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9D" w:rsidRDefault="006F0E9D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азвитие образовательного учреждения на основе инновационной деятельности</w:t>
      </w: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480513791"/>
        <w:docPartObj>
          <w:docPartGallery w:val="Table of Contents"/>
          <w:docPartUnique/>
        </w:docPartObj>
      </w:sdtPr>
      <w:sdtEndPr/>
      <w:sdtContent>
        <w:p w:rsidR="00A51842" w:rsidRPr="00A51842" w:rsidRDefault="00A51842" w:rsidP="00A51842">
          <w:pPr>
            <w:pStyle w:val="aa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A51842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A51842" w:rsidRPr="00A51842" w:rsidRDefault="00A51842" w:rsidP="00A5184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r w:rsidRPr="00A51842">
            <w:rPr>
              <w:rFonts w:ascii="Times New Roman" w:hAnsi="Times New Roman" w:cs="Times New Roman"/>
              <w:sz w:val="28"/>
            </w:rPr>
            <w:fldChar w:fldCharType="begin"/>
          </w:r>
          <w:r w:rsidRPr="00A51842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A51842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11731985" w:history="1">
            <w:r w:rsidRPr="00A51842">
              <w:rPr>
                <w:rStyle w:val="ab"/>
                <w:rFonts w:ascii="Times New Roman" w:eastAsiaTheme="majorEastAsia" w:hAnsi="Times New Roman" w:cs="Times New Roman"/>
                <w:bCs/>
                <w:noProof/>
                <w:sz w:val="28"/>
              </w:rPr>
              <w:t>Введение</w:t>
            </w:r>
            <w:r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_Toc11731985 \h </w:instrText>
            </w:r>
            <w:r w:rsidRPr="00A5184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1842" w:rsidRPr="00A51842" w:rsidRDefault="00E21066" w:rsidP="00A51842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1731986" w:history="1">
            <w:r w:rsidR="00A51842" w:rsidRPr="00A51842">
              <w:rPr>
                <w:rStyle w:val="ab"/>
                <w:rFonts w:ascii="Times New Roman" w:hAnsi="Times New Roman" w:cs="Times New Roman"/>
                <w:noProof/>
                <w:sz w:val="28"/>
              </w:rPr>
              <w:t>1.</w:t>
            </w:r>
            <w:r w:rsidR="00A51842" w:rsidRPr="00A51842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A51842" w:rsidRPr="00A51842">
              <w:rPr>
                <w:rStyle w:val="ab"/>
                <w:rFonts w:ascii="Times New Roman" w:hAnsi="Times New Roman" w:cs="Times New Roman"/>
                <w:noProof/>
                <w:sz w:val="28"/>
              </w:rPr>
              <w:t>Особенности инноваций в образовательных учреждениях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_Toc11731986 \h </w:instrTex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1842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1842" w:rsidRPr="00A51842" w:rsidRDefault="00E21066" w:rsidP="00A51842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1731987" w:history="1">
            <w:r w:rsidR="00A51842" w:rsidRPr="00A51842">
              <w:rPr>
                <w:rStyle w:val="ab"/>
                <w:rFonts w:ascii="Times New Roman" w:hAnsi="Times New Roman" w:cs="Times New Roman"/>
                <w:noProof/>
                <w:sz w:val="28"/>
              </w:rPr>
              <w:t>2.</w:t>
            </w:r>
            <w:r w:rsidR="00A51842" w:rsidRPr="00A51842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A51842" w:rsidRPr="00A51842">
              <w:rPr>
                <w:rStyle w:val="ab"/>
                <w:rFonts w:ascii="Times New Roman" w:hAnsi="Times New Roman" w:cs="Times New Roman"/>
                <w:noProof/>
                <w:sz w:val="28"/>
              </w:rPr>
              <w:t>Влияние инноваций в образовании на развитие образовательного учреждения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_Toc11731987 \h </w:instrTex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1842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1842" w:rsidRPr="00A51842" w:rsidRDefault="00E21066" w:rsidP="00A5184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1731988" w:history="1">
            <w:r w:rsidR="00A51842" w:rsidRPr="00A51842">
              <w:rPr>
                <w:rStyle w:val="ab"/>
                <w:rFonts w:ascii="Times New Roman" w:eastAsiaTheme="majorEastAsia" w:hAnsi="Times New Roman" w:cs="Times New Roman"/>
                <w:bCs/>
                <w:noProof/>
                <w:sz w:val="28"/>
              </w:rPr>
              <w:t>Заключение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_Toc11731988 \h </w:instrTex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1842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1842" w:rsidRPr="00A51842" w:rsidRDefault="00E21066" w:rsidP="00A5184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1731989" w:history="1">
            <w:r w:rsidR="00A51842" w:rsidRPr="00A51842">
              <w:rPr>
                <w:rStyle w:val="ab"/>
                <w:rFonts w:ascii="Times New Roman" w:eastAsiaTheme="majorEastAsia" w:hAnsi="Times New Roman" w:cs="Times New Roman"/>
                <w:bCs/>
                <w:noProof/>
                <w:sz w:val="28"/>
              </w:rPr>
              <w:t>Список использованной литературы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_Toc11731989 \h </w:instrTex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1842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A51842" w:rsidRPr="00A5184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1842" w:rsidRDefault="00A51842" w:rsidP="00A51842">
          <w:pPr>
            <w:jc w:val="both"/>
          </w:pPr>
          <w:r w:rsidRPr="00A51842">
            <w:rPr>
              <w:rFonts w:ascii="Times New Roman" w:hAnsi="Times New Roman" w:cs="Times New Roman"/>
              <w:bCs/>
              <w:sz w:val="28"/>
            </w:rPr>
            <w:fldChar w:fldCharType="end"/>
          </w:r>
        </w:p>
      </w:sdtContent>
    </w:sdt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64032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6024989"/>
      <w:bookmarkStart w:id="1" w:name="_Toc11731985"/>
      <w:r w:rsidRPr="0064032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  <w:bookmarkEnd w:id="0"/>
      <w:bookmarkEnd w:id="1"/>
    </w:p>
    <w:p w:rsidR="00640320" w:rsidRPr="00640320" w:rsidRDefault="00640320" w:rsidP="0064032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Актуальность выбранной темы обусловлена тем, что существование и развитие любого государства находится в прямой зависимости от состояния системы образования. Если государство стремится к развитию и выходу на ведущие позиции в мире, то в первую очередь оно обращает внимание на уровень образованности и грамотности населения. Это связано с тем, что именно благодаря доступной и развитой системе образования, можно подготовить высококвалифицированные кадры, которые будут являться потенциалом развития общества и государства в целом.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Современная российская школа – это результат огромных перемен, произошедших в системе отечественного образования за последние годы.</w:t>
      </w:r>
    </w:p>
    <w:p w:rsid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Изменение роли образования в обществе обусловило большую часть инновационных процессов. Раньше безусловными ориентирами образования были формирование знаний, навыков, информационных и социальных умений (качеств), обеспечивающих «готовность к жизни»,</w:t>
      </w:r>
    </w:p>
    <w:p w:rsid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Цель работы – изучить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особенности развития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образовательного учреждения на основе инновационной деятельности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Задачи работы: </w:t>
      </w:r>
    </w:p>
    <w:p w:rsidR="00A51842" w:rsidRPr="00A51842" w:rsidRDefault="00A51842" w:rsidP="00A5184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определить особенности инноваций в образовательных учреждениях;</w:t>
      </w:r>
    </w:p>
    <w:p w:rsidR="00640320" w:rsidRPr="00A51842" w:rsidRDefault="00A51842" w:rsidP="00A5184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отразить в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>лияние инноваций в образовании на развит</w:t>
      </w:r>
      <w:r>
        <w:rPr>
          <w:rFonts w:ascii="Times New Roman" w:hAnsi="Times New Roman" w:cs="Times New Roman"/>
          <w:color w:val="000000" w:themeColor="text1"/>
          <w:sz w:val="28"/>
        </w:rPr>
        <w:t>ие образовательного учреждения.</w:t>
      </w:r>
    </w:p>
    <w:p w:rsid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Объект изучения: </w:t>
      </w:r>
      <w:r>
        <w:rPr>
          <w:rFonts w:ascii="Times New Roman" w:hAnsi="Times New Roman" w:cs="Times New Roman"/>
          <w:color w:val="000000" w:themeColor="text1"/>
          <w:sz w:val="28"/>
        </w:rPr>
        <w:t>образовательные учреждения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Предмет изучения: </w:t>
      </w:r>
      <w:r>
        <w:rPr>
          <w:rFonts w:ascii="Times New Roman" w:hAnsi="Times New Roman" w:cs="Times New Roman"/>
          <w:color w:val="000000" w:themeColor="text1"/>
          <w:sz w:val="28"/>
        </w:rPr>
        <w:t>развитие образовательных учреждений на базе инновационной деятельности.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Степень изученности темы относительно высока в силу ее актуальности. Вопрос изучался такими специалистами, как: Анисимов, Н.В. Артемьев, О.Б. Тихонова и пр.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lastRenderedPageBreak/>
        <w:t>Теоретическая база: нормативное законодательство РФ, труды российских специалистов в сфере рыночной экономики и образования, тематические ресурсы сети Интернет.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Методы исследования: метод теоретического анализа, метод классификации и структуризации.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Структура работы: введение, основная часть, заключение и список литературы. </w:t>
      </w: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640320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2" w:name="_Toc11731986"/>
      <w:r w:rsidRPr="00640320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Особенности инноваций в образовательных учреждениях</w:t>
      </w:r>
      <w:bookmarkEnd w:id="2"/>
    </w:p>
    <w:p w:rsidR="00640320" w:rsidRDefault="00640320" w:rsidP="0064032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Инновации в образовании – это системные изменения, основным предназначением которых является получение эффективных и стабильных результатов. К нововведениям причисляют не только масштабные изменения образовательной системы: единый государственный экзамен, электронный дневник, ИКТ. Инновации в педагогическом образовании - это и изменение стандартных методов и приемов работы, позволяющие повышать успеваемость учеников. Такие новшества разрабатываются учителем для конкретного классного коллектива, отдельного ребенка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1"/>
      </w:r>
      <w:r w:rsidRPr="0064032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Инновации в системе образования по новизне делят на следующие группы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2"/>
      </w:r>
      <w:r w:rsidRPr="0064032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640320" w:rsidRPr="00640320" w:rsidRDefault="00640320" w:rsidP="006403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полностью новые приемы, не имеющие аналогов;</w:t>
      </w:r>
    </w:p>
    <w:p w:rsidR="00640320" w:rsidRPr="00640320" w:rsidRDefault="00640320" w:rsidP="006403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новшества, в которых применяют и известные элементы.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Вторая группа дает меньший результат, так как основывается на старых компонентах.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В зависимости от объекта образования инновации в образовании могут способствовать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3"/>
      </w:r>
      <w:r w:rsidRPr="0064032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640320" w:rsidRPr="00640320" w:rsidRDefault="00640320" w:rsidP="006403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обновлению образовательной организации;</w:t>
      </w:r>
    </w:p>
    <w:p w:rsidR="00640320" w:rsidRPr="00640320" w:rsidRDefault="00640320" w:rsidP="006403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социализации школьников;</w:t>
      </w:r>
    </w:p>
    <w:p w:rsidR="00640320" w:rsidRPr="00640320" w:rsidRDefault="00640320" w:rsidP="006403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воспитательному и образовательному процессу;</w:t>
      </w:r>
    </w:p>
    <w:p w:rsidR="00640320" w:rsidRPr="00640320" w:rsidRDefault="00640320" w:rsidP="006403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сохранению психического и физического здоровья детей.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Преобразования могут способствовать улучшению работы отдельного коллектива, школы, либо применяться по всей стране. Для того чтобы инновации в образовании дали стабильный положительный результат, и их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lastRenderedPageBreak/>
        <w:t>можно было распространять на всю страну, сначала выбирается экспериментальный регион (школа)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4"/>
      </w:r>
      <w:r w:rsidRPr="0064032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В рамках такой экспериментальной площадки проверяется результативность новых приемов и методик работы, проводится промежуточный и конечный мониторинг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5"/>
      </w:r>
      <w:r w:rsidRPr="00640320">
        <w:rPr>
          <w:rFonts w:ascii="Times New Roman" w:hAnsi="Times New Roman" w:cs="Times New Roman"/>
          <w:color w:val="000000" w:themeColor="text1"/>
          <w:sz w:val="28"/>
        </w:rPr>
        <w:t>. При получении стабильных положительных результатов опыт транслируется в другие образовательные учреждения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6"/>
      </w:r>
      <w:r w:rsidRPr="0064032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b/>
          <w:color w:val="000000" w:themeColor="text1"/>
          <w:sz w:val="28"/>
        </w:rPr>
        <w:t>Вывод: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Любые инновации в педагогическом образовании появляются в голове конкретного человека, и только потом они становятся достоянием страны. Процесс внедрения новой идеи – это многоступенчатый продолжительный период, который предполагает не только апробация новшества, но и анализ получаемых результатов, корректировку приемов и методов работы (в случае необходимости).</w:t>
      </w: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640320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11731987"/>
      <w:r w:rsidRPr="00640320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Влияние инноваций в образовании на развитие образовательного учреждения</w:t>
      </w:r>
      <w:bookmarkEnd w:id="3"/>
    </w:p>
    <w:p w:rsidR="00640320" w:rsidRDefault="00640320" w:rsidP="0064032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Основными сложностями во внедрении инноваций </w:t>
      </w:r>
      <w:r w:rsidR="00A51842">
        <w:rPr>
          <w:rFonts w:ascii="Times New Roman" w:hAnsi="Times New Roman" w:cs="Times New Roman"/>
          <w:color w:val="000000" w:themeColor="text1"/>
          <w:sz w:val="28"/>
        </w:rPr>
        <w:t xml:space="preserve">в образовательном учреждении </w:t>
      </w:r>
      <w:r>
        <w:rPr>
          <w:rFonts w:ascii="Times New Roman" w:hAnsi="Times New Roman" w:cs="Times New Roman"/>
          <w:color w:val="000000" w:themeColor="text1"/>
          <w:sz w:val="28"/>
        </w:rPr>
        <w:t>стали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7"/>
      </w:r>
      <w:r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640320" w:rsidRPr="00640320" w:rsidRDefault="00640320" w:rsidP="00A51842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профессиональная классификация инноваций в образовании; </w:t>
      </w:r>
    </w:p>
    <w:p w:rsidR="00640320" w:rsidRPr="00640320" w:rsidRDefault="00640320" w:rsidP="00A51842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инновационный менеджмент в образовании.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Б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ольшое значение имеют применяющиеся виды инновационных технологий и особенности их внедрения в образовательной сфере.</w:t>
      </w:r>
    </w:p>
    <w:p w:rsid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Обучение — это инновационный образовательный проект. Само понятие синонимично терминам рост и созидание, то есть это и есть инновация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8"/>
      </w: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Под систематическими нововведениями в данной сфере следует предполагать осмысленное и рациональное изменение работы преподавателей посредством: изменения сути процесса; создания новых способов и видов работы.</w:t>
      </w:r>
    </w:p>
    <w:p w:rsid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Таким образом, прогресс инновационных технологий в образовательном процессе — усовершенствование системы и повышение «отдачи» на практике. К методам модернизации относят: </w:t>
      </w:r>
    </w:p>
    <w:p w:rsidR="00640320" w:rsidRPr="00A51842" w:rsidRDefault="00640320" w:rsidP="00A518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A51842">
        <w:rPr>
          <w:rFonts w:ascii="Times New Roman" w:hAnsi="Times New Roman" w:cs="Times New Roman"/>
          <w:color w:val="000000" w:themeColor="text1"/>
          <w:sz w:val="28"/>
        </w:rPr>
        <w:t>внутрипредметные</w:t>
      </w:r>
      <w:proofErr w:type="spellEnd"/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 обновления — переход к новым обучающим комплексам и авторским разработкам; </w:t>
      </w:r>
    </w:p>
    <w:p w:rsidR="00640320" w:rsidRPr="00A51842" w:rsidRDefault="00640320" w:rsidP="00A518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A51842">
        <w:rPr>
          <w:rFonts w:ascii="Times New Roman" w:hAnsi="Times New Roman" w:cs="Times New Roman"/>
          <w:color w:val="000000" w:themeColor="text1"/>
          <w:sz w:val="28"/>
        </w:rPr>
        <w:t>общеметодические</w:t>
      </w:r>
      <w:proofErr w:type="spellEnd"/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 новшества — внедрение нестандартных, универсальных образовательных технологий, использующихся в любой предметной отрасли образования; </w:t>
      </w:r>
    </w:p>
    <w:p w:rsidR="00A51842" w:rsidRPr="00A51842" w:rsidRDefault="00640320" w:rsidP="00A518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управленческие инновации — решения руководителей, направленные на повышение результативности функционирования субъектов системы; </w:t>
      </w:r>
    </w:p>
    <w:p w:rsidR="00A51842" w:rsidRPr="00A51842" w:rsidRDefault="00640320" w:rsidP="00A51842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идеологические разработки — нововведения, вызванные изменениями в сознании, являющиеся фундаментальной основой для остальных инноваций, так как только осознание необходимости нового ведет к появлению инноваций. </w:t>
      </w:r>
    </w:p>
    <w:p w:rsidR="00640320" w:rsidRPr="00640320" w:rsidRDefault="00640320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Задача инновационных технологий</w:t>
      </w:r>
      <w:r w:rsidR="00A51842">
        <w:rPr>
          <w:rFonts w:ascii="Times New Roman" w:hAnsi="Times New Roman" w:cs="Times New Roman"/>
          <w:color w:val="000000" w:themeColor="text1"/>
          <w:sz w:val="28"/>
        </w:rPr>
        <w:t xml:space="preserve"> в образовательном учреждении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 — качественное изменение личности субъекта относительно традиционной системы, что возможно при задействовании программ, локализующих проблему педагогического кризиса. Главные задачи подобных программ — формирование нестандартного мышления и максимальное развитие способностей учащихся</w:t>
      </w:r>
      <w:r w:rsidR="00A51842"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9"/>
      </w:r>
      <w:r w:rsidRPr="0064032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>еализующая идеи и формирующая систему руководства процессом деятельность — новая по форме и прогрессивная по содержанию.</w:t>
      </w:r>
    </w:p>
    <w:p w:rsidR="00640320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На рисунке 1 представлено изменение роли участников образовательного процесса:</w:t>
      </w:r>
    </w:p>
    <w:p w:rsidR="00640320" w:rsidRDefault="00A51842" w:rsidP="00A5184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4" w:name="_GoBack"/>
      <w:r>
        <w:rPr>
          <w:noProof/>
          <w:lang w:eastAsia="ru-RU"/>
        </w:rPr>
        <w:drawing>
          <wp:inline distT="0" distB="0" distL="0" distR="0" wp14:anchorId="7CF8E836" wp14:editId="4FCF985C">
            <wp:extent cx="5346700" cy="3486150"/>
            <wp:effectExtent l="0" t="0" r="6350" b="0"/>
            <wp:docPr id="1" name="Рисунок 1" descr="Ð¡ÑÐµÐ¼Ð° Ð¿ÑÐ¾Ð³ÑÐµÑÑÐ¸Ð²Ð½Ð¾Ð¹ ÑÐ¾ÑÐ¼Ñ Ð¾Ð±ÑÑ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ÐµÐ¼Ð° Ð¿ÑÐ¾Ð³ÑÐµÑÑÐ¸Ð²Ð½Ð¾Ð¹ ÑÐ¾ÑÐ¼Ñ Ð¾Ð±ÑÑÐµÐ½Ð¸Ñ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861" cy="34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640320" w:rsidRDefault="00A51842" w:rsidP="00A5184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Рисунок 1 - Изменение роли участников образовательного процесса</w:t>
      </w:r>
      <w:r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10"/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Педагоги с аналитическим мышлением понимают суть процесса и видят способы для улучшения.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Жизнеспособная структура — это сумма следующих элементов: </w:t>
      </w:r>
    </w:p>
    <w:p w:rsidR="00A51842" w:rsidRPr="00A51842" w:rsidRDefault="00A51842" w:rsidP="00A518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причина;</w:t>
      </w:r>
    </w:p>
    <w:p w:rsidR="00A51842" w:rsidRPr="00A51842" w:rsidRDefault="00A51842" w:rsidP="00A518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намерение; </w:t>
      </w:r>
    </w:p>
    <w:p w:rsidR="00A51842" w:rsidRPr="00A51842" w:rsidRDefault="00A51842" w:rsidP="00A518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проблема;</w:t>
      </w:r>
    </w:p>
    <w:p w:rsidR="00A51842" w:rsidRPr="00A51842" w:rsidRDefault="00A51842" w:rsidP="00A518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смысл; </w:t>
      </w:r>
    </w:p>
    <w:p w:rsidR="00A51842" w:rsidRPr="00A51842" w:rsidRDefault="00A51842" w:rsidP="00A518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способы; </w:t>
      </w:r>
    </w:p>
    <w:p w:rsidR="00A51842" w:rsidRPr="00A51842" w:rsidRDefault="00A51842" w:rsidP="00A51842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результаты.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Процесс начинается с причины, затем появляется цель инновации, на основании чего формируется список задач и разрабатывается содержание и т. д.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Структура внедрения инноваций вытекает из теории новшеств в производственной сфере и включает следующие элементы: </w:t>
      </w:r>
    </w:p>
    <w:p w:rsidR="00A51842" w:rsidRPr="00A51842" w:rsidRDefault="00A51842" w:rsidP="00A5184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появление идеи; </w:t>
      </w:r>
    </w:p>
    <w:p w:rsidR="00A51842" w:rsidRPr="00A51842" w:rsidRDefault="00A51842" w:rsidP="00A5184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планирование; </w:t>
      </w:r>
    </w:p>
    <w:p w:rsidR="00A51842" w:rsidRPr="00A51842" w:rsidRDefault="00A51842" w:rsidP="00A5184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создание (освоение на практике); </w:t>
      </w:r>
    </w:p>
    <w:p w:rsidR="00A51842" w:rsidRPr="00A51842" w:rsidRDefault="00A51842" w:rsidP="00A5184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внедрение</w:t>
      </w:r>
      <w:r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11"/>
      </w:r>
      <w:r w:rsidRPr="00A51842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Управленческая форма предполагает гармоничное взаимодействие перечисленных факторов. На практике введение новшеств в учебном заведении осуществляется в форме программы развития, в согласии с которой организуется деятельность коллектива, реализующего задачу. В итоге создается инновационная площадка — учреждение, где накопление новинок и идей улучшает образовательный процесс.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Проблемы нововведений в образовании начинаются уже на начальном этапе разработок, так как каждый из авторов инноваций не уверен в эффективности собственного плана. Всякая инновация — это риск без гарантии.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Но попытки усовершенствовать инновационный менеджмент в образовании не прекращаются. На сегодня нововведения классифицируются как: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Аналоговое. Инновация основана на принципе классический метод + частное нововведение.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Комбинированное. Объединение образовательных блоков для получения нового подхода.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A51842">
        <w:rPr>
          <w:rFonts w:ascii="Times New Roman" w:hAnsi="Times New Roman" w:cs="Times New Roman"/>
          <w:color w:val="000000" w:themeColor="text1"/>
          <w:sz w:val="28"/>
        </w:rPr>
        <w:t>Ретроинновационное</w:t>
      </w:r>
      <w:proofErr w:type="spellEnd"/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. Заключается в привлечении забытых методов (гимназическое обучение, лицеи).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Сущностное. Внедрение ранее не применявшихся инноваций.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Суть новшеств в педагогике заключена в применении эффективных методов обучения, соответствующих требованиям общества и технологий.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Кроме того, инновации обязаны относиться к определенным областям распространения: </w:t>
      </w:r>
    </w:p>
    <w:p w:rsidR="00A51842" w:rsidRPr="00A51842" w:rsidRDefault="00A51842" w:rsidP="00A518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воспитательной;</w:t>
      </w:r>
    </w:p>
    <w:p w:rsidR="00A51842" w:rsidRPr="00A51842" w:rsidRDefault="00A51842" w:rsidP="00A518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обучающей; </w:t>
      </w:r>
    </w:p>
    <w:p w:rsidR="00A51842" w:rsidRPr="00A51842" w:rsidRDefault="00A51842" w:rsidP="00A518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управленческой; </w:t>
      </w:r>
    </w:p>
    <w:p w:rsidR="00A51842" w:rsidRPr="00A51842" w:rsidRDefault="00A51842" w:rsidP="00A5184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A51842">
        <w:rPr>
          <w:rFonts w:ascii="Times New Roman" w:hAnsi="Times New Roman" w:cs="Times New Roman"/>
          <w:color w:val="000000" w:themeColor="text1"/>
          <w:sz w:val="28"/>
        </w:rPr>
        <w:t>переквалификационной</w:t>
      </w:r>
      <w:proofErr w:type="spellEnd"/>
      <w:r w:rsidRPr="00A51842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Введение изменений — это риск, но этот риск оправдан, так как в противном случае страна рискует застрять в устаревшей системе образования, что негативным образом отразится на развитии государства.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Введение новшеств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образовательном учреждении - 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это инновационные процессы в образовании, означающие усовершенствование существующего, генерация идеи в готовый для практического применения продукт. 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Процесс обоснован и переводит действующую систему на новый уровень </w:t>
      </w: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 режим развития. Регулирование процесса обновления в учебном заведении — синхронизация регулирующих и регулируемых систем, конечная цель которого — «одушевление» образования и повышение качества преподавания.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На управление процессом влияет множество факторов, поэтому его нужно рассматривать как способ общего руководства следующими функциями: </w:t>
      </w:r>
    </w:p>
    <w:p w:rsidR="00A51842" w:rsidRPr="00A51842" w:rsidRDefault="00A51842" w:rsidP="00A518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выполнением директив управляющих органов; </w:t>
      </w:r>
    </w:p>
    <w:p w:rsidR="00A51842" w:rsidRPr="00A51842" w:rsidRDefault="00A51842" w:rsidP="00A518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применением технологических и научных новинок; </w:t>
      </w:r>
    </w:p>
    <w:p w:rsidR="00A51842" w:rsidRPr="00A51842" w:rsidRDefault="00A51842" w:rsidP="00A518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обновлением теоретической части педагогики; </w:t>
      </w:r>
    </w:p>
    <w:p w:rsidR="00A51842" w:rsidRPr="00A51842" w:rsidRDefault="00A51842" w:rsidP="00A51842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изучением запросов учащихся. 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Регулирование процесса внедрения инноваций — многопрофильная деятельность, включающая: </w:t>
      </w:r>
    </w:p>
    <w:p w:rsidR="00A51842" w:rsidRPr="00A51842" w:rsidRDefault="00A51842" w:rsidP="00A518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постановку и решение стратегических задач; </w:t>
      </w:r>
    </w:p>
    <w:p w:rsidR="00A51842" w:rsidRPr="00A51842" w:rsidRDefault="00A51842" w:rsidP="00A518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мониторинг рисков; </w:t>
      </w:r>
    </w:p>
    <w:p w:rsidR="00A51842" w:rsidRPr="00A51842" w:rsidRDefault="00A51842" w:rsidP="00A518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изучение структуры и возможностей образовательного учреждения; </w:t>
      </w:r>
    </w:p>
    <w:p w:rsidR="00A51842" w:rsidRPr="00A51842" w:rsidRDefault="00A51842" w:rsidP="00A51842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формирование пакетов инновационных предложений и пр.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При этом главными направлениями руководства инновациями нужно считать разработку общей стратегии, материально-техническое обеспечение процесса и контроль за ним</w:t>
      </w:r>
      <w:r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12"/>
      </w:r>
      <w:r w:rsidRPr="00A51842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На сегодня инновации в системе образования России регламентирует Федеральный закон, принятый 29.12.12, «Об образовании в Российской Федерации»</w:t>
      </w:r>
      <w:r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13"/>
      </w:r>
      <w:r w:rsidRPr="00A51842">
        <w:rPr>
          <w:rFonts w:ascii="Times New Roman" w:hAnsi="Times New Roman" w:cs="Times New Roman"/>
          <w:color w:val="000000" w:themeColor="text1"/>
          <w:sz w:val="28"/>
        </w:rPr>
        <w:t>. В частности, внедрение инновационных проектов и программ в образовании регулируется ст. 20 «Экспериментальная и инновационная деятельность в сфере образования».</w:t>
      </w:r>
    </w:p>
    <w:p w:rsid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Закон об образовательных учреждениях определяет: </w:t>
      </w:r>
    </w:p>
    <w:p w:rsidR="00A51842" w:rsidRPr="00A51842" w:rsidRDefault="00A51842" w:rsidP="00A518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направления и задачи обновления; </w:t>
      </w:r>
    </w:p>
    <w:p w:rsidR="00A51842" w:rsidRPr="00A51842" w:rsidRDefault="00A51842" w:rsidP="00A518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формулирует понятие федеральных и региональных площадок; </w:t>
      </w:r>
    </w:p>
    <w:p w:rsidR="00A51842" w:rsidRPr="00A51842" w:rsidRDefault="00A51842" w:rsidP="00A518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утверждает порядок функционирования инфраструктуры. Одновременно, государственные органы субъектов РФ управляют 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lastRenderedPageBreak/>
        <w:t>общеобразовательной системой, создавая возможности для реализации проектов и их практического применения.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Инновационные процессы в современном образовании важны для развития государств сегодня и в перспективе. Правовое регулирование норм осуществляется документами, регламентирующими функционирование системы разработки и внедрения новшеств во всех сферах жизнедеятельности, включая образование.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В Европейском Союзе инновационная политика базируется на информационном проекте «ПРО ИННО Европа», созданном для координации деятельности стран-членов ЕС. Проект основывается на трех документах: «Политика анализа», «Политика знаний», «Политика развития». В рамках Союза в 2000 г. разработана стратегия, в которой сформулированы основы европейской инновационной политики, предполагающей построение конкурентоспособной экономики, основанной на знаниях, примерах идей</w:t>
      </w:r>
      <w:r>
        <w:rPr>
          <w:rStyle w:val="ae"/>
          <w:rFonts w:ascii="Times New Roman" w:hAnsi="Times New Roman" w:cs="Times New Roman"/>
          <w:color w:val="000000" w:themeColor="text1"/>
          <w:sz w:val="28"/>
        </w:rPr>
        <w:footnoteReference w:id="14"/>
      </w:r>
      <w:r w:rsidRPr="00A51842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51842" w:rsidRPr="00A51842" w:rsidRDefault="00A51842" w:rsidP="00A518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b/>
          <w:color w:val="000000" w:themeColor="text1"/>
          <w:sz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>Инновации — часть профессиональной деятельности людей, предмет научного изучения и применения на практике. Новшества в педагогике не спонтанное явление, а результат накопленного опыта и научных разработок.  А значит, данный процесс требует руководства. Относительно учебного процесса, инновации в образовании — это обновление сути и методики обучения.</w:t>
      </w:r>
    </w:p>
    <w:p w:rsidR="00A51842" w:rsidRDefault="00A51842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A51842" w:rsidRDefault="00A51842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A51842" w:rsidRDefault="00A51842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163F09" w:rsidRDefault="00163F09" w:rsidP="0064032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6024992"/>
      <w:bookmarkStart w:id="6" w:name="_Toc11731988"/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640320" w:rsidRPr="00640320" w:rsidRDefault="00640320" w:rsidP="0064032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64032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  <w:bookmarkEnd w:id="5"/>
      <w:bookmarkEnd w:id="6"/>
    </w:p>
    <w:p w:rsidR="00640320" w:rsidRPr="00640320" w:rsidRDefault="00640320" w:rsidP="0064032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В ходе написания работы удалось достичь поставленных цели и задач.</w:t>
      </w:r>
    </w:p>
    <w:p w:rsid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Установлено, что инновация – это широкое понятие. В плане образования это использование новых технологических и методологических исследований и своевременная замена устаревших стандартов. На сегодня российская педагогика представляет собой скопившиеся за годы независимости недоработки и упущения, базирующиеся на морально устаревшей системе образования. Проблема дифференцируется по следующим пунктам: </w:t>
      </w:r>
    </w:p>
    <w:p w:rsidR="00640320" w:rsidRPr="00640320" w:rsidRDefault="00640320" w:rsidP="0064032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несоответствие принятых стандартов интересам и способностям учащихся; </w:t>
      </w:r>
    </w:p>
    <w:p w:rsidR="00640320" w:rsidRPr="00640320" w:rsidRDefault="00640320" w:rsidP="0064032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различия в темпах развития науки и возможностей восприятия; </w:t>
      </w:r>
    </w:p>
    <w:p w:rsidR="00640320" w:rsidRPr="00640320" w:rsidRDefault="00640320" w:rsidP="0064032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конфликт сторонников концепций узкой специализации и многостороннего развития.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Конкурентоспособностью образования определяется поддержание на конкретном уровне конкурентоспособности услуг образования, оказывается влияние на итоговый результат комплексной профессиональной деятельности производителя услуг образования.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В качестве основного условия для того, чтобы обеспечить успешность и эффективность образовательного процесса выступает постоянство и обязательность поддержки соответствующих уровней развития процесса образования.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Присутствие подобных сложностей объясняет трудности внедрения инноваций и указывает направления для решения будущих задач.  Это: профессиональная классификация инноваций в образовании; инновационный менеджмент в образовании; Большое значение имеют применяющиеся виды инновационных технологий и особенности их внедрения в образовательной сфере.</w:t>
      </w:r>
    </w:p>
    <w:p w:rsidR="00640320" w:rsidRP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64032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6024993"/>
      <w:bookmarkStart w:id="8" w:name="_Toc11731989"/>
      <w:r w:rsidRPr="0064032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7"/>
      <w:bookmarkEnd w:id="8"/>
    </w:p>
    <w:p w:rsidR="00640320" w:rsidRPr="00640320" w:rsidRDefault="00640320" w:rsidP="0064032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Федеральный закон от 29.12.2012 N 273-ФЗ (ред. от 06.03.2019) "Об образовании в Российской Федерации"</w:t>
      </w: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Алексейчук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, Н.Е., </w:t>
      </w: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Ковнир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, В.Н. Экономическая теория/ Н.Е. </w:t>
      </w: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Алексейчук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, В.Н.  </w:t>
      </w: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Ковнир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.- М.: </w:t>
      </w: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Юрайт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>. - 2016. – 280 с.</w:t>
      </w: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Анисимов, А.А., Артемьев, Н.В., Тихонова,</w:t>
      </w:r>
      <w:r w:rsidR="00A5184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О.Б. Макроэкономика/ А.А. Анисимов, Н.В. Артемьев, О.Б. Тихон</w:t>
      </w:r>
      <w:r w:rsidR="00A51842">
        <w:rPr>
          <w:rFonts w:ascii="Times New Roman" w:hAnsi="Times New Roman" w:cs="Times New Roman"/>
          <w:color w:val="000000" w:themeColor="text1"/>
          <w:sz w:val="28"/>
        </w:rPr>
        <w:t xml:space="preserve">ова. - М.: </w:t>
      </w:r>
      <w:proofErr w:type="spellStart"/>
      <w:r w:rsidR="00A51842">
        <w:rPr>
          <w:rFonts w:ascii="Times New Roman" w:hAnsi="Times New Roman" w:cs="Times New Roman"/>
          <w:color w:val="000000" w:themeColor="text1"/>
          <w:sz w:val="28"/>
        </w:rPr>
        <w:t>Юнити</w:t>
      </w:r>
      <w:proofErr w:type="spellEnd"/>
      <w:r w:rsidR="00A51842">
        <w:rPr>
          <w:rFonts w:ascii="Times New Roman" w:hAnsi="Times New Roman" w:cs="Times New Roman"/>
          <w:color w:val="000000" w:themeColor="text1"/>
          <w:sz w:val="28"/>
        </w:rPr>
        <w:t>-Дана. — 2016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. — 600 с.</w:t>
      </w: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Боброва, Т. А. Современная система высшего образования Российской Федерации: основные проблемы и пути их решения // Молодой ученый. — 2018. — №45. — С. 127-130</w:t>
      </w: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Исаев, М. Д. Проблемы образования в государственных федеральных учреждениях высшего образования // Молодой ученый. — 2017. — №2. — С. 676-678</w:t>
      </w: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Хатмуллина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, Д. Д. Проблемы совершенствования высшего образования // Актуальные вопросы современной педагогики: материалы IV </w:t>
      </w: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Междунар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. науч. </w:t>
      </w:r>
      <w:proofErr w:type="spellStart"/>
      <w:r w:rsidRPr="00640320">
        <w:rPr>
          <w:rFonts w:ascii="Times New Roman" w:hAnsi="Times New Roman" w:cs="Times New Roman"/>
          <w:color w:val="000000" w:themeColor="text1"/>
          <w:sz w:val="28"/>
        </w:rPr>
        <w:t>конф</w:t>
      </w:r>
      <w:proofErr w:type="spellEnd"/>
      <w:r w:rsidRPr="00640320">
        <w:rPr>
          <w:rFonts w:ascii="Times New Roman" w:hAnsi="Times New Roman" w:cs="Times New Roman"/>
          <w:color w:val="000000" w:themeColor="text1"/>
          <w:sz w:val="28"/>
        </w:rPr>
        <w:t>. (г. Уфа, ноябрь 201</w:t>
      </w:r>
      <w:r w:rsidR="00A51842">
        <w:rPr>
          <w:rFonts w:ascii="Times New Roman" w:hAnsi="Times New Roman" w:cs="Times New Roman"/>
          <w:color w:val="000000" w:themeColor="text1"/>
          <w:sz w:val="28"/>
        </w:rPr>
        <w:t>4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 г.). — Уфа: Лето, 201</w:t>
      </w:r>
      <w:r w:rsidR="00A51842">
        <w:rPr>
          <w:rFonts w:ascii="Times New Roman" w:hAnsi="Times New Roman" w:cs="Times New Roman"/>
          <w:color w:val="000000" w:themeColor="text1"/>
          <w:sz w:val="28"/>
        </w:rPr>
        <w:t>4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. — С. 204-206.</w:t>
      </w: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640320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Cuban, L. (2016). The managerial imperative and the practice of leadership in schools. Albany, NY: State University of New York Press Davies, J.L. &amp; Morgan, </w:t>
      </w:r>
      <w:proofErr w:type="gramStart"/>
      <w:r w:rsidRPr="00640320">
        <w:rPr>
          <w:rFonts w:ascii="Times New Roman" w:hAnsi="Times New Roman" w:cs="Times New Roman"/>
          <w:color w:val="000000" w:themeColor="text1"/>
          <w:sz w:val="28"/>
          <w:lang w:val="en-US"/>
        </w:rPr>
        <w:t>A</w:t>
      </w:r>
      <w:proofErr w:type="gramEnd"/>
      <w:r w:rsidRPr="00640320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. W. – 280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р</w:t>
      </w:r>
      <w:r w:rsidRPr="00640320">
        <w:rPr>
          <w:rFonts w:ascii="Times New Roman" w:hAnsi="Times New Roman" w:cs="Times New Roman"/>
          <w:color w:val="000000" w:themeColor="text1"/>
          <w:sz w:val="28"/>
          <w:lang w:val="en-US"/>
        </w:rPr>
        <w:t>.</w:t>
      </w:r>
    </w:p>
    <w:p w:rsidR="00A51842" w:rsidRPr="00A51842" w:rsidRDefault="00A51842" w:rsidP="00A5184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>Важнейшие инновации – образовательные - [Электронный ресурс] – Режим доступа:</w:t>
      </w:r>
      <w:r w:rsidRPr="00A51842">
        <w:t xml:space="preserve"> 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>https://viafuture.ru/katalog-idej/innovatsii-v-obrazovanii(дата обращения: 18.06.2019)</w:t>
      </w:r>
    </w:p>
    <w:p w:rsidR="00640320" w:rsidRPr="00640320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Конкурентоспособность образовательных услуг - [Электронный ресурс] – Режим доступа: https://novainfo.ru/article/15323(дата обращения: </w:t>
      </w:r>
      <w:r>
        <w:rPr>
          <w:rFonts w:ascii="Times New Roman" w:hAnsi="Times New Roman" w:cs="Times New Roman"/>
          <w:color w:val="000000" w:themeColor="text1"/>
          <w:sz w:val="28"/>
        </w:rPr>
        <w:t>18.06.2019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A51842" w:rsidRDefault="00640320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0320">
        <w:rPr>
          <w:rFonts w:ascii="Times New Roman" w:hAnsi="Times New Roman" w:cs="Times New Roman"/>
          <w:color w:val="000000" w:themeColor="text1"/>
          <w:sz w:val="28"/>
        </w:rPr>
        <w:t>Российское образование 2018: новая программа и стратегия развития - [Электронный ресурс] – Режим доступа:</w:t>
      </w:r>
      <w:r w:rsidRPr="00640320">
        <w:rPr>
          <w:color w:val="000000" w:themeColor="text1"/>
        </w:rPr>
        <w:t xml:space="preserve">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https://informatio.ru/news/education/rossiyskoe_obraz/(дата обращения: </w:t>
      </w:r>
      <w:r>
        <w:rPr>
          <w:rFonts w:ascii="Times New Roman" w:hAnsi="Times New Roman" w:cs="Times New Roman"/>
          <w:color w:val="000000" w:themeColor="text1"/>
          <w:sz w:val="28"/>
        </w:rPr>
        <w:t>18.06.2019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640320" w:rsidRPr="00A51842" w:rsidRDefault="00A51842" w:rsidP="00A5184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1842">
        <w:rPr>
          <w:rFonts w:ascii="Times New Roman" w:hAnsi="Times New Roman" w:cs="Times New Roman"/>
          <w:color w:val="000000" w:themeColor="text1"/>
          <w:sz w:val="28"/>
        </w:rPr>
        <w:t xml:space="preserve">Современные инновации в образовании: виды и примеры 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- [Электронный ресурс] – Режим доступа:</w:t>
      </w:r>
      <w:r w:rsidRPr="00A51842">
        <w:t xml:space="preserve"> 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>https://www.nastroy.net/post/sovremennyie-innovatsii-v-obrazovanii-vidyi-i-primeryi(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 xml:space="preserve">дата обращения: </w:t>
      </w:r>
      <w:r w:rsidRPr="00A51842">
        <w:rPr>
          <w:rFonts w:ascii="Times New Roman" w:hAnsi="Times New Roman" w:cs="Times New Roman"/>
          <w:color w:val="000000" w:themeColor="text1"/>
          <w:sz w:val="28"/>
        </w:rPr>
        <w:t>18.06.2019</w:t>
      </w:r>
      <w:r w:rsidRPr="00640320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640320" w:rsidRPr="00640320" w:rsidRDefault="00640320" w:rsidP="0064032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sectPr w:rsidR="00640320" w:rsidRPr="00640320" w:rsidSect="0064032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66" w:rsidRDefault="00E21066" w:rsidP="00640320">
      <w:pPr>
        <w:spacing w:after="0" w:line="240" w:lineRule="auto"/>
      </w:pPr>
      <w:r>
        <w:separator/>
      </w:r>
    </w:p>
  </w:endnote>
  <w:endnote w:type="continuationSeparator" w:id="0">
    <w:p w:rsidR="00E21066" w:rsidRDefault="00E21066" w:rsidP="0064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956838"/>
      <w:docPartObj>
        <w:docPartGallery w:val="Page Numbers (Bottom of Page)"/>
        <w:docPartUnique/>
      </w:docPartObj>
    </w:sdtPr>
    <w:sdtEndPr/>
    <w:sdtContent>
      <w:p w:rsidR="00640320" w:rsidRDefault="006403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F09">
          <w:rPr>
            <w:noProof/>
          </w:rPr>
          <w:t>15</w:t>
        </w:r>
        <w:r>
          <w:fldChar w:fldCharType="end"/>
        </w:r>
      </w:p>
    </w:sdtContent>
  </w:sdt>
  <w:p w:rsidR="00640320" w:rsidRDefault="006403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66" w:rsidRDefault="00E21066" w:rsidP="00640320">
      <w:pPr>
        <w:spacing w:after="0" w:line="240" w:lineRule="auto"/>
      </w:pPr>
      <w:r>
        <w:separator/>
      </w:r>
    </w:p>
  </w:footnote>
  <w:footnote w:type="continuationSeparator" w:id="0">
    <w:p w:rsidR="00E21066" w:rsidRDefault="00E21066" w:rsidP="00640320">
      <w:pPr>
        <w:spacing w:after="0" w:line="240" w:lineRule="auto"/>
      </w:pPr>
      <w:r>
        <w:continuationSeparator/>
      </w:r>
    </w:p>
  </w:footnote>
  <w:footnote w:id="1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</w:t>
      </w:r>
      <w:proofErr w:type="spellStart"/>
      <w:r w:rsidRPr="00A51842">
        <w:rPr>
          <w:rFonts w:ascii="Times New Roman" w:hAnsi="Times New Roman" w:cs="Times New Roman"/>
        </w:rPr>
        <w:t>Алексейчук</w:t>
      </w:r>
      <w:proofErr w:type="spellEnd"/>
      <w:r w:rsidRPr="00A51842">
        <w:rPr>
          <w:rFonts w:ascii="Times New Roman" w:hAnsi="Times New Roman" w:cs="Times New Roman"/>
        </w:rPr>
        <w:t xml:space="preserve">, Н.Е., </w:t>
      </w:r>
      <w:proofErr w:type="spellStart"/>
      <w:r w:rsidRPr="00A51842">
        <w:rPr>
          <w:rFonts w:ascii="Times New Roman" w:hAnsi="Times New Roman" w:cs="Times New Roman"/>
        </w:rPr>
        <w:t>Ковнир</w:t>
      </w:r>
      <w:proofErr w:type="spellEnd"/>
      <w:r w:rsidRPr="00A51842">
        <w:rPr>
          <w:rFonts w:ascii="Times New Roman" w:hAnsi="Times New Roman" w:cs="Times New Roman"/>
        </w:rPr>
        <w:t xml:space="preserve">, В.Н. Экономическая теория/ Н.Е. </w:t>
      </w:r>
      <w:proofErr w:type="spellStart"/>
      <w:r w:rsidRPr="00A51842">
        <w:rPr>
          <w:rFonts w:ascii="Times New Roman" w:hAnsi="Times New Roman" w:cs="Times New Roman"/>
        </w:rPr>
        <w:t>Алексейчук</w:t>
      </w:r>
      <w:proofErr w:type="spellEnd"/>
      <w:r w:rsidRPr="00A51842">
        <w:rPr>
          <w:rFonts w:ascii="Times New Roman" w:hAnsi="Times New Roman" w:cs="Times New Roman"/>
        </w:rPr>
        <w:t xml:space="preserve">, В.Н.  </w:t>
      </w:r>
      <w:proofErr w:type="spellStart"/>
      <w:r w:rsidRPr="00A51842">
        <w:rPr>
          <w:rFonts w:ascii="Times New Roman" w:hAnsi="Times New Roman" w:cs="Times New Roman"/>
        </w:rPr>
        <w:t>Ковнир</w:t>
      </w:r>
      <w:proofErr w:type="spellEnd"/>
      <w:r w:rsidRPr="00A51842">
        <w:rPr>
          <w:rFonts w:ascii="Times New Roman" w:hAnsi="Times New Roman" w:cs="Times New Roman"/>
        </w:rPr>
        <w:t xml:space="preserve">.- М.: </w:t>
      </w:r>
      <w:proofErr w:type="spellStart"/>
      <w:r w:rsidRPr="00A51842">
        <w:rPr>
          <w:rFonts w:ascii="Times New Roman" w:hAnsi="Times New Roman" w:cs="Times New Roman"/>
        </w:rPr>
        <w:t>Юрайт</w:t>
      </w:r>
      <w:proofErr w:type="spellEnd"/>
      <w:r w:rsidRPr="00A51842">
        <w:rPr>
          <w:rFonts w:ascii="Times New Roman" w:hAnsi="Times New Roman" w:cs="Times New Roman"/>
        </w:rPr>
        <w:t>. – 2016, с. 23</w:t>
      </w:r>
    </w:p>
  </w:footnote>
  <w:footnote w:id="2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Исаев, М. Д. Проблемы образования в государственных федеральных учреждениях высшего образования // Молодой ученый. — 2017. — №2. — С. 676</w:t>
      </w:r>
    </w:p>
  </w:footnote>
  <w:footnote w:id="3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>Конкурентоспособность образовательных услуг - [Электронный ресурс] – Режим доступа: https://novainfo.ru/article/15323(дата обращения: 18.06.2019)</w:t>
      </w:r>
    </w:p>
  </w:footnote>
  <w:footnote w:id="4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Боброва, Т. А. Современная система высшего образования Российской Федерации: основные проблемы и пути их решения // Молодой ученый. — 2018. — №45. — С. 127</w:t>
      </w:r>
    </w:p>
  </w:footnote>
  <w:footnote w:id="5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Боброва, Т. А. Современная система высшего образования Российской Федерации: основные проблемы и пути их решения // Молодой ученый. — 2018. — №45. — С. 128</w:t>
      </w:r>
    </w:p>
  </w:footnote>
  <w:footnote w:id="6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</w:t>
      </w:r>
      <w:proofErr w:type="spellStart"/>
      <w:r w:rsidRPr="00A51842">
        <w:rPr>
          <w:rFonts w:ascii="Times New Roman" w:hAnsi="Times New Roman" w:cs="Times New Roman"/>
        </w:rPr>
        <w:t>Алексейчук</w:t>
      </w:r>
      <w:proofErr w:type="spellEnd"/>
      <w:r w:rsidRPr="00A51842">
        <w:rPr>
          <w:rFonts w:ascii="Times New Roman" w:hAnsi="Times New Roman" w:cs="Times New Roman"/>
        </w:rPr>
        <w:t xml:space="preserve">, Н.Е., </w:t>
      </w:r>
      <w:proofErr w:type="spellStart"/>
      <w:r w:rsidRPr="00A51842">
        <w:rPr>
          <w:rFonts w:ascii="Times New Roman" w:hAnsi="Times New Roman" w:cs="Times New Roman"/>
        </w:rPr>
        <w:t>Ковнир</w:t>
      </w:r>
      <w:proofErr w:type="spellEnd"/>
      <w:r w:rsidRPr="00A51842">
        <w:rPr>
          <w:rFonts w:ascii="Times New Roman" w:hAnsi="Times New Roman" w:cs="Times New Roman"/>
        </w:rPr>
        <w:t xml:space="preserve">, В.Н. Экономическая теория/ Н.Е. </w:t>
      </w:r>
      <w:proofErr w:type="spellStart"/>
      <w:r w:rsidRPr="00A51842">
        <w:rPr>
          <w:rFonts w:ascii="Times New Roman" w:hAnsi="Times New Roman" w:cs="Times New Roman"/>
        </w:rPr>
        <w:t>Алексейчук</w:t>
      </w:r>
      <w:proofErr w:type="spellEnd"/>
      <w:r w:rsidRPr="00A51842">
        <w:rPr>
          <w:rFonts w:ascii="Times New Roman" w:hAnsi="Times New Roman" w:cs="Times New Roman"/>
        </w:rPr>
        <w:t xml:space="preserve">, В.Н.  </w:t>
      </w:r>
      <w:proofErr w:type="spellStart"/>
      <w:r w:rsidRPr="00A51842">
        <w:rPr>
          <w:rFonts w:ascii="Times New Roman" w:hAnsi="Times New Roman" w:cs="Times New Roman"/>
        </w:rPr>
        <w:t>Ковнир</w:t>
      </w:r>
      <w:proofErr w:type="spellEnd"/>
      <w:r w:rsidRPr="00A51842">
        <w:rPr>
          <w:rFonts w:ascii="Times New Roman" w:hAnsi="Times New Roman" w:cs="Times New Roman"/>
        </w:rPr>
        <w:t xml:space="preserve">.- М.: </w:t>
      </w:r>
      <w:proofErr w:type="spellStart"/>
      <w:r w:rsidRPr="00A51842">
        <w:rPr>
          <w:rFonts w:ascii="Times New Roman" w:hAnsi="Times New Roman" w:cs="Times New Roman"/>
        </w:rPr>
        <w:t>Юрайт</w:t>
      </w:r>
      <w:proofErr w:type="spellEnd"/>
      <w:r w:rsidRPr="00A51842">
        <w:rPr>
          <w:rFonts w:ascii="Times New Roman" w:hAnsi="Times New Roman" w:cs="Times New Roman"/>
        </w:rPr>
        <w:t>. – 2016, с. 24</w:t>
      </w:r>
    </w:p>
  </w:footnote>
  <w:footnote w:id="7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>Важнейшие инновации – образовательные - [Электронный ресурс] – Режим доступа: https://viafuture.ru/katalog-idej/innovatsii-v-obrazovanii(дата обращения: 18.06.2019)</w:t>
      </w:r>
    </w:p>
  </w:footnote>
  <w:footnote w:id="8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Анисимов, А.А., Артемьев, Н.В., </w:t>
      </w:r>
      <w:proofErr w:type="spellStart"/>
      <w:proofErr w:type="gramStart"/>
      <w:r w:rsidRPr="00A51842">
        <w:rPr>
          <w:rFonts w:ascii="Times New Roman" w:hAnsi="Times New Roman" w:cs="Times New Roman"/>
        </w:rPr>
        <w:t>Тихонова,О.Б</w:t>
      </w:r>
      <w:proofErr w:type="spellEnd"/>
      <w:r w:rsidRPr="00A51842">
        <w:rPr>
          <w:rFonts w:ascii="Times New Roman" w:hAnsi="Times New Roman" w:cs="Times New Roman"/>
        </w:rPr>
        <w:t>.</w:t>
      </w:r>
      <w:proofErr w:type="gramEnd"/>
      <w:r w:rsidRPr="00A51842">
        <w:rPr>
          <w:rFonts w:ascii="Times New Roman" w:hAnsi="Times New Roman" w:cs="Times New Roman"/>
        </w:rPr>
        <w:t xml:space="preserve"> Макроэкономика/ А.А. Анисимов, Н.В. Артемьев, О.Б. Тихонова. - М.: </w:t>
      </w:r>
      <w:proofErr w:type="spellStart"/>
      <w:r w:rsidRPr="00A51842">
        <w:rPr>
          <w:rFonts w:ascii="Times New Roman" w:hAnsi="Times New Roman" w:cs="Times New Roman"/>
        </w:rPr>
        <w:t>Юнити</w:t>
      </w:r>
      <w:proofErr w:type="spellEnd"/>
      <w:r w:rsidRPr="00A51842">
        <w:rPr>
          <w:rFonts w:ascii="Times New Roman" w:hAnsi="Times New Roman" w:cs="Times New Roman"/>
        </w:rPr>
        <w:t>-Дана. — 2016, с. 65</w:t>
      </w:r>
    </w:p>
  </w:footnote>
  <w:footnote w:id="9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</w:t>
      </w:r>
      <w:proofErr w:type="spellStart"/>
      <w:r w:rsidRPr="00A51842">
        <w:rPr>
          <w:rFonts w:ascii="Times New Roman" w:hAnsi="Times New Roman" w:cs="Times New Roman"/>
        </w:rPr>
        <w:t>Хатмуллина</w:t>
      </w:r>
      <w:proofErr w:type="spellEnd"/>
      <w:r w:rsidRPr="00A51842">
        <w:rPr>
          <w:rFonts w:ascii="Times New Roman" w:hAnsi="Times New Roman" w:cs="Times New Roman"/>
        </w:rPr>
        <w:t xml:space="preserve">, Д. Д. Проблемы совершенствования высшего образования // Актуальные вопросы современной педагогики: материалы IV </w:t>
      </w:r>
      <w:proofErr w:type="spellStart"/>
      <w:r w:rsidRPr="00A51842">
        <w:rPr>
          <w:rFonts w:ascii="Times New Roman" w:hAnsi="Times New Roman" w:cs="Times New Roman"/>
        </w:rPr>
        <w:t>Междунар</w:t>
      </w:r>
      <w:proofErr w:type="spellEnd"/>
      <w:r w:rsidRPr="00A51842">
        <w:rPr>
          <w:rFonts w:ascii="Times New Roman" w:hAnsi="Times New Roman" w:cs="Times New Roman"/>
        </w:rPr>
        <w:t xml:space="preserve">. науч. </w:t>
      </w:r>
      <w:proofErr w:type="spellStart"/>
      <w:r w:rsidRPr="00A51842">
        <w:rPr>
          <w:rFonts w:ascii="Times New Roman" w:hAnsi="Times New Roman" w:cs="Times New Roman"/>
        </w:rPr>
        <w:t>конф</w:t>
      </w:r>
      <w:proofErr w:type="spellEnd"/>
      <w:r w:rsidRPr="00A51842">
        <w:rPr>
          <w:rFonts w:ascii="Times New Roman" w:hAnsi="Times New Roman" w:cs="Times New Roman"/>
        </w:rPr>
        <w:t>. (г. Уфа, ноябрь 2014 г.). — Уфа: Лето, 2014. — С. 204</w:t>
      </w:r>
    </w:p>
  </w:footnote>
  <w:footnote w:id="10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>Важнейшие инновации – образовательные - [Электронный ресурс] – Режим доступа: https://viafuture.ru/katalog-idej/innovatsii-v-obrazovanii(дата обращения: 18.06.2019)</w:t>
      </w:r>
    </w:p>
  </w:footnote>
  <w:footnote w:id="11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>Современные инновации в образовании: виды и примеры - [Электронный ресурс] – Режим доступа: https://www.nastroy.net/post/sovremennyie-innovatsii-v-obrazovanii-vidyi-i-primeryi(дата обращения: 18.06.2019)</w:t>
      </w:r>
    </w:p>
  </w:footnote>
  <w:footnote w:id="12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>Российское образование 2018: новая программа и стратегия развития - [Электронный ресурс] – Режим доступа: https://informatio.ru/news/education/rossiyskoe_obraz/(дата обращения: 18.06.2019)</w:t>
      </w:r>
    </w:p>
  </w:footnote>
  <w:footnote w:id="13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</w:rPr>
        <w:t xml:space="preserve"> Федеральный закон от 29.12.2012 N 273-ФЗ (ред. от 06.03.2019) "Об образовании в Российской Федерации"</w:t>
      </w:r>
    </w:p>
  </w:footnote>
  <w:footnote w:id="14">
    <w:p w:rsidR="00A51842" w:rsidRPr="00A51842" w:rsidRDefault="00A51842" w:rsidP="00A51842">
      <w:pPr>
        <w:pStyle w:val="ac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A51842">
        <w:rPr>
          <w:rStyle w:val="ae"/>
          <w:rFonts w:ascii="Times New Roman" w:hAnsi="Times New Roman" w:cs="Times New Roman"/>
        </w:rPr>
        <w:footnoteRef/>
      </w:r>
      <w:r w:rsidRPr="00A51842">
        <w:rPr>
          <w:rFonts w:ascii="Times New Roman" w:hAnsi="Times New Roman" w:cs="Times New Roman"/>
          <w:lang w:val="en-US"/>
        </w:rPr>
        <w:t xml:space="preserve"> Cuban, L. (2016). The managerial imperative and the practice of leadership in schools. Albany, NY: State University of New York Press Davies, J.L. &amp; Morgan, A. W., </w:t>
      </w:r>
      <w:r w:rsidRPr="00A51842">
        <w:rPr>
          <w:rFonts w:ascii="Times New Roman" w:hAnsi="Times New Roman" w:cs="Times New Roman"/>
        </w:rPr>
        <w:t>р</w:t>
      </w:r>
      <w:r w:rsidRPr="00A51842">
        <w:rPr>
          <w:rFonts w:ascii="Times New Roman" w:hAnsi="Times New Roman" w:cs="Times New Roman"/>
          <w:lang w:val="en-US"/>
        </w:rPr>
        <w:t>. 34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56F"/>
    <w:multiLevelType w:val="hybridMultilevel"/>
    <w:tmpl w:val="F0929E8C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736F3"/>
    <w:multiLevelType w:val="hybridMultilevel"/>
    <w:tmpl w:val="7D1E5692"/>
    <w:lvl w:ilvl="0" w:tplc="F8BC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8C7B47"/>
    <w:multiLevelType w:val="hybridMultilevel"/>
    <w:tmpl w:val="64AED25C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54D4E"/>
    <w:multiLevelType w:val="hybridMultilevel"/>
    <w:tmpl w:val="BBE85C74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055072"/>
    <w:multiLevelType w:val="hybridMultilevel"/>
    <w:tmpl w:val="BACCA892"/>
    <w:lvl w:ilvl="0" w:tplc="912A66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DD7D52"/>
    <w:multiLevelType w:val="hybridMultilevel"/>
    <w:tmpl w:val="0B7AB5EE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416411"/>
    <w:multiLevelType w:val="hybridMultilevel"/>
    <w:tmpl w:val="5E7AD3CC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E4705A"/>
    <w:multiLevelType w:val="hybridMultilevel"/>
    <w:tmpl w:val="F45405B4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31727C"/>
    <w:multiLevelType w:val="hybridMultilevel"/>
    <w:tmpl w:val="21005C4C"/>
    <w:lvl w:ilvl="0" w:tplc="41387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A81380"/>
    <w:multiLevelType w:val="hybridMultilevel"/>
    <w:tmpl w:val="91A88474"/>
    <w:lvl w:ilvl="0" w:tplc="2C46F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351F55"/>
    <w:multiLevelType w:val="hybridMultilevel"/>
    <w:tmpl w:val="8B6650B6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437E2E"/>
    <w:multiLevelType w:val="hybridMultilevel"/>
    <w:tmpl w:val="FCF007F0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BB44C5"/>
    <w:multiLevelType w:val="hybridMultilevel"/>
    <w:tmpl w:val="FFF041E4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7C097F"/>
    <w:multiLevelType w:val="hybridMultilevel"/>
    <w:tmpl w:val="EC6CAEBA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0E1177"/>
    <w:multiLevelType w:val="hybridMultilevel"/>
    <w:tmpl w:val="6BCA8524"/>
    <w:lvl w:ilvl="0" w:tplc="413873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A5257C"/>
    <w:multiLevelType w:val="hybridMultilevel"/>
    <w:tmpl w:val="94A8597A"/>
    <w:lvl w:ilvl="0" w:tplc="F71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9"/>
  </w:num>
  <w:num w:numId="5">
    <w:abstractNumId w:val="2"/>
  </w:num>
  <w:num w:numId="6">
    <w:abstractNumId w:val="15"/>
  </w:num>
  <w:num w:numId="7">
    <w:abstractNumId w:val="0"/>
  </w:num>
  <w:num w:numId="8">
    <w:abstractNumId w:val="13"/>
  </w:num>
  <w:num w:numId="9">
    <w:abstractNumId w:val="12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79"/>
    <w:rsid w:val="00010BB6"/>
    <w:rsid w:val="000647D1"/>
    <w:rsid w:val="00083191"/>
    <w:rsid w:val="000A3537"/>
    <w:rsid w:val="000B5A22"/>
    <w:rsid w:val="000D5B17"/>
    <w:rsid w:val="000F4E91"/>
    <w:rsid w:val="000F7FA7"/>
    <w:rsid w:val="0010447F"/>
    <w:rsid w:val="00145EBB"/>
    <w:rsid w:val="00163F09"/>
    <w:rsid w:val="0018205F"/>
    <w:rsid w:val="00195EA7"/>
    <w:rsid w:val="001A29F5"/>
    <w:rsid w:val="001B308E"/>
    <w:rsid w:val="00221B36"/>
    <w:rsid w:val="002423E3"/>
    <w:rsid w:val="00276D51"/>
    <w:rsid w:val="002A020D"/>
    <w:rsid w:val="002B4A25"/>
    <w:rsid w:val="002D18D6"/>
    <w:rsid w:val="002D2CBF"/>
    <w:rsid w:val="002E4D7F"/>
    <w:rsid w:val="002F3903"/>
    <w:rsid w:val="00302CC8"/>
    <w:rsid w:val="00310E9F"/>
    <w:rsid w:val="00311FE0"/>
    <w:rsid w:val="003333C1"/>
    <w:rsid w:val="0034256F"/>
    <w:rsid w:val="00370E15"/>
    <w:rsid w:val="00375BF9"/>
    <w:rsid w:val="003D4D79"/>
    <w:rsid w:val="00442743"/>
    <w:rsid w:val="00445A9B"/>
    <w:rsid w:val="00462C01"/>
    <w:rsid w:val="00492DC7"/>
    <w:rsid w:val="00495C4B"/>
    <w:rsid w:val="00495FEE"/>
    <w:rsid w:val="004A687B"/>
    <w:rsid w:val="004B405B"/>
    <w:rsid w:val="004C31DC"/>
    <w:rsid w:val="004C5411"/>
    <w:rsid w:val="00525DF8"/>
    <w:rsid w:val="00531632"/>
    <w:rsid w:val="00532D2D"/>
    <w:rsid w:val="00564DAA"/>
    <w:rsid w:val="005A54D6"/>
    <w:rsid w:val="005C3C31"/>
    <w:rsid w:val="005F6A56"/>
    <w:rsid w:val="00613528"/>
    <w:rsid w:val="006214CA"/>
    <w:rsid w:val="00640320"/>
    <w:rsid w:val="0065717B"/>
    <w:rsid w:val="006636A8"/>
    <w:rsid w:val="00674134"/>
    <w:rsid w:val="006B02D0"/>
    <w:rsid w:val="006D0FF9"/>
    <w:rsid w:val="006F0E9D"/>
    <w:rsid w:val="006F28FC"/>
    <w:rsid w:val="006F7C9A"/>
    <w:rsid w:val="00706931"/>
    <w:rsid w:val="007303C7"/>
    <w:rsid w:val="00734C57"/>
    <w:rsid w:val="00753F4F"/>
    <w:rsid w:val="00781C27"/>
    <w:rsid w:val="00795904"/>
    <w:rsid w:val="007966F6"/>
    <w:rsid w:val="007A3268"/>
    <w:rsid w:val="007C0D0D"/>
    <w:rsid w:val="007C62DD"/>
    <w:rsid w:val="008107D2"/>
    <w:rsid w:val="0081547B"/>
    <w:rsid w:val="00820AD7"/>
    <w:rsid w:val="00834E1F"/>
    <w:rsid w:val="008572F5"/>
    <w:rsid w:val="00857515"/>
    <w:rsid w:val="0086712E"/>
    <w:rsid w:val="00881B3C"/>
    <w:rsid w:val="00890D31"/>
    <w:rsid w:val="008A5DD7"/>
    <w:rsid w:val="008B1175"/>
    <w:rsid w:val="00917600"/>
    <w:rsid w:val="00917697"/>
    <w:rsid w:val="009244A0"/>
    <w:rsid w:val="0092527C"/>
    <w:rsid w:val="00950121"/>
    <w:rsid w:val="009517F3"/>
    <w:rsid w:val="00991F1B"/>
    <w:rsid w:val="0099677A"/>
    <w:rsid w:val="009B4353"/>
    <w:rsid w:val="009C1359"/>
    <w:rsid w:val="009C36DB"/>
    <w:rsid w:val="009C67F7"/>
    <w:rsid w:val="009E2A1B"/>
    <w:rsid w:val="009E4780"/>
    <w:rsid w:val="00A002C0"/>
    <w:rsid w:val="00A06351"/>
    <w:rsid w:val="00A26FAA"/>
    <w:rsid w:val="00A377E3"/>
    <w:rsid w:val="00A51842"/>
    <w:rsid w:val="00A65B24"/>
    <w:rsid w:val="00A66ED1"/>
    <w:rsid w:val="00A7228B"/>
    <w:rsid w:val="00A768FF"/>
    <w:rsid w:val="00AB3E53"/>
    <w:rsid w:val="00AB5FD5"/>
    <w:rsid w:val="00AE42AA"/>
    <w:rsid w:val="00AF7156"/>
    <w:rsid w:val="00B116BF"/>
    <w:rsid w:val="00B3285F"/>
    <w:rsid w:val="00B44A46"/>
    <w:rsid w:val="00B77381"/>
    <w:rsid w:val="00B974BD"/>
    <w:rsid w:val="00BA1C5F"/>
    <w:rsid w:val="00BB31A8"/>
    <w:rsid w:val="00BB3417"/>
    <w:rsid w:val="00BB62F4"/>
    <w:rsid w:val="00BB6491"/>
    <w:rsid w:val="00BE04C9"/>
    <w:rsid w:val="00BE0FCB"/>
    <w:rsid w:val="00BF00DE"/>
    <w:rsid w:val="00BF1162"/>
    <w:rsid w:val="00BF31E2"/>
    <w:rsid w:val="00C177D7"/>
    <w:rsid w:val="00C2082D"/>
    <w:rsid w:val="00C2680F"/>
    <w:rsid w:val="00C61FA9"/>
    <w:rsid w:val="00C63F94"/>
    <w:rsid w:val="00C742BB"/>
    <w:rsid w:val="00C75B88"/>
    <w:rsid w:val="00C87B86"/>
    <w:rsid w:val="00C93461"/>
    <w:rsid w:val="00C94B70"/>
    <w:rsid w:val="00CB64EF"/>
    <w:rsid w:val="00CF0951"/>
    <w:rsid w:val="00D23F3E"/>
    <w:rsid w:val="00D52CEE"/>
    <w:rsid w:val="00D82503"/>
    <w:rsid w:val="00DA515B"/>
    <w:rsid w:val="00DB65B3"/>
    <w:rsid w:val="00DC31B5"/>
    <w:rsid w:val="00DD6BCD"/>
    <w:rsid w:val="00DF5091"/>
    <w:rsid w:val="00E03769"/>
    <w:rsid w:val="00E21066"/>
    <w:rsid w:val="00E36816"/>
    <w:rsid w:val="00E41DFC"/>
    <w:rsid w:val="00EF50DC"/>
    <w:rsid w:val="00F122F0"/>
    <w:rsid w:val="00F16277"/>
    <w:rsid w:val="00F2082A"/>
    <w:rsid w:val="00F53CC0"/>
    <w:rsid w:val="00F86BD9"/>
    <w:rsid w:val="00F875C4"/>
    <w:rsid w:val="00FB3DBD"/>
    <w:rsid w:val="00FC2055"/>
    <w:rsid w:val="00FC51B6"/>
    <w:rsid w:val="00FD2841"/>
    <w:rsid w:val="00FF056A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6707F-2F2A-484D-9B6C-AAAD2ED8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8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0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320"/>
  </w:style>
  <w:style w:type="paragraph" w:styleId="a6">
    <w:name w:val="footer"/>
    <w:basedOn w:val="a"/>
    <w:link w:val="a7"/>
    <w:uiPriority w:val="99"/>
    <w:unhideWhenUsed/>
    <w:rsid w:val="00640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320"/>
  </w:style>
  <w:style w:type="paragraph" w:styleId="a8">
    <w:name w:val="Balloon Text"/>
    <w:basedOn w:val="a"/>
    <w:link w:val="a9"/>
    <w:uiPriority w:val="99"/>
    <w:semiHidden/>
    <w:unhideWhenUsed/>
    <w:rsid w:val="00A5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8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1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A5184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51842"/>
    <w:pPr>
      <w:spacing w:after="100"/>
    </w:pPr>
  </w:style>
  <w:style w:type="character" w:styleId="ab">
    <w:name w:val="Hyperlink"/>
    <w:basedOn w:val="a0"/>
    <w:uiPriority w:val="99"/>
    <w:unhideWhenUsed/>
    <w:rsid w:val="00A5184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518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5184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51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0DBB-F3C1-4EE7-8A77-7A799E32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Клюева Юлия</cp:lastModifiedBy>
  <cp:revision>4</cp:revision>
  <dcterms:created xsi:type="dcterms:W3CDTF">2019-06-18T07:30:00Z</dcterms:created>
  <dcterms:modified xsi:type="dcterms:W3CDTF">2019-06-18T07:33:00Z</dcterms:modified>
</cp:coreProperties>
</file>