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9A" w:rsidRPr="0026019A" w:rsidRDefault="0026019A" w:rsidP="002601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воспитания творческой активности учащихся  и место в ней внеклассной работы</w:t>
      </w:r>
    </w:p>
    <w:p w:rsidR="0026019A" w:rsidRPr="003A727B" w:rsidRDefault="0026019A" w:rsidP="0026019A">
      <w:pPr>
        <w:pStyle w:val="a5"/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A727B">
        <w:rPr>
          <w:sz w:val="28"/>
          <w:szCs w:val="28"/>
          <w:shd w:val="clear" w:color="auto" w:fill="FFFFFF"/>
        </w:rPr>
        <w:t>Сегодня современное российское общество заинтересовано в воспитании инициативных, целеустремлённых, настойчивых, социально и творчески активных людях, стремящихся к преобразованию окружающей действительности на благо страны и мира в целом.</w:t>
      </w:r>
      <w:r w:rsidRPr="003A727B">
        <w:rPr>
          <w:color w:val="000000"/>
          <w:sz w:val="28"/>
          <w:szCs w:val="28"/>
        </w:rPr>
        <w:t xml:space="preserve"> </w:t>
      </w:r>
    </w:p>
    <w:p w:rsidR="0026019A" w:rsidRPr="003A727B" w:rsidRDefault="0026019A" w:rsidP="0026019A">
      <w:pPr>
        <w:pStyle w:val="a5"/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color w:val="000000"/>
          <w:sz w:val="28"/>
          <w:szCs w:val="28"/>
        </w:rPr>
        <w:t xml:space="preserve">Главная проблема, с которой сталкивается человек в течение всей своей жизни - это как реализовать себя, как использовать скрытые задатки и способности, которые есть у каждого, но реализуются не у всех. </w:t>
      </w:r>
    </w:p>
    <w:p w:rsidR="0026019A" w:rsidRPr="003A727B" w:rsidRDefault="0026019A" w:rsidP="0026019A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27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Потенциальные способности есть у каждого ребёнка. Таланты бывают разные  и  раскрываются они  наиболее ярко при организации внеклассной </w:t>
      </w:r>
      <w:proofErr w:type="spellStart"/>
      <w:r w:rsidRPr="003A727B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gramStart"/>
      <w:r w:rsidRPr="003A727B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Pr="003A727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3A727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время появилась прекрасная возможность для развития творческих способностей учащихся. Это введение Федеральных государственных образовательных стандартов общего образования. Часы, отводимые на </w:t>
      </w:r>
      <w:proofErr w:type="spellStart"/>
      <w:r w:rsidRPr="003A727B">
        <w:rPr>
          <w:rFonts w:ascii="Times New Roman" w:hAnsi="Times New Roman" w:cs="Times New Roman"/>
          <w:color w:val="000000"/>
          <w:sz w:val="28"/>
          <w:szCs w:val="28"/>
        </w:rPr>
        <w:t>внеучебную</w:t>
      </w:r>
      <w:proofErr w:type="spellEnd"/>
      <w:r w:rsidRPr="003A727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деятельность, используются по желанию </w:t>
      </w:r>
      <w:proofErr w:type="gramStart"/>
      <w:r w:rsidRPr="003A727B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A727B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Образовательные учреждения предоставляют  возможность широкого спектра занятий, направленных на развитие </w:t>
      </w:r>
      <w:proofErr w:type="spellStart"/>
      <w:r w:rsidRPr="003A727B">
        <w:rPr>
          <w:rFonts w:ascii="Times New Roman" w:hAnsi="Times New Roman" w:cs="Times New Roman"/>
          <w:color w:val="000000"/>
          <w:sz w:val="28"/>
          <w:szCs w:val="28"/>
        </w:rPr>
        <w:t>школьника</w:t>
      </w:r>
      <w:proofErr w:type="gramStart"/>
      <w:r w:rsidRPr="003A727B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3A727B">
        <w:rPr>
          <w:rFonts w:ascii="Times New Roman" w:hAnsi="Times New Roman" w:cs="Times New Roman"/>
          <w:color w:val="000000"/>
          <w:sz w:val="28"/>
          <w:szCs w:val="28"/>
        </w:rPr>
        <w:t>ни</w:t>
      </w:r>
      <w:proofErr w:type="spellEnd"/>
      <w:r w:rsidRPr="003A727B">
        <w:rPr>
          <w:rFonts w:ascii="Times New Roman" w:hAnsi="Times New Roman" w:cs="Times New Roman"/>
          <w:color w:val="000000"/>
          <w:sz w:val="28"/>
          <w:szCs w:val="28"/>
        </w:rPr>
        <w:t xml:space="preserve"> помогают учителю более тщательно изучить воспитанников и совершенствовать их подготовку, повысить общий культурный уровень, развить стойкий интерес  учебным предметам, выработать художественный вкус. </w:t>
      </w:r>
    </w:p>
    <w:p w:rsidR="0026019A" w:rsidRPr="003A727B" w:rsidRDefault="0026019A" w:rsidP="0026019A">
      <w:pPr>
        <w:pStyle w:val="a5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color w:val="000000"/>
          <w:sz w:val="28"/>
          <w:szCs w:val="28"/>
        </w:rPr>
        <w:t>Педагогическая профессия по своей природе творческая. Изменения идеологии образования в современных условиях выражается в создании личностно-ориентированной позиции самоопределения и саморазвития, самосовершенствования. Эта стратегическая позиция заставляет педагога по-другому определять приоритеты образовательной деятельности, на первое место ставить, прежде всего, личностное развитие учащихся.</w:t>
      </w:r>
    </w:p>
    <w:p w:rsidR="0026019A" w:rsidRPr="003A727B" w:rsidRDefault="0026019A" w:rsidP="0026019A">
      <w:pPr>
        <w:pStyle w:val="a3"/>
        <w:shd w:val="clear" w:color="auto" w:fill="FFFFFF"/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Девизом каждого учителя сегодня пусть станут слова Эмиля Золя, касающиеся всех сфер нашей жизни: «Единственное счастье в жизни – это постоянное стремление вперёд…»</w:t>
      </w:r>
    </w:p>
    <w:p w:rsidR="0026019A" w:rsidRPr="003A727B" w:rsidRDefault="0026019A" w:rsidP="0026019A">
      <w:pPr>
        <w:pStyle w:val="a3"/>
        <w:spacing w:after="0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Общеизвестно, что творческую активность учащихся могут развивать творчески работающие учителя. Необходимо их творческое взаимодействие и творческое сотрудничество. Творческое сотрудничество мы понимаем как процесс взаимодействия учителей и учащихся в достижении общей цели. В совместной деятельности творческие способности и возможности участников </w:t>
      </w: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(партнеров) реализуются наиболее полно: дополняя друг друга, они достигают качественно нового уровня развития.</w:t>
      </w:r>
    </w:p>
    <w:p w:rsidR="0026019A" w:rsidRPr="003A727B" w:rsidRDefault="0026019A" w:rsidP="0026019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способов совершенствования учебно-воспитательного процесса является создание единой системы урочной и внеклассной работы по предмету, так как изучение любой программной темы может быть продолжено во внеклассной работе. При планировании и осуществлении внеклассной работы педагогический коллектив учителей должен выбрать те формы работы, которые, с одной стороны помогают в решении практических, образовательных и воспитательных задач, а с другой стороны, экономичны по времени, отвечают интересам детского коллектива и сочетаются со всей системой учебно-воспитательного процесса.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27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727B">
        <w:rPr>
          <w:rFonts w:ascii="Times New Roman" w:hAnsi="Times New Roman" w:cs="Times New Roman"/>
          <w:sz w:val="28"/>
          <w:szCs w:val="28"/>
        </w:rPr>
        <w:t xml:space="preserve"> внеклассной относятся организованные и целенаправленные занятия с учащимися воспитательного и образовательного характера, проводимые школой во внеурочное время. Эти занятия составляют неотъемлемую часть общей системы воспитания. Они содействуют всестороннему развитию, разумной организации досуга.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>Внеклассная работа по географии тесно взаимосвязана с уроками. Как показали исследования педагогов, интерес к учебной деятельности развивает у школьников познавательные интересы, которые характеризуются стремлением учащихся к глубокому познанию нового в данном предмете, желания не оставаться на поверхности явлений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>Во взаимосвязи учебной и внеклассной работы ведущее место принадлежит учебной.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>Внеклассная работа по географии связана с деятельностью в определенном коллективе. Совместная работа, познание ценности собственного труда и труда своих товарищей воспитывает у учащихся такие качества, как дисциплинированность, товарищество, взаимопомощь. Поэтому значение внеклассной работы сводится не только к расширению кругозора школьников и углублению знаний по предмету, подготовки их к будущей профессиональной деятельности, но и играет большую роль в становлении таких личностных качеств, как самостоятельность, целеустремленность, умение организовать свою деятельность.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Значение внеклассной работы в учебно-воспитательном процессе общеобразовательной школы непрерывно возрастает, так как она способствует более тесному увязыванию теоретических знаний с жизнью, с </w:t>
      </w:r>
      <w:r w:rsidRPr="003A727B">
        <w:rPr>
          <w:rFonts w:ascii="Times New Roman" w:hAnsi="Times New Roman" w:cs="Times New Roman"/>
          <w:sz w:val="28"/>
          <w:szCs w:val="28"/>
        </w:rPr>
        <w:lastRenderedPageBreak/>
        <w:t>практикой; формирует профессиональные интересы учащихся. Реализация углубленного подхода к изучению науки через разнообразные формы внеклассной работы позволит развить творческие способности учащихся с учетом их индивидуальных особенностей, выработать устойчивый интерес к пополнению знаниями, стремление работать, научить учащихся самостоятельно пользоваться различными источниками географической информации.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7B">
        <w:rPr>
          <w:rFonts w:ascii="Times New Roman" w:hAnsi="Times New Roman" w:cs="Times New Roman"/>
          <w:iCs/>
          <w:sz w:val="28"/>
          <w:szCs w:val="28"/>
        </w:rPr>
        <w:t>Специфика внеклассной работы</w:t>
      </w:r>
      <w:r w:rsidRPr="003A727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>В отличи</w:t>
      </w:r>
      <w:proofErr w:type="gramStart"/>
      <w:r w:rsidRPr="003A727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A727B">
        <w:rPr>
          <w:rFonts w:ascii="Times New Roman" w:hAnsi="Times New Roman" w:cs="Times New Roman"/>
          <w:sz w:val="28"/>
          <w:szCs w:val="28"/>
        </w:rPr>
        <w:t xml:space="preserve"> от учебных занятий внеклассная работа организуется и проводится на </w:t>
      </w:r>
      <w:r w:rsidRPr="003A727B">
        <w:rPr>
          <w:rFonts w:ascii="Times New Roman" w:hAnsi="Times New Roman" w:cs="Times New Roman"/>
          <w:iCs/>
          <w:sz w:val="28"/>
          <w:szCs w:val="28"/>
        </w:rPr>
        <w:t xml:space="preserve">добровольных началах. </w:t>
      </w:r>
      <w:r w:rsidRPr="003A727B">
        <w:rPr>
          <w:rFonts w:ascii="Times New Roman" w:hAnsi="Times New Roman" w:cs="Times New Roman"/>
          <w:sz w:val="28"/>
          <w:szCs w:val="28"/>
        </w:rPr>
        <w:t xml:space="preserve">В этом заключается ее первая особенность. Учащиеся в зависимости от интересов и склонностей самостоятельно записываются в различные кружки, по своему желанию принимают участие в массовой и индивидуальной работе во внеурочное время. Следовательно, добровольность </w:t>
      </w:r>
      <w:proofErr w:type="gramStart"/>
      <w:r w:rsidRPr="003A727B">
        <w:rPr>
          <w:rFonts w:ascii="Times New Roman" w:hAnsi="Times New Roman" w:cs="Times New Roman"/>
          <w:sz w:val="28"/>
          <w:szCs w:val="28"/>
        </w:rPr>
        <w:t>означает</w:t>
      </w:r>
      <w:proofErr w:type="gramEnd"/>
      <w:r w:rsidRPr="003A727B">
        <w:rPr>
          <w:rFonts w:ascii="Times New Roman" w:hAnsi="Times New Roman" w:cs="Times New Roman"/>
          <w:sz w:val="28"/>
          <w:szCs w:val="28"/>
        </w:rPr>
        <w:t xml:space="preserve"> прежде всего выбор видов внеклассных занятий. Задача педагогических и ученических коллективов - привлечь к внеклассной работе всех без исключения учеников. Делать это следует, разумеется, без принуждения. Но нельзя допускать, чтобы дети после учебных занятий были предоставлены самим себе.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Вторая особенность организации внеклассной работы заключается в том, что она </w:t>
      </w:r>
      <w:r w:rsidRPr="003A727B">
        <w:rPr>
          <w:rFonts w:ascii="Times New Roman" w:hAnsi="Times New Roman" w:cs="Times New Roman"/>
          <w:iCs/>
          <w:sz w:val="28"/>
          <w:szCs w:val="28"/>
        </w:rPr>
        <w:t>не связана рамками обязательных программ. Е</w:t>
      </w:r>
      <w:r w:rsidRPr="003A727B">
        <w:rPr>
          <w:rFonts w:ascii="Times New Roman" w:hAnsi="Times New Roman" w:cs="Times New Roman"/>
          <w:sz w:val="28"/>
          <w:szCs w:val="28"/>
        </w:rPr>
        <w:t xml:space="preserve">е содержание и формы зависят главным образом от интересов и запросов учащихся, от местных условий. Программа предметных и других кружков </w:t>
      </w:r>
      <w:proofErr w:type="gramStart"/>
      <w:r w:rsidRPr="003A727B">
        <w:rPr>
          <w:rFonts w:ascii="Times New Roman" w:hAnsi="Times New Roman" w:cs="Times New Roman"/>
          <w:sz w:val="28"/>
          <w:szCs w:val="28"/>
        </w:rPr>
        <w:t>примерные</w:t>
      </w:r>
      <w:proofErr w:type="gramEnd"/>
      <w:r w:rsidRPr="003A727B">
        <w:rPr>
          <w:rFonts w:ascii="Times New Roman" w:hAnsi="Times New Roman" w:cs="Times New Roman"/>
          <w:sz w:val="28"/>
          <w:szCs w:val="28"/>
        </w:rPr>
        <w:t>, ориентировочные. Руководители кружков на основе этих программ инструктивно-методических указаний составляют рабочие планы с учетом конкретных условий и пожеланий учащихся. Это позволяет сделать содержание внеклассной работы более гибким, отвечающим интересам и запросом школьников.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Третья ее особенность состоит в том, что она </w:t>
      </w:r>
      <w:r w:rsidRPr="003A727B">
        <w:rPr>
          <w:rFonts w:ascii="Times New Roman" w:hAnsi="Times New Roman" w:cs="Times New Roman"/>
          <w:iCs/>
          <w:sz w:val="28"/>
          <w:szCs w:val="28"/>
        </w:rPr>
        <w:t xml:space="preserve">охватывает учащихся различного возраста. 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3A727B">
        <w:rPr>
          <w:rFonts w:ascii="Times New Roman" w:hAnsi="Times New Roman" w:cs="Times New Roman"/>
          <w:sz w:val="28"/>
          <w:szCs w:val="28"/>
        </w:rPr>
        <w:t>бъединяя учащихся из различных классов, Внеклассные занятия способствуют сплочению общешкольного коллектива. В кружках, объединяющих учеников различных классов, создаются благоприятные условия для шефства старших над младшими, для развития товарищеской взаимопомощи.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Четвертая особенность внеклассной работы проявляется в том, что в ней </w:t>
      </w:r>
      <w:r w:rsidRPr="003A727B">
        <w:rPr>
          <w:rFonts w:ascii="Times New Roman" w:hAnsi="Times New Roman" w:cs="Times New Roman"/>
          <w:iCs/>
          <w:sz w:val="28"/>
          <w:szCs w:val="28"/>
        </w:rPr>
        <w:t xml:space="preserve">преобладают самостоятельные занятия. </w:t>
      </w:r>
      <w:r w:rsidRPr="003A727B">
        <w:rPr>
          <w:rFonts w:ascii="Times New Roman" w:hAnsi="Times New Roman" w:cs="Times New Roman"/>
          <w:sz w:val="28"/>
          <w:szCs w:val="28"/>
        </w:rPr>
        <w:t>Ее, безусловно, направляют педагоги, но в отличи</w:t>
      </w:r>
      <w:proofErr w:type="gramStart"/>
      <w:r w:rsidRPr="003A727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A727B">
        <w:rPr>
          <w:rFonts w:ascii="Times New Roman" w:hAnsi="Times New Roman" w:cs="Times New Roman"/>
          <w:sz w:val="28"/>
          <w:szCs w:val="28"/>
        </w:rPr>
        <w:t xml:space="preserve"> от учебных занятий организуют ее в основном сами </w:t>
      </w:r>
      <w:r w:rsidRPr="003A727B">
        <w:rPr>
          <w:rFonts w:ascii="Times New Roman" w:hAnsi="Times New Roman" w:cs="Times New Roman"/>
          <w:sz w:val="28"/>
          <w:szCs w:val="28"/>
        </w:rPr>
        <w:lastRenderedPageBreak/>
        <w:t>школьники. Педагогическое руководство внеклассными и внешкольными занятиями сочетается с развитием инициативы и самостоятельности. Чем старше учащиеся, тем полнее и многостороннее проявляются их инициатива и самостоятельность. Они выступают не только в роли участников разнообразных секций, объединений клубного типа, но и в роли активных организаторов внеурочных занятий. Нередко старшие школьники руководят кружками и студиями, объединяющими учащихся начальных и средних классов.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Пятая особенность внеклассной воспитательной работы в современных условиях заключается в том, что в ней значительно </w:t>
      </w:r>
      <w:r w:rsidRPr="003A727B">
        <w:rPr>
          <w:rFonts w:ascii="Times New Roman" w:hAnsi="Times New Roman" w:cs="Times New Roman"/>
          <w:iCs/>
          <w:sz w:val="28"/>
          <w:szCs w:val="28"/>
        </w:rPr>
        <w:t xml:space="preserve">повысился удельный вес общественно полезной деятельности. </w:t>
      </w:r>
      <w:r w:rsidRPr="003A727B">
        <w:rPr>
          <w:rFonts w:ascii="Times New Roman" w:hAnsi="Times New Roman" w:cs="Times New Roman"/>
          <w:sz w:val="28"/>
          <w:szCs w:val="28"/>
        </w:rPr>
        <w:t>Если в недавнем прошлом во внеклассной работе преобладали словесные и развлекательные формы, то сейчас она приобретает большую общественно полезную направленность. В результате она выступает как очень важное и действенное средство профессиональной ориентации школьников, особенно в старших классах.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Шестая ее особенность - </w:t>
      </w:r>
      <w:r w:rsidRPr="003A727B">
        <w:rPr>
          <w:rFonts w:ascii="Times New Roman" w:hAnsi="Times New Roman" w:cs="Times New Roman"/>
          <w:iCs/>
          <w:sz w:val="28"/>
          <w:szCs w:val="28"/>
        </w:rPr>
        <w:t>многообразие форм и методов</w:t>
      </w:r>
      <w:r w:rsidRPr="003A727B">
        <w:rPr>
          <w:rFonts w:ascii="Times New Roman" w:hAnsi="Times New Roman" w:cs="Times New Roman"/>
          <w:sz w:val="28"/>
          <w:szCs w:val="28"/>
        </w:rPr>
        <w:t xml:space="preserve">. Очень трудно и, пожалуй, невозможно перечислить все формы и методы внеклассных занятий. Прежде </w:t>
      </w:r>
      <w:proofErr w:type="gramStart"/>
      <w:r w:rsidRPr="003A727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A727B">
        <w:rPr>
          <w:rFonts w:ascii="Times New Roman" w:hAnsi="Times New Roman" w:cs="Times New Roman"/>
          <w:sz w:val="28"/>
          <w:szCs w:val="28"/>
        </w:rPr>
        <w:t xml:space="preserve"> следует указать на создание широкой сети самостоятельных клубов и научных обществ. Более разнообразными стали формы организации общественно полезной деятельности, повышения культурного кругозора школьников.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>В организации внеклассной работы, к сожалению, еще встречаются серьезные недостатки. Для некоторых школ характерно развитие лишь отдельных направлений этой работы. Так, иногда педагогические и ученические коллективы направляют свои усилия на организацию лишь физического или эстетического воспитания. В других - внимание акцентируется лишь на трудовом воспитании, на развитие научно - технического творчества. Комплексный подход к воспитанию требует всестороннего развития детей. Увлечение одним из направлений внеурочной работы тормозит, задерживает всестороннее развитие интересов и способностей школьников. Одна из первоочередных задач педагогических коллективов - это создание такой системы внеурочной работы, которая бы обеспечивала развитие всех основных направлений деятельности школьных коллективов.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Иногда во внеклассную работу вовлекают не всех учеников, а лишь актив. Остальные же, в первую очередь трудные ребята, во внеурочное время </w:t>
      </w:r>
      <w:r w:rsidRPr="003A727B">
        <w:rPr>
          <w:rFonts w:ascii="Times New Roman" w:hAnsi="Times New Roman" w:cs="Times New Roman"/>
          <w:sz w:val="28"/>
          <w:szCs w:val="28"/>
        </w:rPr>
        <w:lastRenderedPageBreak/>
        <w:t>остаются вне сферы организованного влияния. Между тем опыт передовых школ показывает, что вовлечение таких ребят в интересную внеклассную работу помогает их перевоспитанию, повышению интереса к совместной коллективной деятельности во внеурочное время. Осуществление комплексного подхода к воспитанию предполагает охват всех без исключения школьников различными формами внеклассной работы.</w:t>
      </w:r>
    </w:p>
    <w:p w:rsidR="0026019A" w:rsidRPr="003A727B" w:rsidRDefault="0026019A" w:rsidP="0026019A">
      <w:pPr>
        <w:tabs>
          <w:tab w:val="left" w:pos="7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Седьмая особенность внеклассной работы в современных условиях - это ее </w:t>
      </w:r>
      <w:r w:rsidRPr="003A727B">
        <w:rPr>
          <w:rFonts w:ascii="Times New Roman" w:hAnsi="Times New Roman" w:cs="Times New Roman"/>
          <w:iCs/>
          <w:sz w:val="28"/>
          <w:szCs w:val="28"/>
        </w:rPr>
        <w:t>массовость</w:t>
      </w:r>
      <w:r w:rsidRPr="003A727B">
        <w:rPr>
          <w:rFonts w:ascii="Times New Roman" w:hAnsi="Times New Roman" w:cs="Times New Roman"/>
          <w:sz w:val="28"/>
          <w:szCs w:val="28"/>
        </w:rPr>
        <w:t xml:space="preserve">. Она охватывает не только отдельных любителей </w:t>
      </w:r>
      <w:r>
        <w:rPr>
          <w:rFonts w:ascii="Times New Roman" w:hAnsi="Times New Roman" w:cs="Times New Roman"/>
          <w:sz w:val="28"/>
          <w:szCs w:val="28"/>
        </w:rPr>
        <w:t xml:space="preserve">географии, </w:t>
      </w:r>
      <w:r w:rsidRPr="003A727B">
        <w:rPr>
          <w:rFonts w:ascii="Times New Roman" w:hAnsi="Times New Roman" w:cs="Times New Roman"/>
          <w:sz w:val="28"/>
          <w:szCs w:val="28"/>
        </w:rPr>
        <w:t>а всех учащихся. Массовые ее формы дополняются групповыми и индивидуальными занятиями.</w:t>
      </w:r>
    </w:p>
    <w:p w:rsidR="0026019A" w:rsidRPr="003A727B" w:rsidRDefault="0026019A" w:rsidP="0026019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proofErr w:type="spellStart"/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Ю.Б.Зотова</w:t>
      </w:r>
      <w:proofErr w:type="spellEnd"/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внеурочная работа многоцелевая.</w:t>
      </w:r>
    </w:p>
    <w:p w:rsidR="0026019A" w:rsidRPr="003A727B" w:rsidRDefault="0026019A" w:rsidP="0026019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внеклассной работы являются:</w:t>
      </w:r>
    </w:p>
    <w:p w:rsidR="0026019A" w:rsidRPr="003A727B" w:rsidRDefault="0026019A" w:rsidP="002601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расширение и углубление знаний, умений и навыков;</w:t>
      </w:r>
    </w:p>
    <w:p w:rsidR="0026019A" w:rsidRPr="003A727B" w:rsidRDefault="0026019A" w:rsidP="002601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стимулирование интереса учащихся к изучению предмета;</w:t>
      </w:r>
    </w:p>
    <w:p w:rsidR="0026019A" w:rsidRPr="003A727B" w:rsidRDefault="0026019A" w:rsidP="002601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всестороннее развитие личности, включая интеллектуальную, эмоционально-волеву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 и духовно-нравственную сферы.</w:t>
      </w:r>
    </w:p>
    <w:p w:rsidR="0026019A" w:rsidRPr="003A727B" w:rsidRDefault="0026019A" w:rsidP="0026019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Р.Р. Сулейманов выделяет следующие задачи внеклассной работы:</w:t>
      </w:r>
    </w:p>
    <w:p w:rsidR="0026019A" w:rsidRPr="003A727B" w:rsidRDefault="0026019A" w:rsidP="002601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популяризация и знакомство с достижениями в предметной области;</w:t>
      </w:r>
    </w:p>
    <w:p w:rsidR="0026019A" w:rsidRPr="003A727B" w:rsidRDefault="0026019A" w:rsidP="002601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привитие учащимся интереса к исследовательской работе;</w:t>
      </w:r>
    </w:p>
    <w:p w:rsidR="0026019A" w:rsidRPr="003A727B" w:rsidRDefault="0026019A" w:rsidP="002601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воспитание интереса к чтению научно-популярной литературы, формированию умений и навыков в работе с ними;</w:t>
      </w:r>
    </w:p>
    <w:p w:rsidR="0026019A" w:rsidRPr="003A727B" w:rsidRDefault="0026019A" w:rsidP="002601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· </w:t>
      </w:r>
      <w:proofErr w:type="spellStart"/>
      <w:r w:rsidRPr="003A72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профор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иентационная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работа с учащимися.</w:t>
      </w:r>
    </w:p>
    <w:p w:rsidR="0026019A" w:rsidRPr="003A727B" w:rsidRDefault="0026019A" w:rsidP="0026019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Внеклассная работа является логическим следствием и продолжением работы учащихся на уроке и тем самым максимально способствует развитию творческой активности школьников. Она в значительной степени может компенсировать естественные недостатки урока. Во внеклассной работе не бывает «слабых». Нередко «слабые» и «трудные» работают после уроков лучше, чем некоторые отличники. Все формы внеклассной работы при правильной их организации выполняют воспитательную функцию. Задача учителя - четко </w:t>
      </w:r>
      <w:proofErr w:type="gramStart"/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анировать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умело руководить ею.</w:t>
      </w:r>
    </w:p>
    <w:p w:rsidR="0026019A" w:rsidRPr="003A727B" w:rsidRDefault="0026019A" w:rsidP="0026019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фактором успешного выполнения внеклассной работы есть учет психолого-педагогических особенностей учащихся на разных уровнях. </w:t>
      </w: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Знание свойств личности того или иного возраста дает возможность правильно определить содержание и форму внеклассной деятельности.</w:t>
      </w:r>
    </w:p>
    <w:p w:rsidR="0026019A" w:rsidRPr="003A727B" w:rsidRDefault="0026019A" w:rsidP="0026019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внеклассной работе следует уделять с V-VI класса. Учащиеся этих классов имеют много общего с младшими школьниками, однако в пятом классе изменяются условия их жизни и учебной деятельности, что предъявляет более высокие требования к их психике. У учащихся этого возраста мотивы деятельности очень часто определяются не такими факторами, как, например, чувство долга, жизненные планы, а интересом к самой деятельности. В связи с этим не имеет смысла чрезмерно увлекаться разъяснением социальной и личностной значимости изучаемого предмета. Гораздо важнее обеспечить разнообразную, способную увлечь детей коммуникативную деятельность и постараться организовать ее таким образом, чтобы учащиеся испытывали удовлетворение от достигнутых результатов, чтобы осознание успеха и чувство гордости стимулировали их деятельность на последующих этапах внеклассной работы. Внимание родителей и всего коллектива школы к достижениям учащихся в изучении нового материала имеет для них огромное значение и во многом определяет отношение к предмету. На среднем уровне (VII - IX классы) подростки проявляют большую социальную активность, направленную на усвоение определенных образцов поведения и ценностей, стремятся к восприятию нового, интересного, их память развивается в направлении интеллектуализации, запоминание приобретает целенаправленный характер, речь становится более управляемой и развитой. Подростки требуют искреннего и серьезного отношения к своим интересам, не любят ограничения своей самостоятельности со стороны взрослых. На старшем уровне (X - XI классы) ученики стремятся к всестороннему развитию своей личности, углубленному усвоению знаний. В этом возрасте формируется научное мировоззрение, возрастает социальная активность, увеличивается интерес к проблемам человеческих взаимоотношений, увлечения становятся разносторонними, а самооценка своих способностей снижается. Большое значение для юношей и девушек приобретает общение со своими сверстниками. Общение для них - неотъемлемая часть их жизни, канал информации и вид деятельности, в процессе которой происходит формирование индивидуального стиля поведения старшеклассников.</w:t>
      </w:r>
    </w:p>
    <w:p w:rsidR="0026019A" w:rsidRPr="003A727B" w:rsidRDefault="0026019A" w:rsidP="0026019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обратить внимание на то, что в процессе организации внеклассной работы необходимо учитывать как психологические особенности личности, так и психологические особенности коллектива: </w:t>
      </w:r>
      <w:r w:rsidRPr="003A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уровень его развития, степень организационного, психологического, интеллектуального и эмоционального единства, направленность деятельности коллектива на отношения между его членами, эмоциональное состояние класса во время выполнения задач по внеклассной работе 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>   При организации внеклассной работы  я бы выделила основные принципы, на которые следует  опираться в совокупности. Все эти  принципы во внеклассной работе имеют разную силу, ни одному из них не должно оказывать предпочтения.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 xml:space="preserve">   Внеклассная работа должна </w:t>
      </w:r>
      <w:proofErr w:type="gramStart"/>
      <w:r w:rsidRPr="003A727B">
        <w:rPr>
          <w:rStyle w:val="c0"/>
          <w:color w:val="000000"/>
          <w:sz w:val="28"/>
          <w:szCs w:val="28"/>
        </w:rPr>
        <w:t>строиться на добровольных началах при равном праве участвовать</w:t>
      </w:r>
      <w:proofErr w:type="gramEnd"/>
      <w:r w:rsidRPr="003A727B">
        <w:rPr>
          <w:rStyle w:val="c0"/>
          <w:color w:val="000000"/>
          <w:sz w:val="28"/>
          <w:szCs w:val="28"/>
        </w:rPr>
        <w:t xml:space="preserve"> в ней как хорошо знающих предмет учащихся, так и слабо обучающихся.</w:t>
      </w:r>
      <w:r w:rsidRPr="003A727B">
        <w:rPr>
          <w:rStyle w:val="apple-converted-space"/>
          <w:color w:val="000000"/>
          <w:sz w:val="28"/>
          <w:szCs w:val="28"/>
        </w:rPr>
        <w:t> </w:t>
      </w:r>
      <w:r w:rsidRPr="003A727B">
        <w:rPr>
          <w:rStyle w:val="c0"/>
          <w:i/>
          <w:iCs/>
          <w:color w:val="000000"/>
          <w:sz w:val="28"/>
          <w:szCs w:val="28"/>
        </w:rPr>
        <w:t>Принцип добровольного участия</w:t>
      </w:r>
      <w:r w:rsidRPr="003A727B">
        <w:rPr>
          <w:rStyle w:val="c0"/>
          <w:color w:val="000000"/>
          <w:sz w:val="28"/>
          <w:szCs w:val="28"/>
        </w:rPr>
        <w:t xml:space="preserve"> предполагает наличие у детей «определенного» круга интересов, что и позволяет им среди многих предметных кружков и других видов внеклассной работы выбрать тот вид деятельности, который более всего сможет удовлетворить их запросы. Особую активность приобретает индивидуальный подход к детям: учет их интересов и запросов, опора на их инициативу и самостоятельность, стимулирование любознательности и познавательной активности. Каждое предложение, замечание, пожелание </w:t>
      </w:r>
      <w:proofErr w:type="gramStart"/>
      <w:r w:rsidRPr="003A727B">
        <w:rPr>
          <w:rStyle w:val="c0"/>
          <w:color w:val="000000"/>
          <w:sz w:val="28"/>
          <w:szCs w:val="28"/>
        </w:rPr>
        <w:t>обучающихся</w:t>
      </w:r>
      <w:proofErr w:type="gramEnd"/>
      <w:r w:rsidRPr="003A727B">
        <w:rPr>
          <w:rStyle w:val="c0"/>
          <w:color w:val="000000"/>
          <w:sz w:val="28"/>
          <w:szCs w:val="28"/>
        </w:rPr>
        <w:t xml:space="preserve"> выслушивается, обсуждается, принимается к сведению и действию.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>       </w:t>
      </w:r>
      <w:r w:rsidRPr="003A727B">
        <w:rPr>
          <w:rStyle w:val="c0"/>
          <w:i/>
          <w:iCs/>
          <w:color w:val="000000"/>
          <w:sz w:val="28"/>
          <w:szCs w:val="28"/>
        </w:rPr>
        <w:t>      Принцип научности</w:t>
      </w:r>
      <w:r w:rsidRPr="003A727B">
        <w:rPr>
          <w:rStyle w:val="c0"/>
          <w:color w:val="000000"/>
          <w:sz w:val="28"/>
          <w:szCs w:val="28"/>
        </w:rPr>
        <w:t> требует, чтобы внеклассные занятия строились на познавательной базе. Любой материал внеклассных занятий, даже если он подается в неожиданной и необычной форме, соответствует научным данным.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 xml:space="preserve">        </w:t>
      </w:r>
      <w:proofErr w:type="gramStart"/>
      <w:r w:rsidRPr="003A727B">
        <w:rPr>
          <w:rStyle w:val="c0"/>
          <w:color w:val="000000"/>
          <w:sz w:val="28"/>
          <w:szCs w:val="28"/>
        </w:rPr>
        <w:t>Важное значение</w:t>
      </w:r>
      <w:proofErr w:type="gramEnd"/>
      <w:r w:rsidRPr="003A727B">
        <w:rPr>
          <w:rStyle w:val="c0"/>
          <w:color w:val="000000"/>
          <w:sz w:val="28"/>
          <w:szCs w:val="28"/>
        </w:rPr>
        <w:t xml:space="preserve"> приобретает на внеклассных занятиях</w:t>
      </w:r>
      <w:r w:rsidRPr="003A727B">
        <w:rPr>
          <w:rStyle w:val="apple-converted-space"/>
          <w:color w:val="000000"/>
          <w:sz w:val="28"/>
          <w:szCs w:val="28"/>
        </w:rPr>
        <w:t> </w:t>
      </w:r>
      <w:r w:rsidRPr="003A727B">
        <w:rPr>
          <w:rStyle w:val="c0"/>
          <w:i/>
          <w:iCs/>
          <w:color w:val="000000"/>
          <w:sz w:val="28"/>
          <w:szCs w:val="28"/>
        </w:rPr>
        <w:t>принцип наглядности</w:t>
      </w:r>
      <w:r w:rsidRPr="003A727B">
        <w:rPr>
          <w:rStyle w:val="c0"/>
          <w:color w:val="000000"/>
          <w:sz w:val="28"/>
          <w:szCs w:val="28"/>
        </w:rPr>
        <w:t>. Научность, глубина излагаемого на внеклассных занятиях материала, выявление его практической значимости должны сочетаться с увлекательностью формы. Вот тут-то и приходят на помощь родители: они оформляют совместно с детьми, учителями наглядность для внеклассных занятий и мероприятий, помогают в оформлении декораций и костюмов, являются непосредственными участниками.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>        Внеклассная работа в большей мере, чем классная основывается на</w:t>
      </w:r>
      <w:r w:rsidRPr="003A727B">
        <w:rPr>
          <w:rStyle w:val="apple-converted-space"/>
          <w:color w:val="000000"/>
          <w:sz w:val="28"/>
          <w:szCs w:val="28"/>
        </w:rPr>
        <w:t> </w:t>
      </w:r>
      <w:r w:rsidRPr="003A727B">
        <w:rPr>
          <w:rStyle w:val="c0"/>
          <w:i/>
          <w:iCs/>
          <w:color w:val="000000"/>
          <w:sz w:val="28"/>
          <w:szCs w:val="28"/>
        </w:rPr>
        <w:t>принципе занимательности.</w:t>
      </w:r>
      <w:r w:rsidRPr="003A727B">
        <w:rPr>
          <w:rStyle w:val="c0"/>
          <w:color w:val="000000"/>
          <w:sz w:val="28"/>
          <w:szCs w:val="28"/>
        </w:rPr>
        <w:t> Этот принцип находит свое отражение в разнообразии и вариативности форм, методов, конкретных приемов, заданий, лингвистических игр, позволяющих с наибольшей эффективностью добиваться поставленной цели.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i/>
          <w:iCs/>
          <w:color w:val="000000"/>
          <w:sz w:val="28"/>
          <w:szCs w:val="28"/>
        </w:rPr>
        <w:t>      В принципе сотрудничества</w:t>
      </w:r>
      <w:r w:rsidRPr="003A727B">
        <w:rPr>
          <w:rStyle w:val="c0"/>
          <w:color w:val="000000"/>
          <w:sz w:val="28"/>
          <w:szCs w:val="28"/>
        </w:rPr>
        <w:t xml:space="preserve"> заложено продуктивное общение педагогов между собой, сотрудничество детей и взрослых, родителей и учителей, детей между собой. Сотрудничество не является самоцелью, а </w:t>
      </w:r>
      <w:r w:rsidRPr="003A727B">
        <w:rPr>
          <w:rStyle w:val="c0"/>
          <w:color w:val="000000"/>
          <w:sz w:val="28"/>
          <w:szCs w:val="28"/>
        </w:rPr>
        <w:lastRenderedPageBreak/>
        <w:t xml:space="preserve">налаживается для того, чтобы ученик приобретал знания и способы деятельности, опыт общения и социальной активности. </w:t>
      </w:r>
    </w:p>
    <w:p w:rsidR="0026019A" w:rsidRPr="003A727B" w:rsidRDefault="0026019A" w:rsidP="0026019A">
      <w:pPr>
        <w:pStyle w:val="c2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> Внеклассные мероприятия позволяют обучающимся побывать в разнообразных ролевых позициях: организатор, автор, член команды, оформитель и т. д. Ролевые позиции являются эффективным инструментом установления и расширения способов взаимодействия ребенка с окружающим миром, развития его творческих способностей, личностного роста.  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 xml:space="preserve">  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>  Результатом работы считаю: повышение качества знаний по предметам, стремление к творческому решению поставленных задач, рост учебной мотивации, создание благоприятного психологического климата в классе.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>     С развитием творческих способностей развивается  личность ребенка. Дети становятся  ещё более активными, чаще проявляют инициативу, у них появляется уверенность в собственных силах, они являются  лидерами в общественной жизни.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3A727B">
        <w:rPr>
          <w:rStyle w:val="c0"/>
          <w:color w:val="000000"/>
          <w:sz w:val="28"/>
          <w:szCs w:val="28"/>
        </w:rPr>
        <w:t>Чем активнее проявляются и развиваются в воспитательном процессе творческие способности ребенка, тем активнее и успешнее будет его жизненная позиция в дальнейшем.  А мы, учителя,  работающие над развитием творческих способностей обучающихся на уроках и во внеклассной работе, должны помнить:</w:t>
      </w:r>
      <w:r w:rsidRPr="003A727B">
        <w:rPr>
          <w:rStyle w:val="apple-converted-space"/>
          <w:color w:val="000000"/>
          <w:sz w:val="28"/>
          <w:szCs w:val="28"/>
        </w:rPr>
        <w:t> </w:t>
      </w:r>
      <w:r w:rsidRPr="003A727B">
        <w:rPr>
          <w:color w:val="000000"/>
          <w:sz w:val="28"/>
          <w:szCs w:val="28"/>
        </w:rPr>
        <w:br/>
      </w:r>
      <w:r w:rsidRPr="003A727B">
        <w:rPr>
          <w:rStyle w:val="c0"/>
          <w:color w:val="000000"/>
          <w:sz w:val="28"/>
          <w:szCs w:val="28"/>
        </w:rPr>
        <w:t>- Надо быть терпеливыми. Не ждите «быстрых» результатов, они обязательно будут, но не торопите события.</w:t>
      </w:r>
      <w:r w:rsidRPr="003A727B">
        <w:rPr>
          <w:rStyle w:val="apple-converted-space"/>
          <w:color w:val="000000"/>
          <w:sz w:val="28"/>
          <w:szCs w:val="28"/>
        </w:rPr>
        <w:t> </w:t>
      </w:r>
      <w:r w:rsidRPr="003A727B">
        <w:rPr>
          <w:color w:val="000000"/>
          <w:sz w:val="28"/>
          <w:szCs w:val="28"/>
        </w:rPr>
        <w:br/>
      </w:r>
      <w:r w:rsidRPr="003A727B">
        <w:rPr>
          <w:rStyle w:val="c0"/>
          <w:color w:val="000000"/>
          <w:sz w:val="28"/>
          <w:szCs w:val="28"/>
        </w:rPr>
        <w:t>- Необходимо помнить о доброжелательности. Оценивание детских работ – дело очень деликатное.</w:t>
      </w:r>
      <w:r w:rsidRPr="003A727B">
        <w:rPr>
          <w:rStyle w:val="apple-converted-space"/>
          <w:color w:val="000000"/>
          <w:sz w:val="28"/>
          <w:szCs w:val="28"/>
        </w:rPr>
        <w:t> </w:t>
      </w:r>
      <w:r w:rsidRPr="003A727B">
        <w:rPr>
          <w:color w:val="000000"/>
          <w:sz w:val="28"/>
          <w:szCs w:val="28"/>
        </w:rPr>
        <w:br/>
      </w:r>
      <w:r w:rsidRPr="003A727B">
        <w:rPr>
          <w:rStyle w:val="c0"/>
          <w:color w:val="000000"/>
          <w:sz w:val="28"/>
          <w:szCs w:val="28"/>
        </w:rPr>
        <w:t>- Нужно всегда помнить о равноправии. Каждый ребенок имеет право на творческое самовыражение, поэтому нельзя делить детей на талантливых и «остальных».</w:t>
      </w:r>
      <w:r w:rsidRPr="003A727B">
        <w:rPr>
          <w:rStyle w:val="apple-converted-space"/>
          <w:color w:val="000000"/>
          <w:sz w:val="28"/>
          <w:szCs w:val="28"/>
        </w:rPr>
        <w:t> </w:t>
      </w:r>
      <w:r w:rsidRPr="003A727B">
        <w:rPr>
          <w:color w:val="000000"/>
          <w:sz w:val="28"/>
          <w:szCs w:val="28"/>
        </w:rPr>
        <w:br/>
      </w:r>
      <w:r w:rsidRPr="003A727B">
        <w:rPr>
          <w:rStyle w:val="c0"/>
          <w:color w:val="000000"/>
          <w:sz w:val="28"/>
          <w:szCs w:val="28"/>
        </w:rPr>
        <w:t>- И самое главное – творите сами! Как нет детей без воображения, так нет и педагога без творческих порывов.</w:t>
      </w:r>
    </w:p>
    <w:p w:rsidR="0026019A" w:rsidRPr="003A727B" w:rsidRDefault="0026019A" w:rsidP="0026019A">
      <w:pPr>
        <w:pStyle w:val="c3"/>
        <w:spacing w:before="0" w:beforeAutospacing="0" w:after="0" w:afterAutospacing="0" w:line="276" w:lineRule="auto"/>
        <w:ind w:firstLine="851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  <w:r w:rsidRPr="003A727B">
        <w:rPr>
          <w:rStyle w:val="c5"/>
          <w:b/>
          <w:bCs/>
          <w:i/>
          <w:iCs/>
          <w:color w:val="000000"/>
          <w:sz w:val="28"/>
          <w:szCs w:val="28"/>
        </w:rPr>
        <w:t> </w:t>
      </w:r>
      <w:r w:rsidRPr="003A727B">
        <w:rPr>
          <w:color w:val="000000"/>
          <w:sz w:val="28"/>
          <w:szCs w:val="28"/>
        </w:rPr>
        <w:t>Результат своей деятельности я вижу в творческой активности учащихся на уроках и внеклассных занятиях, в росте интереса к моему предмету, в коммуникативной  активности, стабильности результатов обучения.</w:t>
      </w:r>
    </w:p>
    <w:p w:rsidR="0026019A" w:rsidRPr="003A727B" w:rsidRDefault="0026019A" w:rsidP="0026019A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019A" w:rsidRPr="003A727B" w:rsidRDefault="0026019A" w:rsidP="0026019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7B">
        <w:rPr>
          <w:rFonts w:ascii="Times New Roman" w:hAnsi="Times New Roman" w:cs="Times New Roman"/>
          <w:sz w:val="28"/>
          <w:szCs w:val="28"/>
        </w:rPr>
        <w:t xml:space="preserve">Таким образом, наше исследование направлено на то, чтобы, с одной стороны, определить, как система воспитания творчески активной личности </w:t>
      </w:r>
      <w:r w:rsidRPr="003A727B">
        <w:rPr>
          <w:rFonts w:ascii="Times New Roman" w:hAnsi="Times New Roman" w:cs="Times New Roman"/>
          <w:sz w:val="28"/>
          <w:szCs w:val="28"/>
        </w:rPr>
        <w:lastRenderedPageBreak/>
        <w:t>может быть реализована во внеклассной деятельности, и, с другой стороны, как сама внеклассная деятельность реализуется в этой системе.</w:t>
      </w:r>
    </w:p>
    <w:p w:rsidR="0026019A" w:rsidRDefault="0026019A" w:rsidP="0026019A">
      <w:pPr>
        <w:ind w:firstLine="851"/>
        <w:jc w:val="both"/>
      </w:pPr>
    </w:p>
    <w:p w:rsidR="00212F3A" w:rsidRDefault="00212F3A" w:rsidP="0026019A">
      <w:pPr>
        <w:ind w:firstLine="851"/>
      </w:pPr>
    </w:p>
    <w:sectPr w:rsidR="0021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6D0"/>
    <w:multiLevelType w:val="multilevel"/>
    <w:tmpl w:val="AF6C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097820"/>
    <w:multiLevelType w:val="multilevel"/>
    <w:tmpl w:val="760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003E5"/>
    <w:multiLevelType w:val="multilevel"/>
    <w:tmpl w:val="2AAA356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sz w:val="27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  <w:color w:val="000000"/>
        <w:sz w:val="27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  <w:color w:val="000000"/>
        <w:sz w:val="27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  <w:color w:val="000000"/>
        <w:sz w:val="27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  <w:color w:val="000000"/>
        <w:sz w:val="27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  <w:color w:val="000000"/>
        <w:sz w:val="27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  <w:color w:val="000000"/>
        <w:sz w:val="27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  <w:color w:val="000000"/>
        <w:sz w:val="27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  <w:color w:val="000000"/>
        <w:sz w:val="27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A1"/>
    <w:rsid w:val="00212F3A"/>
    <w:rsid w:val="0026019A"/>
    <w:rsid w:val="0032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6019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locked/>
    <w:rsid w:val="0026019A"/>
  </w:style>
  <w:style w:type="paragraph" w:styleId="a5">
    <w:name w:val="Normal (Web)"/>
    <w:basedOn w:val="a"/>
    <w:uiPriority w:val="99"/>
    <w:unhideWhenUsed/>
    <w:rsid w:val="0026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019A"/>
  </w:style>
  <w:style w:type="paragraph" w:customStyle="1" w:styleId="c3">
    <w:name w:val="c3"/>
    <w:basedOn w:val="a"/>
    <w:rsid w:val="0026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019A"/>
  </w:style>
  <w:style w:type="character" w:customStyle="1" w:styleId="apple-converted-space">
    <w:name w:val="apple-converted-space"/>
    <w:basedOn w:val="a0"/>
    <w:rsid w:val="0026019A"/>
  </w:style>
  <w:style w:type="paragraph" w:customStyle="1" w:styleId="c2">
    <w:name w:val="c2"/>
    <w:basedOn w:val="a"/>
    <w:rsid w:val="0026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6019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locked/>
    <w:rsid w:val="0026019A"/>
  </w:style>
  <w:style w:type="paragraph" w:styleId="a5">
    <w:name w:val="Normal (Web)"/>
    <w:basedOn w:val="a"/>
    <w:uiPriority w:val="99"/>
    <w:unhideWhenUsed/>
    <w:rsid w:val="0026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019A"/>
  </w:style>
  <w:style w:type="paragraph" w:customStyle="1" w:styleId="c3">
    <w:name w:val="c3"/>
    <w:basedOn w:val="a"/>
    <w:rsid w:val="0026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019A"/>
  </w:style>
  <w:style w:type="character" w:customStyle="1" w:styleId="apple-converted-space">
    <w:name w:val="apple-converted-space"/>
    <w:basedOn w:val="a0"/>
    <w:rsid w:val="0026019A"/>
  </w:style>
  <w:style w:type="paragraph" w:customStyle="1" w:styleId="c2">
    <w:name w:val="c2"/>
    <w:basedOn w:val="a"/>
    <w:rsid w:val="0026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2644</Words>
  <Characters>15077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2019-09-12T17:43:00Z</dcterms:created>
  <dcterms:modified xsi:type="dcterms:W3CDTF">2019-09-12T17:44:00Z</dcterms:modified>
</cp:coreProperties>
</file>