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74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наименование учреждения</w:t>
      </w:r>
    </w:p>
    <w:p w:rsidR="00EC2160" w:rsidRPr="00DF0CD5" w:rsidRDefault="00EC2160" w:rsidP="00EC2160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EC2160" w:rsidRPr="00DF0CD5" w:rsidRDefault="00EC2160" w:rsidP="00EC2160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160" w:rsidRPr="00DF0CD5" w:rsidRDefault="00EC2160" w:rsidP="00EC2160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EC2160" w:rsidRPr="00DF0CD5" w:rsidRDefault="00EC2160" w:rsidP="00EC2160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EC2160" w:rsidRDefault="00EC2160" w:rsidP="00EC216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 xml:space="preserve"> П</w:t>
      </w:r>
      <w:r w:rsidRPr="0016148D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>роект</w:t>
      </w:r>
    </w:p>
    <w:p w:rsidR="00EC2160" w:rsidRPr="00385841" w:rsidRDefault="00EC2160" w:rsidP="00EC216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54"/>
          <w:szCs w:val="56"/>
        </w:rPr>
      </w:pPr>
      <w:r w:rsidRPr="0016148D">
        <w:rPr>
          <w:rFonts w:ascii="Times New Roman" w:eastAsia="Times New Roman" w:hAnsi="Times New Roman" w:cs="Times New Roman"/>
          <w:b/>
          <w:sz w:val="54"/>
          <w:szCs w:val="56"/>
          <w:bdr w:val="none" w:sz="0" w:space="0" w:color="auto" w:frame="1"/>
        </w:rPr>
        <w:t xml:space="preserve"> «</w:t>
      </w:r>
      <w:r>
        <w:rPr>
          <w:rFonts w:ascii="Times New Roman" w:eastAsia="Times New Roman" w:hAnsi="Times New Roman" w:cs="Times New Roman"/>
          <w:sz w:val="52"/>
          <w:szCs w:val="56"/>
          <w:bdr w:val="none" w:sz="0" w:space="0" w:color="auto" w:frame="1"/>
        </w:rPr>
        <w:t>Экологическая тропа</w:t>
      </w:r>
      <w:r w:rsidRPr="00385841">
        <w:rPr>
          <w:rFonts w:ascii="Times New Roman" w:eastAsia="Times New Roman" w:hAnsi="Times New Roman" w:cs="Times New Roman"/>
          <w:sz w:val="54"/>
          <w:szCs w:val="56"/>
          <w:bdr w:val="none" w:sz="0" w:space="0" w:color="auto" w:frame="1"/>
        </w:rPr>
        <w:t>»</w:t>
      </w:r>
    </w:p>
    <w:p w:rsidR="00EC2160" w:rsidRPr="00475E20" w:rsidRDefault="0086513D" w:rsidP="00EC216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4"/>
          <w:szCs w:val="56"/>
        </w:rPr>
      </w:pPr>
      <w:r>
        <w:rPr>
          <w:rFonts w:ascii="Times New Roman" w:eastAsia="Times New Roman" w:hAnsi="Times New Roman" w:cs="Times New Roman"/>
          <w:b/>
          <w:sz w:val="32"/>
          <w:szCs w:val="56"/>
        </w:rPr>
        <w:t xml:space="preserve">старшая </w:t>
      </w:r>
      <w:r w:rsidR="00EC2160">
        <w:rPr>
          <w:rFonts w:eastAsia="Times New Roman" w:cs="Helvetica"/>
          <w:b/>
          <w:sz w:val="32"/>
          <w:szCs w:val="32"/>
          <w:bdr w:val="none" w:sz="0" w:space="0" w:color="auto" w:frame="1"/>
        </w:rPr>
        <w:t>группа</w:t>
      </w: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</w:rPr>
      </w:pPr>
      <w:r w:rsidRPr="00D74147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</w:rPr>
        <w:t> </w:t>
      </w: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D741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C2160" w:rsidRPr="009820DB" w:rsidRDefault="00EC2160" w:rsidP="00EC2160">
      <w:pPr>
        <w:spacing w:after="0" w:line="312" w:lineRule="atLeast"/>
        <w:jc w:val="center"/>
        <w:textAlignment w:val="baseline"/>
        <w:rPr>
          <w:rFonts w:eastAsia="Times New Roman" w:cs="Helvetica"/>
          <w:sz w:val="20"/>
          <w:szCs w:val="20"/>
        </w:rPr>
      </w:pPr>
    </w:p>
    <w:p w:rsidR="00EC2160" w:rsidRDefault="00EC2160" w:rsidP="00EC2160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741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Подготовила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D741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воспитатель </w:t>
      </w: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2019 г.</w:t>
      </w: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C2160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C2160" w:rsidRPr="00EC2160" w:rsidRDefault="00EC2160" w:rsidP="00EC216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C2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Направленность</w:t>
      </w:r>
      <w:r w:rsidRPr="00EC21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</w:t>
      </w:r>
      <w:r w:rsidRPr="00EC2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практико-ориентированный с использованием </w:t>
      </w:r>
      <w:proofErr w:type="spellStart"/>
      <w:r w:rsidRPr="00EC216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EC2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EC2160" w:rsidRPr="00EC2160" w:rsidRDefault="00EC2160" w:rsidP="00EC216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C2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 проекта</w:t>
      </w:r>
      <w:r w:rsidRPr="00EC21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среднесрочный</w:t>
      </w:r>
      <w:r w:rsidRPr="00EC216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, 1  месяц</w:t>
      </w:r>
      <w:r w:rsidRPr="00EC21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C2160" w:rsidRPr="00EC2160" w:rsidRDefault="00EC2160" w:rsidP="00EC216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C2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Участники проекта</w:t>
      </w:r>
      <w:r w:rsidRPr="00EC21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воспитатель, воспитанники, родители.</w:t>
      </w:r>
    </w:p>
    <w:p w:rsidR="00482818" w:rsidRDefault="00EC2160" w:rsidP="00482818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1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EC2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48281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82818" w:rsidRPr="00482818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формирования у ребенка элементов экологической культуры, экологически грамотного поведения в природе, гуманного отношения к живым объектам флоры и фауны. Изучение детьми объектов живой и неживой природы во взаимосвязи со средой обитания и формирование в детях осознанно - правильного взаимодействия с окружающим его большим миром природы.</w:t>
      </w:r>
    </w:p>
    <w:p w:rsidR="00482818" w:rsidRDefault="00EC2160" w:rsidP="00482818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16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C21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color w:val="000000"/>
          <w:sz w:val="27"/>
          <w:szCs w:val="27"/>
        </w:rPr>
      </w:pPr>
      <w:r w:rsidRPr="00482818">
        <w:rPr>
          <w:color w:val="000000"/>
          <w:sz w:val="27"/>
          <w:szCs w:val="27"/>
        </w:rPr>
        <w:t>разработать и внедрить в практическую деятельность объекты для ознакомления</w:t>
      </w:r>
      <w:r w:rsidRPr="00482818">
        <w:rPr>
          <w:rFonts w:ascii="Arial" w:hAnsi="Arial" w:cs="Arial"/>
          <w:color w:val="000000"/>
        </w:rPr>
        <w:t xml:space="preserve"> </w:t>
      </w:r>
      <w:r w:rsidRPr="00482818">
        <w:rPr>
          <w:color w:val="000000"/>
          <w:sz w:val="27"/>
          <w:szCs w:val="27"/>
        </w:rPr>
        <w:t>детей с окружающим их миром;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color w:val="000000"/>
          <w:sz w:val="27"/>
          <w:szCs w:val="27"/>
        </w:rPr>
      </w:pPr>
      <w:r w:rsidRPr="00482818">
        <w:rPr>
          <w:color w:val="000000"/>
          <w:sz w:val="27"/>
          <w:szCs w:val="27"/>
        </w:rPr>
        <w:t>обогащать и систематизировать знания детей средствами экологической тропы;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color w:val="000000"/>
          <w:sz w:val="27"/>
          <w:szCs w:val="27"/>
        </w:rPr>
      </w:pPr>
      <w:r w:rsidRPr="00482818">
        <w:rPr>
          <w:color w:val="000000"/>
          <w:sz w:val="27"/>
          <w:szCs w:val="27"/>
        </w:rPr>
        <w:t>познакомить с разными объектами живой природы и показать ее взаимосвязь с</w:t>
      </w:r>
      <w:r w:rsidRPr="00482818">
        <w:rPr>
          <w:rFonts w:ascii="Arial" w:hAnsi="Arial" w:cs="Arial"/>
          <w:color w:val="000000"/>
        </w:rPr>
        <w:t xml:space="preserve"> </w:t>
      </w:r>
      <w:r w:rsidRPr="00482818">
        <w:rPr>
          <w:color w:val="000000"/>
          <w:sz w:val="27"/>
          <w:szCs w:val="27"/>
        </w:rPr>
        <w:t>окружающим миром;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color w:val="000000"/>
          <w:sz w:val="27"/>
          <w:szCs w:val="27"/>
        </w:rPr>
      </w:pPr>
      <w:r w:rsidRPr="00482818">
        <w:rPr>
          <w:color w:val="000000"/>
          <w:sz w:val="27"/>
          <w:szCs w:val="27"/>
        </w:rPr>
        <w:t>формировать у детей экологически грамотное поведение в природе, безопасное</w:t>
      </w:r>
      <w:r w:rsidRPr="00482818">
        <w:rPr>
          <w:rFonts w:ascii="Arial" w:hAnsi="Arial" w:cs="Arial"/>
          <w:color w:val="000000"/>
        </w:rPr>
        <w:t xml:space="preserve"> </w:t>
      </w:r>
      <w:r w:rsidRPr="00482818">
        <w:rPr>
          <w:color w:val="000000"/>
          <w:sz w:val="27"/>
          <w:szCs w:val="27"/>
        </w:rPr>
        <w:t>как для дошкольников, так и для самой природы;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color w:val="000000"/>
          <w:sz w:val="27"/>
          <w:szCs w:val="27"/>
        </w:rPr>
      </w:pPr>
      <w:r w:rsidRPr="00482818">
        <w:rPr>
          <w:color w:val="000000"/>
          <w:sz w:val="27"/>
          <w:szCs w:val="27"/>
        </w:rPr>
        <w:t>воспитывать у дошкольников эстетические чувства, умение замечать и беречь красоту окружающей природы;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color w:val="000000"/>
          <w:sz w:val="27"/>
          <w:szCs w:val="27"/>
        </w:rPr>
      </w:pPr>
      <w:r w:rsidRPr="00482818">
        <w:rPr>
          <w:color w:val="000000"/>
          <w:sz w:val="27"/>
          <w:szCs w:val="27"/>
        </w:rPr>
        <w:t>способствовать повышению профессиональной компетентности педагогов в вопросах создания эколого-развивающей среды и проведения экскурсий по объектам экологической тропы;</w:t>
      </w:r>
    </w:p>
    <w:p w:rsidR="00482818" w:rsidRPr="00482818" w:rsidRDefault="00482818" w:rsidP="00482818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360" w:lineRule="auto"/>
        <w:jc w:val="both"/>
        <w:rPr>
          <w:rFonts w:eastAsia="Times New Roman"/>
          <w:color w:val="000000"/>
          <w:szCs w:val="28"/>
        </w:rPr>
      </w:pPr>
      <w:r w:rsidRPr="00482818">
        <w:rPr>
          <w:color w:val="000000"/>
          <w:sz w:val="27"/>
          <w:szCs w:val="27"/>
        </w:rPr>
        <w:t>повысить экологическое просвещение родителей.</w:t>
      </w:r>
    </w:p>
    <w:p w:rsidR="00EC2160" w:rsidRPr="00EC2160" w:rsidRDefault="00EC2160" w:rsidP="00EC21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C2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Актуальность проекта</w:t>
      </w:r>
      <w:r w:rsidRPr="00EC21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EC2160" w:rsidRPr="00EC2160" w:rsidRDefault="00EC2160" w:rsidP="00482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60">
        <w:rPr>
          <w:rFonts w:ascii="Times New Roman" w:hAnsi="Times New Roman" w:cs="Times New Roman"/>
          <w:sz w:val="28"/>
          <w:szCs w:val="28"/>
        </w:rPr>
        <w:t xml:space="preserve">Экологическое образование уже стало неотъемлемой частью дошкольной педагогики. Именно поэтому у педагогов возникает множество вопросов. Как создать эффективную систему экологического образования в детском саду, основанную на интегрированном подходе? Как сделать так, чтобы идеи экологического образования реализовывались через разные виды деятельности </w:t>
      </w:r>
      <w:r w:rsidRPr="00EC2160">
        <w:rPr>
          <w:rFonts w:ascii="Times New Roman" w:hAnsi="Times New Roman" w:cs="Times New Roman"/>
          <w:sz w:val="28"/>
          <w:szCs w:val="28"/>
        </w:rPr>
        <w:lastRenderedPageBreak/>
        <w:t xml:space="preserve">ребёнка: экспериментирование, наблюдение, труд, игру, музыкальную, изобразительную, физическую деятельность? </w:t>
      </w:r>
    </w:p>
    <w:p w:rsidR="00EC2160" w:rsidRDefault="00EC2160" w:rsidP="00EC2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60">
        <w:rPr>
          <w:rFonts w:ascii="Times New Roman" w:hAnsi="Times New Roman" w:cs="Times New Roman"/>
          <w:sz w:val="28"/>
          <w:szCs w:val="28"/>
        </w:rPr>
        <w:t xml:space="preserve">Экологическая тропа – это специально оборудованный маршрут, проходящий через различные экологические системы и другие </w:t>
      </w:r>
      <w:r>
        <w:rPr>
          <w:rFonts w:ascii="Times New Roman" w:hAnsi="Times New Roman" w:cs="Times New Roman"/>
          <w:sz w:val="28"/>
          <w:szCs w:val="28"/>
        </w:rPr>
        <w:t xml:space="preserve">природные объекты. </w:t>
      </w:r>
    </w:p>
    <w:p w:rsidR="00EC2160" w:rsidRPr="00EC2160" w:rsidRDefault="00EC2160" w:rsidP="00EC2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60">
        <w:rPr>
          <w:rFonts w:ascii="Times New Roman" w:hAnsi="Times New Roman" w:cs="Times New Roman"/>
          <w:sz w:val="28"/>
          <w:szCs w:val="28"/>
        </w:rPr>
        <w:t xml:space="preserve">Наряду с привлекательностью, другим важнейшим свойством тропы является её информативность. Получаемую здесь информацию условно можно разделить на познавательную «просветительную» и предписывающую. Каждому виду информации соответствуют «свои» объекты на маршруте и свои знаки-символы (напоминающие дорожные знаки). Натуральные объекты выступают источником преимущественно познавательной информации. Это виды растений, животных, формы рельефа, почвы и другие элементы живой и неживой природы. </w:t>
      </w:r>
    </w:p>
    <w:p w:rsidR="00EC2160" w:rsidRPr="00EC2160" w:rsidRDefault="00EC2160" w:rsidP="00EC2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60">
        <w:rPr>
          <w:rFonts w:ascii="Times New Roman" w:hAnsi="Times New Roman" w:cs="Times New Roman"/>
          <w:sz w:val="28"/>
          <w:szCs w:val="28"/>
        </w:rPr>
        <w:t>Целый ряд объектов в зоне тропы можно создать своими руками, искусно вписав их в окружающий ландшафт. Экологические тропы, кроме образовательных экскурсий, проведения занятий, наблюдений могут быть использованы для организации мониторинговой и проектной деятельности, выполнения социально-экологических проектов, проведения экологических праздников, а также природоохранных акций, включая акции по уборке территории и уходу за посаженными растениями.</w:t>
      </w:r>
    </w:p>
    <w:p w:rsidR="00EC2160" w:rsidRPr="00EC2160" w:rsidRDefault="00EC2160" w:rsidP="00EC2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60">
        <w:rPr>
          <w:rFonts w:ascii="Times New Roman" w:hAnsi="Times New Roman" w:cs="Times New Roman"/>
          <w:sz w:val="28"/>
          <w:szCs w:val="28"/>
        </w:rPr>
        <w:t xml:space="preserve">Используя эколого-просветительский потенциал учебной </w:t>
      </w:r>
      <w:proofErr w:type="spellStart"/>
      <w:r w:rsidRPr="00EC2160">
        <w:rPr>
          <w:rFonts w:ascii="Times New Roman" w:hAnsi="Times New Roman" w:cs="Times New Roman"/>
          <w:sz w:val="28"/>
          <w:szCs w:val="28"/>
        </w:rPr>
        <w:t>экотропы</w:t>
      </w:r>
      <w:proofErr w:type="spellEnd"/>
      <w:r w:rsidRPr="00EC2160">
        <w:rPr>
          <w:rFonts w:ascii="Times New Roman" w:hAnsi="Times New Roman" w:cs="Times New Roman"/>
          <w:sz w:val="28"/>
          <w:szCs w:val="28"/>
        </w:rPr>
        <w:t xml:space="preserve">, можно сделать традиционными природоохранные акции: «Подари цветок детскому саду», «Я расту вместе с моим деревом» и др. </w:t>
      </w:r>
    </w:p>
    <w:p w:rsidR="00EC2160" w:rsidRDefault="00EC2160" w:rsidP="00EC2160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67CE6">
        <w:rPr>
          <w:color w:val="000000"/>
          <w:sz w:val="28"/>
          <w:szCs w:val="28"/>
        </w:rPr>
        <w:t xml:space="preserve">Формы и методы работы с </w:t>
      </w:r>
      <w:r>
        <w:rPr>
          <w:color w:val="000000"/>
          <w:sz w:val="28"/>
          <w:szCs w:val="28"/>
        </w:rPr>
        <w:t>дошкольниками в процессе реализации проекта</w:t>
      </w:r>
      <w:r w:rsidRPr="00167CE6">
        <w:rPr>
          <w:color w:val="000000"/>
          <w:sz w:val="28"/>
          <w:szCs w:val="28"/>
        </w:rPr>
        <w:t>: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 w:rsidRPr="00562F3A">
        <w:rPr>
          <w:b w:val="0"/>
          <w:bCs w:val="0"/>
          <w:color w:val="000000"/>
          <w:sz w:val="28"/>
          <w:szCs w:val="28"/>
        </w:rPr>
        <w:t>Познавательные беседы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Дидактические игры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Проведение наблюдений за объектами природы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Подвижные игры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Проведение праздников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Организация экскурсий по экологической тропе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>Совместная деятельность детей и родителей по созданию поделок и рисунков, оформлению альбомов, фотогазет, выставок книг</w:t>
      </w:r>
    </w:p>
    <w:p w:rsidR="00EC2160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Чтение произведений о животных и растениях</w:t>
      </w:r>
    </w:p>
    <w:p w:rsidR="00482818" w:rsidRPr="00482818" w:rsidRDefault="00EC2160" w:rsidP="00EC2160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jc w:val="both"/>
        <w:rPr>
          <w:b w:val="0"/>
          <w:bCs w:val="0"/>
          <w:color w:val="000000"/>
          <w:sz w:val="28"/>
          <w:szCs w:val="28"/>
        </w:rPr>
      </w:pPr>
      <w:r w:rsidRPr="00EC2160">
        <w:rPr>
          <w:b w:val="0"/>
          <w:color w:val="000000"/>
          <w:sz w:val="28"/>
          <w:szCs w:val="28"/>
        </w:rPr>
        <w:t>Продуктивная деятельность: оригами, рисование, аппликации и др.</w:t>
      </w:r>
      <w:r w:rsidRPr="00EC2160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C2160" w:rsidRPr="00EC2160" w:rsidRDefault="00EC2160" w:rsidP="00482818">
      <w:pPr>
        <w:pStyle w:val="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b w:val="0"/>
          <w:bCs w:val="0"/>
          <w:color w:val="000000"/>
          <w:sz w:val="28"/>
          <w:szCs w:val="28"/>
        </w:rPr>
      </w:pPr>
      <w:r w:rsidRPr="00EC2160">
        <w:rPr>
          <w:color w:val="000000"/>
          <w:sz w:val="28"/>
          <w:szCs w:val="28"/>
          <w:bdr w:val="none" w:sz="0" w:space="0" w:color="auto" w:frame="1"/>
        </w:rPr>
        <w:t>Ожидаемые результаты:</w:t>
      </w:r>
    </w:p>
    <w:p w:rsidR="00EC2160" w:rsidRPr="00EC2160" w:rsidRDefault="00EC2160" w:rsidP="00EC21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160">
        <w:rPr>
          <w:rFonts w:ascii="Times New Roman" w:hAnsi="Times New Roman" w:cs="Times New Roman"/>
          <w:color w:val="000000"/>
          <w:sz w:val="28"/>
          <w:szCs w:val="28"/>
        </w:rPr>
        <w:t>Повышение роли природной окружающей среды в экологическом воспитании детей.</w:t>
      </w:r>
    </w:p>
    <w:p w:rsidR="00EC2160" w:rsidRPr="00EC2160" w:rsidRDefault="00EC2160" w:rsidP="00EC21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160">
        <w:rPr>
          <w:rFonts w:ascii="Times New Roman" w:hAnsi="Times New Roman" w:cs="Times New Roman"/>
          <w:color w:val="000000"/>
          <w:sz w:val="28"/>
          <w:szCs w:val="28"/>
        </w:rPr>
        <w:t>Увеличение непосредственного участия детей в организации и проведении различных экологических мероприятий.</w:t>
      </w:r>
    </w:p>
    <w:p w:rsidR="00EC2160" w:rsidRDefault="00EC2160" w:rsidP="00EC21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160">
        <w:rPr>
          <w:rFonts w:ascii="Times New Roman" w:hAnsi="Times New Roman" w:cs="Times New Roman"/>
          <w:color w:val="000000"/>
          <w:sz w:val="28"/>
          <w:szCs w:val="28"/>
        </w:rPr>
        <w:t>Повышение уровня знаний у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86513D">
        <w:rPr>
          <w:rFonts w:ascii="Times New Roman" w:hAnsi="Times New Roman" w:cs="Times New Roman"/>
          <w:color w:val="000000"/>
          <w:sz w:val="28"/>
          <w:szCs w:val="28"/>
        </w:rPr>
        <w:t>старшего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2160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возраста об экологии родного города, охране природы</w:t>
      </w:r>
      <w:bookmarkStart w:id="0" w:name="_Toc250371920"/>
      <w:bookmarkEnd w:id="0"/>
      <w:r w:rsidRPr="00EC21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2160" w:rsidRPr="00EC2160" w:rsidRDefault="00EC2160" w:rsidP="00EC216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160">
        <w:rPr>
          <w:rFonts w:ascii="Times New Roman" w:hAnsi="Times New Roman" w:cs="Times New Roman"/>
          <w:color w:val="000000"/>
          <w:sz w:val="28"/>
          <w:szCs w:val="28"/>
        </w:rPr>
        <w:t>Оформление материалов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2160" w:rsidRPr="00FE4BAB" w:rsidRDefault="00EC2160" w:rsidP="00482818">
      <w:pPr>
        <w:pStyle w:val="a3"/>
        <w:shd w:val="clear" w:color="auto" w:fill="FFFFFF"/>
        <w:spacing w:after="0" w:line="360" w:lineRule="auto"/>
        <w:ind w:left="0"/>
        <w:jc w:val="center"/>
        <w:outlineLvl w:val="0"/>
        <w:rPr>
          <w:kern w:val="36"/>
          <w:sz w:val="36"/>
          <w:szCs w:val="28"/>
        </w:rPr>
      </w:pPr>
      <w:r w:rsidRPr="00FE4BAB">
        <w:rPr>
          <w:b/>
        </w:rPr>
        <w:t>Этапы осуществления проекта.</w:t>
      </w:r>
    </w:p>
    <w:p w:rsidR="00EC2160" w:rsidRPr="00FE4BAB" w:rsidRDefault="00EC2160" w:rsidP="00482818">
      <w:pPr>
        <w:pStyle w:val="a3"/>
        <w:spacing w:after="0" w:line="360" w:lineRule="auto"/>
        <w:ind w:left="360"/>
        <w:rPr>
          <w:szCs w:val="28"/>
        </w:rPr>
      </w:pPr>
      <w:r w:rsidRPr="00FE4BAB">
        <w:rPr>
          <w:szCs w:val="28"/>
          <w:lang w:val="en-US"/>
        </w:rPr>
        <w:t>I</w:t>
      </w:r>
      <w:r w:rsidRPr="00FE4BAB">
        <w:rPr>
          <w:szCs w:val="28"/>
        </w:rPr>
        <w:t xml:space="preserve"> этап - подготовительный</w:t>
      </w:r>
    </w:p>
    <w:p w:rsidR="00EC2160" w:rsidRPr="00FE4BAB" w:rsidRDefault="00EC2160" w:rsidP="00482818">
      <w:pPr>
        <w:pStyle w:val="a3"/>
        <w:spacing w:after="0" w:line="360" w:lineRule="auto"/>
        <w:ind w:left="360"/>
        <w:rPr>
          <w:szCs w:val="28"/>
        </w:rPr>
      </w:pPr>
      <w:r w:rsidRPr="00FE4BAB">
        <w:rPr>
          <w:szCs w:val="28"/>
          <w:lang w:val="en-US"/>
        </w:rPr>
        <w:t>II</w:t>
      </w:r>
      <w:r w:rsidRPr="00FE4BAB">
        <w:rPr>
          <w:szCs w:val="28"/>
        </w:rPr>
        <w:t xml:space="preserve"> этап -основной</w:t>
      </w:r>
    </w:p>
    <w:p w:rsidR="00EC2160" w:rsidRPr="00FE4BAB" w:rsidRDefault="00EC2160" w:rsidP="00482818">
      <w:pPr>
        <w:pStyle w:val="a3"/>
        <w:spacing w:after="0" w:line="360" w:lineRule="auto"/>
        <w:ind w:left="360"/>
        <w:rPr>
          <w:szCs w:val="28"/>
        </w:rPr>
      </w:pPr>
      <w:r w:rsidRPr="00FE4BAB">
        <w:rPr>
          <w:szCs w:val="28"/>
          <w:lang w:val="en-US"/>
        </w:rPr>
        <w:t>III</w:t>
      </w:r>
      <w:r w:rsidRPr="00FE4BAB">
        <w:rPr>
          <w:szCs w:val="28"/>
        </w:rPr>
        <w:t xml:space="preserve"> этап -заключительный</w:t>
      </w:r>
    </w:p>
    <w:p w:rsidR="00EC2160" w:rsidRDefault="00EC2160" w:rsidP="00EC2160">
      <w:pPr>
        <w:pStyle w:val="a3"/>
        <w:tabs>
          <w:tab w:val="left" w:pos="1141"/>
        </w:tabs>
        <w:ind w:left="360"/>
        <w:jc w:val="center"/>
        <w:rPr>
          <w:b/>
        </w:rPr>
      </w:pPr>
      <w:r w:rsidRPr="00533DB4">
        <w:rPr>
          <w:b/>
        </w:rPr>
        <w:t xml:space="preserve">План </w:t>
      </w:r>
      <w:r>
        <w:rPr>
          <w:b/>
        </w:rPr>
        <w:t>реализации проекта</w:t>
      </w:r>
      <w:r w:rsidR="00482818">
        <w:rPr>
          <w:b/>
        </w:rPr>
        <w:t>:</w:t>
      </w:r>
    </w:p>
    <w:p w:rsidR="00EC2160" w:rsidRPr="00FE4BAB" w:rsidRDefault="00EC2160" w:rsidP="00482818">
      <w:pPr>
        <w:pStyle w:val="a3"/>
        <w:spacing w:after="0" w:line="360" w:lineRule="auto"/>
        <w:ind w:left="360"/>
        <w:jc w:val="center"/>
        <w:rPr>
          <w:b/>
          <w:szCs w:val="28"/>
        </w:rPr>
      </w:pPr>
      <w:r w:rsidRPr="00FE4BAB">
        <w:rPr>
          <w:b/>
          <w:szCs w:val="28"/>
          <w:lang w:val="en-US"/>
        </w:rPr>
        <w:t>I</w:t>
      </w:r>
      <w:r w:rsidRPr="00FE4BAB">
        <w:rPr>
          <w:b/>
          <w:szCs w:val="28"/>
        </w:rPr>
        <w:t xml:space="preserve"> этап – подготовительный</w:t>
      </w:r>
    </w:p>
    <w:p w:rsidR="00EC2160" w:rsidRDefault="00EC2160" w:rsidP="00EC2160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анализ условий создания экологической тропы в условиях ДОУ. </w:t>
      </w:r>
    </w:p>
    <w:p w:rsidR="00EC2160" w:rsidRPr="00EC2160" w:rsidRDefault="00EC2160" w:rsidP="00EC2160">
      <w:pPr>
        <w:pStyle w:val="a6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зон экологической тропы педагогами.</w:t>
      </w:r>
      <w:r w:rsidRPr="00EC2160">
        <w:t xml:space="preserve"> </w:t>
      </w:r>
      <w:r w:rsidRPr="00EC2160">
        <w:rPr>
          <w:sz w:val="28"/>
          <w:szCs w:val="28"/>
        </w:rPr>
        <w:t>Экологическая тропа имеет разнообразные видовые точки:</w:t>
      </w:r>
      <w:r>
        <w:rPr>
          <w:sz w:val="28"/>
          <w:szCs w:val="28"/>
        </w:rPr>
        <w:t xml:space="preserve"> цветник, кустарники, д</w:t>
      </w:r>
      <w:r w:rsidRPr="00EC2160">
        <w:rPr>
          <w:sz w:val="28"/>
          <w:szCs w:val="28"/>
        </w:rPr>
        <w:t>ер</w:t>
      </w:r>
      <w:r>
        <w:rPr>
          <w:sz w:val="28"/>
          <w:szCs w:val="28"/>
        </w:rPr>
        <w:t>евья, п</w:t>
      </w:r>
      <w:r w:rsidRPr="00EC2160">
        <w:rPr>
          <w:sz w:val="28"/>
          <w:szCs w:val="28"/>
        </w:rPr>
        <w:t>тицы</w:t>
      </w:r>
      <w:r>
        <w:rPr>
          <w:sz w:val="28"/>
          <w:szCs w:val="28"/>
        </w:rPr>
        <w:t>, л</w:t>
      </w:r>
      <w:r w:rsidRPr="00EC2160">
        <w:rPr>
          <w:sz w:val="28"/>
          <w:szCs w:val="28"/>
        </w:rPr>
        <w:t>уг</w:t>
      </w:r>
      <w:r>
        <w:rPr>
          <w:sz w:val="28"/>
          <w:szCs w:val="28"/>
        </w:rPr>
        <w:t>.</w:t>
      </w:r>
    </w:p>
    <w:p w:rsidR="00EC2160" w:rsidRPr="008E3828" w:rsidRDefault="00EC2160" w:rsidP="00EC2160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E3828">
        <w:rPr>
          <w:sz w:val="28"/>
          <w:szCs w:val="28"/>
        </w:rPr>
        <w:t>под</w:t>
      </w:r>
      <w:r>
        <w:rPr>
          <w:sz w:val="28"/>
          <w:szCs w:val="28"/>
        </w:rPr>
        <w:t>бор консультаци</w:t>
      </w:r>
      <w:r w:rsidR="00482818">
        <w:rPr>
          <w:sz w:val="28"/>
          <w:szCs w:val="28"/>
        </w:rPr>
        <w:t>й для родителей по теме проекта.</w:t>
      </w:r>
    </w:p>
    <w:p w:rsidR="00EC2160" w:rsidRPr="00EC2160" w:rsidRDefault="00EC2160" w:rsidP="00482818">
      <w:pPr>
        <w:pStyle w:val="a6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  <w:r w:rsidRPr="008E3828">
        <w:rPr>
          <w:b/>
          <w:sz w:val="28"/>
          <w:szCs w:val="28"/>
          <w:lang w:val="en-US"/>
        </w:rPr>
        <w:t>II</w:t>
      </w:r>
      <w:r w:rsidRPr="008E3828">
        <w:rPr>
          <w:b/>
          <w:sz w:val="28"/>
          <w:szCs w:val="28"/>
        </w:rPr>
        <w:t xml:space="preserve"> эта</w:t>
      </w:r>
      <w:r w:rsidRPr="00C668E4">
        <w:rPr>
          <w:b/>
          <w:sz w:val="28"/>
          <w:szCs w:val="28"/>
        </w:rPr>
        <w:t xml:space="preserve">п </w:t>
      </w:r>
      <w:r w:rsidRPr="008E3828">
        <w:rPr>
          <w:b/>
          <w:sz w:val="28"/>
          <w:szCs w:val="28"/>
        </w:rPr>
        <w:t>- основной</w:t>
      </w:r>
    </w:p>
    <w:p w:rsidR="00EC2160" w:rsidRPr="00EC2160" w:rsidRDefault="00EC2160" w:rsidP="00EC2160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/>
          <w:i/>
          <w:iCs/>
          <w:sz w:val="20"/>
          <w:szCs w:val="20"/>
        </w:rPr>
      </w:pPr>
      <w:r w:rsidRPr="00EC2160">
        <w:rPr>
          <w:sz w:val="28"/>
          <w:szCs w:val="28"/>
        </w:rPr>
        <w:t>выполнение основных мероприятий, необходимых для достижения поставленной цели.</w:t>
      </w:r>
      <w:r w:rsidRPr="00EC2160">
        <w:rPr>
          <w:rFonts w:ascii="Calibri" w:hAnsi="Calibri" w:cs="Calibri"/>
        </w:rPr>
        <w:t xml:space="preserve"> </w:t>
      </w:r>
    </w:p>
    <w:p w:rsidR="00EC2160" w:rsidRPr="00EC2160" w:rsidRDefault="00EC2160" w:rsidP="00482818">
      <w:pPr>
        <w:pStyle w:val="a6"/>
        <w:spacing w:before="0" w:beforeAutospacing="0" w:after="0" w:afterAutospacing="0" w:line="360" w:lineRule="auto"/>
        <w:ind w:left="360"/>
        <w:jc w:val="center"/>
        <w:rPr>
          <w:rFonts w:ascii="Calibri" w:hAnsi="Calibri"/>
          <w:i/>
          <w:iCs/>
          <w:sz w:val="20"/>
          <w:szCs w:val="20"/>
        </w:rPr>
      </w:pPr>
      <w:r w:rsidRPr="00EC2160">
        <w:rPr>
          <w:b/>
          <w:bCs/>
          <w:sz w:val="28"/>
          <w:szCs w:val="28"/>
          <w:lang w:val="en-US"/>
        </w:rPr>
        <w:t xml:space="preserve">III </w:t>
      </w:r>
      <w:r w:rsidRPr="00EC2160">
        <w:rPr>
          <w:b/>
          <w:bCs/>
          <w:sz w:val="28"/>
          <w:szCs w:val="28"/>
        </w:rPr>
        <w:t xml:space="preserve"> этап. Заключительный.</w:t>
      </w:r>
    </w:p>
    <w:p w:rsidR="00EC2160" w:rsidRDefault="00EC2160" w:rsidP="00EC2160">
      <w:pPr>
        <w:pStyle w:val="a3"/>
        <w:numPr>
          <w:ilvl w:val="0"/>
          <w:numId w:val="6"/>
        </w:numPr>
        <w:spacing w:after="0" w:line="360" w:lineRule="auto"/>
        <w:rPr>
          <w:rFonts w:eastAsia="Times New Roman"/>
          <w:szCs w:val="28"/>
          <w:lang w:eastAsia="ru-RU"/>
        </w:rPr>
      </w:pPr>
      <w:r w:rsidRPr="008E3828">
        <w:rPr>
          <w:rFonts w:eastAsia="Times New Roman"/>
          <w:szCs w:val="28"/>
          <w:lang w:eastAsia="ru-RU"/>
        </w:rPr>
        <w:t>анализ  полученных результатов реализации проекта в соответствии с поставленной целью и ожидаемыми результатами.</w:t>
      </w:r>
    </w:p>
    <w:p w:rsidR="00EC2160" w:rsidRDefault="00EC2160" w:rsidP="00EC2160">
      <w:pPr>
        <w:pStyle w:val="a3"/>
        <w:numPr>
          <w:ilvl w:val="0"/>
          <w:numId w:val="6"/>
        </w:numPr>
        <w:spacing w:after="0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систематизация и анализ полученных результатов деятельности с детьми и родителями в ходе реализации проекта.</w:t>
      </w:r>
    </w:p>
    <w:p w:rsidR="00EC2160" w:rsidRPr="00482818" w:rsidRDefault="00EC2160" w:rsidP="00482818">
      <w:pPr>
        <w:pStyle w:val="a3"/>
        <w:numPr>
          <w:ilvl w:val="0"/>
          <w:numId w:val="6"/>
        </w:numPr>
        <w:tabs>
          <w:tab w:val="left" w:pos="926"/>
        </w:tabs>
        <w:spacing w:after="0" w:line="312" w:lineRule="atLeast"/>
        <w:textAlignment w:val="baseline"/>
        <w:rPr>
          <w:rFonts w:eastAsia="Times New Roman" w:cs="Helvetica"/>
          <w:sz w:val="24"/>
          <w:szCs w:val="24"/>
          <w:bdr w:val="none" w:sz="0" w:space="0" w:color="auto" w:frame="1"/>
        </w:rPr>
      </w:pPr>
      <w:r w:rsidRPr="00EC2160">
        <w:rPr>
          <w:rFonts w:eastAsia="Times New Roman"/>
          <w:szCs w:val="28"/>
          <w:lang w:eastAsia="ru-RU"/>
        </w:rPr>
        <w:lastRenderedPageBreak/>
        <w:t>презентация на педсовете ДОУ</w:t>
      </w:r>
      <w:r>
        <w:rPr>
          <w:rFonts w:eastAsia="Times New Roman"/>
          <w:szCs w:val="28"/>
          <w:lang w:eastAsia="ru-RU"/>
        </w:rPr>
        <w:t>.</w:t>
      </w:r>
      <w:r w:rsidRPr="00EC2160">
        <w:rPr>
          <w:rFonts w:eastAsia="Times New Roman"/>
          <w:b/>
          <w:szCs w:val="28"/>
        </w:rPr>
        <w:br/>
      </w:r>
    </w:p>
    <w:p w:rsidR="00EC2160" w:rsidRPr="001C6A47" w:rsidRDefault="00EC2160" w:rsidP="00EC216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</w:rPr>
      </w:pPr>
      <w:r w:rsidRPr="001C6A47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</w:rPr>
        <w:t>Перспективный план</w:t>
      </w:r>
      <w:r w:rsidR="00482818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</w:rPr>
        <w:t xml:space="preserve"> деятельности педагога с детьми</w:t>
      </w:r>
      <w:r w:rsidRPr="001C6A47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</w:rPr>
        <w:t xml:space="preserve"> по маршруту экологической тропы</w:t>
      </w:r>
      <w:r w:rsidR="001C6A47">
        <w:rPr>
          <w:rFonts w:ascii="Times New Roman" w:eastAsia="Times New Roman" w:hAnsi="Times New Roman" w:cs="Times New Roman"/>
          <w:b/>
          <w:sz w:val="32"/>
          <w:szCs w:val="24"/>
          <w:bdr w:val="none" w:sz="0" w:space="0" w:color="auto" w:frame="1"/>
        </w:rPr>
        <w:t xml:space="preserve"> ДОУ</w:t>
      </w:r>
    </w:p>
    <w:p w:rsidR="00EC2160" w:rsidRPr="00EC2160" w:rsidRDefault="00EC2160" w:rsidP="00EC2160">
      <w:pPr>
        <w:spacing w:after="0" w:line="312" w:lineRule="atLeast"/>
        <w:jc w:val="both"/>
        <w:textAlignment w:val="baseline"/>
        <w:rPr>
          <w:rFonts w:eastAsia="Times New Roman" w:cs="Helvetica"/>
          <w:sz w:val="24"/>
          <w:szCs w:val="24"/>
          <w:bdr w:val="none" w:sz="0" w:space="0" w:color="auto" w:frame="1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3950"/>
        <w:gridCol w:w="3279"/>
      </w:tblGrid>
      <w:tr w:rsidR="00EC2160" w:rsidTr="00EC2160">
        <w:trPr>
          <w:trHeight w:val="322"/>
        </w:trPr>
        <w:tc>
          <w:tcPr>
            <w:tcW w:w="2836" w:type="dxa"/>
          </w:tcPr>
          <w:p w:rsidR="00EC2160" w:rsidRPr="00EC2160" w:rsidRDefault="00EC2160" w:rsidP="0085078F">
            <w:pPr>
              <w:pStyle w:val="TableParagraph"/>
              <w:spacing w:line="302" w:lineRule="exact"/>
              <w:ind w:left="539" w:right="525"/>
              <w:jc w:val="center"/>
              <w:rPr>
                <w:b/>
                <w:sz w:val="28"/>
              </w:rPr>
            </w:pPr>
            <w:proofErr w:type="spellStart"/>
            <w:r w:rsidRPr="00EC2160">
              <w:rPr>
                <w:b/>
                <w:sz w:val="28"/>
              </w:rPr>
              <w:t>Название</w:t>
            </w:r>
            <w:proofErr w:type="spellEnd"/>
            <w:r w:rsidRPr="00EC2160">
              <w:rPr>
                <w:b/>
                <w:sz w:val="28"/>
              </w:rPr>
              <w:t xml:space="preserve"> </w:t>
            </w:r>
            <w:proofErr w:type="spellStart"/>
            <w:r w:rsidRPr="00EC2160">
              <w:rPr>
                <w:b/>
                <w:sz w:val="28"/>
              </w:rPr>
              <w:t>цикла</w:t>
            </w:r>
            <w:proofErr w:type="spellEnd"/>
          </w:p>
        </w:tc>
        <w:tc>
          <w:tcPr>
            <w:tcW w:w="3950" w:type="dxa"/>
          </w:tcPr>
          <w:p w:rsidR="00EC2160" w:rsidRPr="00EC2160" w:rsidRDefault="00EC2160" w:rsidP="0085078F">
            <w:pPr>
              <w:pStyle w:val="TableParagraph"/>
              <w:spacing w:line="302" w:lineRule="exact"/>
              <w:ind w:left="1263" w:right="1249"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Це</w:t>
            </w:r>
            <w:proofErr w:type="spellEnd"/>
            <w:r>
              <w:rPr>
                <w:b/>
                <w:sz w:val="28"/>
                <w:lang w:val="ru-RU"/>
              </w:rPr>
              <w:t>ль</w:t>
            </w:r>
          </w:p>
        </w:tc>
        <w:tc>
          <w:tcPr>
            <w:tcW w:w="3279" w:type="dxa"/>
          </w:tcPr>
          <w:p w:rsidR="00EC2160" w:rsidRPr="00EC2160" w:rsidRDefault="00EC2160" w:rsidP="0085078F">
            <w:pPr>
              <w:pStyle w:val="TableParagraph"/>
              <w:spacing w:line="302" w:lineRule="exact"/>
              <w:ind w:left="195"/>
              <w:rPr>
                <w:b/>
                <w:sz w:val="28"/>
              </w:rPr>
            </w:pPr>
            <w:proofErr w:type="spellStart"/>
            <w:r w:rsidRPr="00EC2160">
              <w:rPr>
                <w:b/>
                <w:sz w:val="28"/>
              </w:rPr>
              <w:t>Объекты</w:t>
            </w:r>
            <w:proofErr w:type="spellEnd"/>
            <w:r w:rsidRPr="00EC2160">
              <w:rPr>
                <w:b/>
                <w:sz w:val="28"/>
              </w:rPr>
              <w:t xml:space="preserve"> </w:t>
            </w:r>
            <w:proofErr w:type="spellStart"/>
            <w:r w:rsidRPr="00EC2160">
              <w:rPr>
                <w:b/>
                <w:sz w:val="28"/>
              </w:rPr>
              <w:t>наблюдения</w:t>
            </w:r>
            <w:proofErr w:type="spellEnd"/>
          </w:p>
        </w:tc>
      </w:tr>
      <w:tr w:rsidR="00EC2160" w:rsidTr="00EC2160">
        <w:trPr>
          <w:trHeight w:val="2713"/>
        </w:trPr>
        <w:tc>
          <w:tcPr>
            <w:tcW w:w="2836" w:type="dxa"/>
          </w:tcPr>
          <w:p w:rsidR="00EC2160" w:rsidRDefault="00EC2160" w:rsidP="0085078F">
            <w:pPr>
              <w:pStyle w:val="TableParagraph"/>
              <w:spacing w:line="322" w:lineRule="exact"/>
              <w:ind w:left="539" w:right="524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Цветник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950" w:type="dxa"/>
          </w:tcPr>
          <w:p w:rsidR="00EC2160" w:rsidRPr="00EC2160" w:rsidRDefault="00EC2160" w:rsidP="0085078F">
            <w:pPr>
              <w:pStyle w:val="TableParagraph"/>
              <w:ind w:right="150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- уточнить представления детей о цветниках, о разнообразии цветущих растений, их названия, строение, способы ухода, условия роста;</w:t>
            </w:r>
          </w:p>
          <w:p w:rsidR="00EC2160" w:rsidRPr="00EC2160" w:rsidRDefault="00EC2160" w:rsidP="0085078F">
            <w:pPr>
              <w:pStyle w:val="TableParagraph"/>
              <w:spacing w:before="129" w:line="320" w:lineRule="atLeas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- учить понимать пользу и значение природы для хорошего настроения и самочувствия.</w:t>
            </w:r>
          </w:p>
        </w:tc>
        <w:tc>
          <w:tcPr>
            <w:tcW w:w="3279" w:type="dxa"/>
          </w:tcPr>
          <w:p w:rsidR="00EC2160" w:rsidRPr="00EC2160" w:rsidRDefault="00EC2160" w:rsidP="00EC2160">
            <w:pPr>
              <w:pStyle w:val="TableParagraph"/>
              <w:ind w:right="27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Многолетние и однолетние цветущие растения: ирисы, календула.</w:t>
            </w:r>
          </w:p>
        </w:tc>
      </w:tr>
      <w:tr w:rsidR="00482818" w:rsidTr="009C3A0D">
        <w:trPr>
          <w:trHeight w:val="4658"/>
        </w:trPr>
        <w:tc>
          <w:tcPr>
            <w:tcW w:w="2836" w:type="dxa"/>
          </w:tcPr>
          <w:p w:rsidR="00482818" w:rsidRPr="00EC2160" w:rsidRDefault="00482818" w:rsidP="00EC2160">
            <w:pPr>
              <w:pStyle w:val="TableParagraph"/>
              <w:spacing w:line="308" w:lineRule="exact"/>
              <w:ind w:left="537" w:right="52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ru-RU"/>
              </w:rPr>
              <w:t>Кустарники</w:t>
            </w:r>
            <w:r>
              <w:rPr>
                <w:sz w:val="28"/>
              </w:rPr>
              <w:t>»</w:t>
            </w:r>
          </w:p>
          <w:p w:rsidR="00482818" w:rsidRPr="00EC2160" w:rsidRDefault="00482818" w:rsidP="0085078F">
            <w:pPr>
              <w:pStyle w:val="TableParagraph"/>
              <w:spacing w:line="302" w:lineRule="exact"/>
              <w:ind w:left="538" w:right="52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«Деревья»</w:t>
            </w:r>
          </w:p>
        </w:tc>
        <w:tc>
          <w:tcPr>
            <w:tcW w:w="3950" w:type="dxa"/>
          </w:tcPr>
          <w:p w:rsidR="00482818" w:rsidRPr="00EC2160" w:rsidRDefault="00482818" w:rsidP="008507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D37402">
              <w:rPr>
                <w:sz w:val="28"/>
                <w:lang w:val="ru-RU"/>
              </w:rPr>
              <w:t>-закрепить название</w:t>
            </w:r>
            <w:r>
              <w:rPr>
                <w:sz w:val="28"/>
                <w:lang w:val="ru-RU"/>
              </w:rPr>
              <w:t xml:space="preserve"> кустарника.</w:t>
            </w:r>
          </w:p>
          <w:p w:rsidR="00482818" w:rsidRPr="001C6A47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1C6A47">
              <w:rPr>
                <w:sz w:val="28"/>
                <w:lang w:val="ru-RU"/>
              </w:rPr>
              <w:t>деревьев и кустарников,</w:t>
            </w:r>
          </w:p>
          <w:p w:rsidR="00482818" w:rsidRPr="001C6A47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1C6A47">
              <w:rPr>
                <w:sz w:val="28"/>
                <w:lang w:val="ru-RU"/>
              </w:rPr>
              <w:t>их строение, внешние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признаки;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-учить детей различать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деревья и кустарники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по внешним признакам;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-систематизировать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представления о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хвойных и лиственных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деревьях;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-воспитывать бережное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отношение к деревьям и</w:t>
            </w:r>
          </w:p>
          <w:p w:rsidR="00482818" w:rsidRPr="00EC2160" w:rsidRDefault="00482818" w:rsidP="0085078F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кустарникам.</w:t>
            </w:r>
          </w:p>
        </w:tc>
        <w:tc>
          <w:tcPr>
            <w:tcW w:w="3279" w:type="dxa"/>
          </w:tcPr>
          <w:p w:rsidR="00482818" w:rsidRPr="00EC2160" w:rsidRDefault="00482818" w:rsidP="008507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D37402">
              <w:rPr>
                <w:sz w:val="28"/>
                <w:lang w:val="ru-RU"/>
              </w:rPr>
              <w:t>Сирень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шиповник;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берёза;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ель;</w:t>
            </w:r>
          </w:p>
          <w:p w:rsidR="00482818" w:rsidRPr="00482818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клён;</w:t>
            </w:r>
          </w:p>
          <w:p w:rsidR="00482818" w:rsidRPr="00EC2160" w:rsidRDefault="00482818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рябина.</w:t>
            </w:r>
          </w:p>
        </w:tc>
      </w:tr>
      <w:tr w:rsidR="00EC2160" w:rsidTr="001C6A47">
        <w:trPr>
          <w:trHeight w:val="2550"/>
        </w:trPr>
        <w:tc>
          <w:tcPr>
            <w:tcW w:w="2836" w:type="dxa"/>
          </w:tcPr>
          <w:p w:rsidR="00EC2160" w:rsidRDefault="00EC2160" w:rsidP="0085078F">
            <w:pPr>
              <w:pStyle w:val="TableParagraph"/>
              <w:spacing w:line="308" w:lineRule="exact"/>
              <w:ind w:left="539" w:right="524"/>
              <w:jc w:val="center"/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3950" w:type="dxa"/>
          </w:tcPr>
          <w:p w:rsidR="00EC2160" w:rsidRPr="00482818" w:rsidRDefault="00EC2160" w:rsidP="008507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-углубить знания детей</w:t>
            </w:r>
          </w:p>
          <w:p w:rsidR="00EC2160" w:rsidRPr="001C6A47" w:rsidRDefault="00EC2160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1C6A47">
              <w:rPr>
                <w:sz w:val="28"/>
                <w:lang w:val="ru-RU"/>
              </w:rPr>
              <w:t>о птицах, их</w:t>
            </w:r>
          </w:p>
          <w:p w:rsidR="00EC2160" w:rsidRPr="001C6A47" w:rsidRDefault="00EC2160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1C6A47">
              <w:rPr>
                <w:sz w:val="28"/>
                <w:lang w:val="ru-RU"/>
              </w:rPr>
              <w:t>образе жизни;</w:t>
            </w:r>
          </w:p>
          <w:p w:rsidR="00EC2160" w:rsidRPr="00482818" w:rsidRDefault="00EC2160" w:rsidP="0085078F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-сформировать</w:t>
            </w:r>
          </w:p>
          <w:p w:rsidR="00EC2160" w:rsidRPr="00EC2160" w:rsidRDefault="00EC2160" w:rsidP="0085078F">
            <w:pPr>
              <w:pStyle w:val="TableParagraph"/>
              <w:ind w:right="414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представления о роли птиц в жизни леса;</w:t>
            </w:r>
          </w:p>
          <w:p w:rsidR="00EC2160" w:rsidRPr="00EC2160" w:rsidRDefault="00EC2160" w:rsidP="0085078F">
            <w:pPr>
              <w:pStyle w:val="TableParagraph"/>
              <w:spacing w:line="320" w:lineRule="atLeast"/>
              <w:ind w:right="150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-воспитывать бережное отношение к птицам.</w:t>
            </w:r>
          </w:p>
        </w:tc>
        <w:tc>
          <w:tcPr>
            <w:tcW w:w="3279" w:type="dxa"/>
          </w:tcPr>
          <w:p w:rsidR="00EC2160" w:rsidRPr="00482818" w:rsidRDefault="00EC2160" w:rsidP="008507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Птицы:</w:t>
            </w:r>
          </w:p>
          <w:p w:rsidR="00EC2160" w:rsidRPr="00482818" w:rsidRDefault="00EC2160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голуби,</w:t>
            </w:r>
          </w:p>
          <w:p w:rsidR="00EC2160" w:rsidRPr="00482818" w:rsidRDefault="00EC2160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воробьи,</w:t>
            </w:r>
          </w:p>
          <w:p w:rsidR="00EC2160" w:rsidRPr="00482818" w:rsidRDefault="00EC2160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вороны,</w:t>
            </w:r>
          </w:p>
          <w:p w:rsidR="00EC2160" w:rsidRPr="00482818" w:rsidRDefault="00EC2160" w:rsidP="0085078F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сороки.</w:t>
            </w:r>
          </w:p>
        </w:tc>
      </w:tr>
      <w:tr w:rsidR="00D37402" w:rsidTr="00E21FB5">
        <w:trPr>
          <w:trHeight w:val="5677"/>
        </w:trPr>
        <w:tc>
          <w:tcPr>
            <w:tcW w:w="2836" w:type="dxa"/>
          </w:tcPr>
          <w:p w:rsidR="00D37402" w:rsidRPr="00482818" w:rsidRDefault="00D37402" w:rsidP="0085078F">
            <w:pPr>
              <w:pStyle w:val="TableParagraph"/>
              <w:spacing w:before="11"/>
              <w:ind w:left="0"/>
              <w:rPr>
                <w:sz w:val="27"/>
                <w:lang w:val="ru-RU"/>
              </w:rPr>
            </w:pPr>
          </w:p>
          <w:p w:rsidR="00D37402" w:rsidRDefault="00D37402" w:rsidP="0085078F">
            <w:pPr>
              <w:pStyle w:val="TableParagraph"/>
              <w:spacing w:line="308" w:lineRule="exact"/>
              <w:ind w:left="539" w:right="524"/>
              <w:jc w:val="center"/>
              <w:rPr>
                <w:sz w:val="28"/>
              </w:rPr>
            </w:pPr>
            <w:r>
              <w:rPr>
                <w:sz w:val="28"/>
              </w:rPr>
              <w:t>«Луг»</w:t>
            </w:r>
          </w:p>
        </w:tc>
        <w:tc>
          <w:tcPr>
            <w:tcW w:w="3950" w:type="dxa"/>
          </w:tcPr>
          <w:p w:rsidR="00D37402" w:rsidRPr="00EC2160" w:rsidRDefault="00D37402" w:rsidP="008507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-побуждать детей</w:t>
            </w:r>
          </w:p>
          <w:p w:rsidR="00D37402" w:rsidRPr="00EC2160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радоваться первым</w:t>
            </w:r>
          </w:p>
          <w:p w:rsidR="00D37402" w:rsidRPr="00EC2160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летним </w:t>
            </w:r>
            <w:r w:rsidRPr="00EC2160">
              <w:rPr>
                <w:sz w:val="28"/>
                <w:lang w:val="ru-RU"/>
              </w:rPr>
              <w:t>цветам,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закрепить их название,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учить находить</w:t>
            </w:r>
          </w:p>
          <w:p w:rsidR="00D37402" w:rsidRPr="00EC2160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различия у растений в</w:t>
            </w:r>
          </w:p>
          <w:p w:rsidR="00D37402" w:rsidRPr="00EC2160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особенностях стебля,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цветков, листьев;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-дать представления о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насекомых, их образе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жизни, сходстве и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отличительных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особенностях;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- воспитывать чувство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бережного отношения к</w:t>
            </w:r>
          </w:p>
          <w:p w:rsidR="00D37402" w:rsidRPr="00482818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природному</w:t>
            </w:r>
          </w:p>
          <w:p w:rsidR="00D37402" w:rsidRPr="00482818" w:rsidRDefault="00D37402" w:rsidP="0085078F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сообществу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луга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79" w:type="dxa"/>
          </w:tcPr>
          <w:p w:rsidR="00D37402" w:rsidRPr="00EC2160" w:rsidRDefault="00D37402" w:rsidP="008507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Цветы:</w:t>
            </w:r>
            <w:r>
              <w:rPr>
                <w:sz w:val="28"/>
                <w:lang w:val="ru-RU"/>
              </w:rPr>
              <w:t xml:space="preserve"> пион, бархатцы, многолетние цветы на клумбах.</w:t>
            </w:r>
          </w:p>
          <w:p w:rsidR="00D37402" w:rsidRDefault="00D37402" w:rsidP="0085078F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Травы</w:t>
            </w:r>
            <w:proofErr w:type="spellEnd"/>
            <w:r>
              <w:rPr>
                <w:sz w:val="28"/>
              </w:rPr>
              <w:t>,</w:t>
            </w:r>
          </w:p>
          <w:p w:rsidR="00D37402" w:rsidRPr="00EC2160" w:rsidRDefault="00D37402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насекомые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EC2160" w:rsidRPr="001C6A47" w:rsidRDefault="00EC2160" w:rsidP="001C6A47">
      <w:pPr>
        <w:spacing w:before="88"/>
        <w:ind w:left="326" w:right="173"/>
        <w:jc w:val="center"/>
        <w:rPr>
          <w:rFonts w:ascii="Times New Roman" w:hAnsi="Times New Roman" w:cs="Times New Roman"/>
          <w:b/>
          <w:sz w:val="28"/>
        </w:rPr>
      </w:pPr>
      <w:r w:rsidRPr="001C6A47">
        <w:rPr>
          <w:rFonts w:ascii="Times New Roman" w:hAnsi="Times New Roman" w:cs="Times New Roman"/>
          <w:b/>
          <w:color w:val="333333"/>
          <w:sz w:val="28"/>
        </w:rPr>
        <w:t>1 этап. Подготовительный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4"/>
        <w:gridCol w:w="3152"/>
        <w:gridCol w:w="3122"/>
      </w:tblGrid>
      <w:tr w:rsidR="00EC2160" w:rsidTr="00D37402">
        <w:trPr>
          <w:trHeight w:val="814"/>
        </w:trPr>
        <w:tc>
          <w:tcPr>
            <w:tcW w:w="3774" w:type="dxa"/>
          </w:tcPr>
          <w:p w:rsidR="00EC2160" w:rsidRPr="001C6A47" w:rsidRDefault="00EC2160" w:rsidP="0085078F">
            <w:pPr>
              <w:pStyle w:val="TableParagraph"/>
              <w:ind w:left="667" w:right="662" w:firstLine="184"/>
              <w:rPr>
                <w:b/>
                <w:sz w:val="28"/>
              </w:rPr>
            </w:pPr>
            <w:proofErr w:type="spellStart"/>
            <w:r w:rsidRPr="001C6A47">
              <w:rPr>
                <w:b/>
                <w:color w:val="333333"/>
                <w:sz w:val="28"/>
              </w:rPr>
              <w:t>Проектная</w:t>
            </w:r>
            <w:proofErr w:type="spellEnd"/>
            <w:r w:rsidRPr="001C6A47">
              <w:rPr>
                <w:b/>
                <w:color w:val="333333"/>
                <w:sz w:val="28"/>
              </w:rPr>
              <w:t xml:space="preserve"> </w:t>
            </w:r>
            <w:proofErr w:type="spellStart"/>
            <w:r w:rsidRPr="001C6A47">
              <w:rPr>
                <w:b/>
                <w:color w:val="333333"/>
                <w:sz w:val="28"/>
              </w:rPr>
              <w:t>деятельность</w:t>
            </w:r>
            <w:proofErr w:type="spellEnd"/>
          </w:p>
        </w:tc>
        <w:tc>
          <w:tcPr>
            <w:tcW w:w="3152" w:type="dxa"/>
          </w:tcPr>
          <w:p w:rsidR="00EC2160" w:rsidRPr="001C6A47" w:rsidRDefault="00EC2160" w:rsidP="0085078F">
            <w:pPr>
              <w:pStyle w:val="TableParagraph"/>
              <w:spacing w:line="322" w:lineRule="exact"/>
              <w:ind w:left="1111" w:right="1125"/>
              <w:jc w:val="center"/>
              <w:rPr>
                <w:b/>
                <w:sz w:val="28"/>
              </w:rPr>
            </w:pPr>
            <w:proofErr w:type="spellStart"/>
            <w:r w:rsidRPr="001C6A47">
              <w:rPr>
                <w:b/>
                <w:color w:val="333333"/>
                <w:sz w:val="28"/>
              </w:rPr>
              <w:t>Задачи</w:t>
            </w:r>
            <w:proofErr w:type="spellEnd"/>
          </w:p>
        </w:tc>
        <w:tc>
          <w:tcPr>
            <w:tcW w:w="3122" w:type="dxa"/>
          </w:tcPr>
          <w:p w:rsidR="00EC2160" w:rsidRPr="001C6A47" w:rsidRDefault="00EC2160" w:rsidP="0085078F">
            <w:pPr>
              <w:pStyle w:val="TableParagraph"/>
              <w:spacing w:line="322" w:lineRule="exact"/>
              <w:ind w:left="421"/>
              <w:rPr>
                <w:b/>
                <w:sz w:val="28"/>
              </w:rPr>
            </w:pPr>
            <w:proofErr w:type="spellStart"/>
            <w:r w:rsidRPr="001C6A47">
              <w:rPr>
                <w:b/>
                <w:color w:val="333333"/>
                <w:sz w:val="28"/>
              </w:rPr>
              <w:t>Сроки</w:t>
            </w:r>
            <w:proofErr w:type="spellEnd"/>
            <w:r w:rsidRPr="001C6A47">
              <w:rPr>
                <w:b/>
                <w:color w:val="333333"/>
                <w:sz w:val="28"/>
              </w:rPr>
              <w:t xml:space="preserve"> </w:t>
            </w:r>
            <w:proofErr w:type="spellStart"/>
            <w:r w:rsidRPr="001C6A47">
              <w:rPr>
                <w:b/>
                <w:color w:val="333333"/>
                <w:sz w:val="28"/>
              </w:rPr>
              <w:t>реализации</w:t>
            </w:r>
            <w:proofErr w:type="spellEnd"/>
          </w:p>
        </w:tc>
      </w:tr>
      <w:tr w:rsidR="00EC2160" w:rsidTr="00D37402">
        <w:trPr>
          <w:trHeight w:val="1880"/>
        </w:trPr>
        <w:tc>
          <w:tcPr>
            <w:tcW w:w="3774" w:type="dxa"/>
          </w:tcPr>
          <w:p w:rsidR="00EC2160" w:rsidRPr="00EC2160" w:rsidRDefault="00EC2160" w:rsidP="0085078F">
            <w:pPr>
              <w:pStyle w:val="TableParagraph"/>
              <w:ind w:right="963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Изучение уровня знаний по теме</w:t>
            </w:r>
          </w:p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«Экологическая тропа»</w:t>
            </w:r>
          </w:p>
        </w:tc>
        <w:tc>
          <w:tcPr>
            <w:tcW w:w="3152" w:type="dxa"/>
          </w:tcPr>
          <w:p w:rsidR="00EC2160" w:rsidRPr="00EC2160" w:rsidRDefault="00EC2160" w:rsidP="0085078F">
            <w:pPr>
              <w:pStyle w:val="TableParagraph"/>
              <w:ind w:right="71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Определение актуальных знаний детей о растениях, животных в окружающем мире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3122" w:type="dxa"/>
          </w:tcPr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За неделю до начала проекта</w:t>
            </w:r>
          </w:p>
        </w:tc>
      </w:tr>
      <w:tr w:rsidR="00EC2160" w:rsidTr="00D37402">
        <w:trPr>
          <w:trHeight w:val="914"/>
        </w:trPr>
        <w:tc>
          <w:tcPr>
            <w:tcW w:w="3774" w:type="dxa"/>
          </w:tcPr>
          <w:p w:rsidR="00EC2160" w:rsidRDefault="00EC2160" w:rsidP="0085078F">
            <w:pPr>
              <w:pStyle w:val="TableParagraph"/>
              <w:ind w:right="357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литературы</w:t>
            </w:r>
            <w:proofErr w:type="spellEnd"/>
          </w:p>
        </w:tc>
        <w:tc>
          <w:tcPr>
            <w:tcW w:w="3152" w:type="dxa"/>
          </w:tcPr>
          <w:p w:rsidR="00EC2160" w:rsidRPr="001C6A47" w:rsidRDefault="00EC2160" w:rsidP="0085078F">
            <w:pPr>
              <w:pStyle w:val="TableParagraph"/>
              <w:ind w:right="5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Методическое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  <w:r w:rsidR="001C6A47">
              <w:rPr>
                <w:sz w:val="28"/>
                <w:lang w:val="ru-RU"/>
              </w:rPr>
              <w:t>.</w:t>
            </w:r>
          </w:p>
        </w:tc>
        <w:tc>
          <w:tcPr>
            <w:tcW w:w="3122" w:type="dxa"/>
          </w:tcPr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В течение недели до начала проекта</w:t>
            </w:r>
          </w:p>
        </w:tc>
      </w:tr>
      <w:tr w:rsidR="00EC2160" w:rsidTr="00D37402">
        <w:trPr>
          <w:trHeight w:val="1235"/>
        </w:trPr>
        <w:tc>
          <w:tcPr>
            <w:tcW w:w="3774" w:type="dxa"/>
          </w:tcPr>
          <w:p w:rsidR="00EC2160" w:rsidRDefault="00EC2160" w:rsidP="0085078F">
            <w:pPr>
              <w:pStyle w:val="TableParagraph"/>
              <w:ind w:right="1033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художественной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литературы</w:t>
            </w:r>
            <w:proofErr w:type="spellEnd"/>
          </w:p>
        </w:tc>
        <w:tc>
          <w:tcPr>
            <w:tcW w:w="3152" w:type="dxa"/>
          </w:tcPr>
          <w:p w:rsidR="00EC2160" w:rsidRPr="001C6A47" w:rsidRDefault="00EC2160" w:rsidP="0085078F">
            <w:pPr>
              <w:pStyle w:val="TableParagraph"/>
              <w:ind w:right="5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Информационное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  <w:r w:rsidR="001C6A47">
              <w:rPr>
                <w:sz w:val="28"/>
                <w:lang w:val="ru-RU"/>
              </w:rPr>
              <w:t>.</w:t>
            </w:r>
          </w:p>
        </w:tc>
        <w:tc>
          <w:tcPr>
            <w:tcW w:w="3122" w:type="dxa"/>
          </w:tcPr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В течение недели до начала проекта</w:t>
            </w:r>
          </w:p>
        </w:tc>
      </w:tr>
      <w:tr w:rsidR="00EC2160" w:rsidTr="00D37402">
        <w:trPr>
          <w:trHeight w:val="1506"/>
        </w:trPr>
        <w:tc>
          <w:tcPr>
            <w:tcW w:w="3774" w:type="dxa"/>
          </w:tcPr>
          <w:p w:rsidR="00EC2160" w:rsidRPr="00EC2160" w:rsidRDefault="00EC2160" w:rsidP="0085078F">
            <w:pPr>
              <w:pStyle w:val="TableParagraph"/>
              <w:ind w:right="15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Изготовление дидактических пособий по теме</w:t>
            </w:r>
            <w:r w:rsidR="00482818">
              <w:rPr>
                <w:sz w:val="28"/>
                <w:lang w:val="ru-RU"/>
              </w:rPr>
              <w:t xml:space="preserve"> проекта.</w:t>
            </w:r>
          </w:p>
        </w:tc>
        <w:tc>
          <w:tcPr>
            <w:tcW w:w="3152" w:type="dxa"/>
          </w:tcPr>
          <w:p w:rsidR="00EC2160" w:rsidRDefault="00EC2160" w:rsidP="0085078F">
            <w:pPr>
              <w:pStyle w:val="TableParagraph"/>
              <w:ind w:right="33"/>
              <w:rPr>
                <w:sz w:val="28"/>
              </w:rPr>
            </w:pP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наглядными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материалами</w:t>
            </w:r>
            <w:proofErr w:type="spellEnd"/>
          </w:p>
        </w:tc>
        <w:tc>
          <w:tcPr>
            <w:tcW w:w="3122" w:type="dxa"/>
          </w:tcPr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В течение недели до начала проекта</w:t>
            </w:r>
          </w:p>
        </w:tc>
      </w:tr>
    </w:tbl>
    <w:p w:rsidR="00EC2160" w:rsidRPr="00482818" w:rsidRDefault="00EC2160" w:rsidP="001C6A47">
      <w:pPr>
        <w:spacing w:before="88"/>
        <w:ind w:left="326" w:right="173"/>
        <w:jc w:val="center"/>
        <w:rPr>
          <w:rFonts w:ascii="Times New Roman" w:hAnsi="Times New Roman" w:cs="Times New Roman"/>
          <w:b/>
          <w:sz w:val="28"/>
        </w:rPr>
      </w:pPr>
      <w:r w:rsidRPr="00482818">
        <w:rPr>
          <w:rFonts w:ascii="Times New Roman" w:hAnsi="Times New Roman" w:cs="Times New Roman"/>
          <w:b/>
          <w:sz w:val="28"/>
        </w:rPr>
        <w:t>2 этап. Содержательный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678"/>
        <w:gridCol w:w="30"/>
      </w:tblGrid>
      <w:tr w:rsidR="00EC2160" w:rsidTr="00D37402">
        <w:trPr>
          <w:gridAfter w:val="1"/>
          <w:wAfter w:w="30" w:type="dxa"/>
          <w:trHeight w:val="667"/>
        </w:trPr>
        <w:tc>
          <w:tcPr>
            <w:tcW w:w="5245" w:type="dxa"/>
          </w:tcPr>
          <w:p w:rsidR="00EC2160" w:rsidRDefault="00EC2160" w:rsidP="0085078F">
            <w:pPr>
              <w:pStyle w:val="TableParagraph"/>
              <w:ind w:left="667" w:right="662" w:firstLine="18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Проектная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деятельность</w:t>
            </w:r>
            <w:proofErr w:type="spellEnd"/>
          </w:p>
        </w:tc>
        <w:tc>
          <w:tcPr>
            <w:tcW w:w="4678" w:type="dxa"/>
          </w:tcPr>
          <w:p w:rsidR="00EC2160" w:rsidRDefault="00EC2160" w:rsidP="0085078F">
            <w:pPr>
              <w:pStyle w:val="TableParagraph"/>
              <w:spacing w:line="322" w:lineRule="exact"/>
              <w:ind w:left="1115" w:right="1129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Задачи</w:t>
            </w:r>
            <w:proofErr w:type="spellEnd"/>
          </w:p>
        </w:tc>
      </w:tr>
      <w:tr w:rsidR="00EC2160" w:rsidTr="00D37402">
        <w:trPr>
          <w:gridAfter w:val="1"/>
          <w:wAfter w:w="30" w:type="dxa"/>
          <w:trHeight w:val="395"/>
        </w:trPr>
        <w:tc>
          <w:tcPr>
            <w:tcW w:w="9923" w:type="dxa"/>
            <w:gridSpan w:val="2"/>
          </w:tcPr>
          <w:p w:rsidR="00EC2160" w:rsidRPr="00EC2160" w:rsidRDefault="00EC2160" w:rsidP="0085078F">
            <w:pPr>
              <w:pStyle w:val="TableParagraph"/>
              <w:spacing w:line="322" w:lineRule="exact"/>
              <w:ind w:left="1115" w:right="112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Цветник</w:t>
            </w:r>
          </w:p>
        </w:tc>
      </w:tr>
      <w:tr w:rsidR="00EC2160" w:rsidTr="00D37402">
        <w:trPr>
          <w:gridAfter w:val="1"/>
          <w:wAfter w:w="30" w:type="dxa"/>
          <w:trHeight w:val="841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lastRenderedPageBreak/>
              <w:t>Познавательная беседа</w:t>
            </w:r>
          </w:p>
          <w:p w:rsidR="00EC2160" w:rsidRPr="00EC2160" w:rsidRDefault="00EC2160" w:rsidP="00EC2160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Здравствуй, лето!</w:t>
            </w:r>
            <w:r w:rsidRPr="00EC2160">
              <w:rPr>
                <w:sz w:val="28"/>
                <w:lang w:val="ru-RU"/>
              </w:rPr>
              <w:t>»</w:t>
            </w:r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ind w:right="673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 xml:space="preserve">Уточнение и расширение знаний детей о признаках </w:t>
            </w:r>
            <w:r>
              <w:rPr>
                <w:sz w:val="28"/>
                <w:lang w:val="ru-RU"/>
              </w:rPr>
              <w:t>лета.</w:t>
            </w:r>
          </w:p>
        </w:tc>
      </w:tr>
      <w:tr w:rsidR="00EC2160" w:rsidTr="00D37402">
        <w:trPr>
          <w:gridAfter w:val="1"/>
          <w:wAfter w:w="30" w:type="dxa"/>
          <w:trHeight w:val="986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ind w:right="1156"/>
              <w:jc w:val="bot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 xml:space="preserve">Наблюдение за </w:t>
            </w:r>
            <w:r>
              <w:rPr>
                <w:sz w:val="28"/>
                <w:lang w:val="ru-RU"/>
              </w:rPr>
              <w:t xml:space="preserve"> цветущими растениями </w:t>
            </w:r>
            <w:r w:rsidRPr="00EC2160">
              <w:rPr>
                <w:sz w:val="28"/>
                <w:lang w:val="ru-RU"/>
              </w:rPr>
              <w:t>в цветнике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42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Дать представления о первоцветах, учить определять их по описанию</w:t>
            </w:r>
          </w:p>
        </w:tc>
      </w:tr>
      <w:tr w:rsidR="00EC2160" w:rsidTr="00D37402">
        <w:trPr>
          <w:gridAfter w:val="1"/>
          <w:wAfter w:w="30" w:type="dxa"/>
          <w:trHeight w:val="843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553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Д/и «Угадай по описанию», «Чей цветок?» «Парочки»</w:t>
            </w:r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ind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Закрепление знаний о цветущих растениях </w:t>
            </w:r>
            <w:r w:rsidRPr="00EC2160">
              <w:rPr>
                <w:sz w:val="28"/>
                <w:lang w:val="ru-RU"/>
              </w:rPr>
              <w:t>, обогащение словаря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EC2160" w:rsidTr="00D37402">
        <w:trPr>
          <w:gridAfter w:val="1"/>
          <w:wAfter w:w="30" w:type="dxa"/>
          <w:trHeight w:val="969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94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Грамзапись П.И.Чайковского</w:t>
            </w:r>
          </w:p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«Вальс цветов»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Учить восприятию красоты природы с помощью музыкальных произведений</w:t>
            </w:r>
          </w:p>
        </w:tc>
      </w:tr>
      <w:tr w:rsidR="00EC2160" w:rsidTr="00D37402">
        <w:trPr>
          <w:gridAfter w:val="1"/>
          <w:wAfter w:w="30" w:type="dxa"/>
          <w:trHeight w:val="1266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24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Оригами «Цветочная поляна» (коллективная работа)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42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Обучение детей передавать характерные особенности цветов, используя технику оригами.</w:t>
            </w:r>
          </w:p>
          <w:p w:rsidR="00EC2160" w:rsidRPr="00EC2160" w:rsidRDefault="00EC2160" w:rsidP="008507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Развитие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воображения</w:t>
            </w:r>
            <w:proofErr w:type="spellEnd"/>
            <w:r>
              <w:rPr>
                <w:sz w:val="28"/>
                <w:lang w:val="ru-RU"/>
              </w:rPr>
              <w:t>.</w:t>
            </w:r>
          </w:p>
        </w:tc>
      </w:tr>
      <w:tr w:rsidR="00EC2160" w:rsidTr="00D37402">
        <w:trPr>
          <w:gridAfter w:val="1"/>
          <w:wAfter w:w="30" w:type="dxa"/>
          <w:trHeight w:val="557"/>
        </w:trPr>
        <w:tc>
          <w:tcPr>
            <w:tcW w:w="9923" w:type="dxa"/>
            <w:gridSpan w:val="2"/>
          </w:tcPr>
          <w:p w:rsidR="00EC2160" w:rsidRPr="00482818" w:rsidRDefault="00EC2160" w:rsidP="00EC2160">
            <w:pPr>
              <w:pStyle w:val="TableParagraph"/>
              <w:ind w:right="422"/>
              <w:jc w:val="center"/>
              <w:rPr>
                <w:b/>
                <w:sz w:val="28"/>
                <w:lang w:val="ru-RU"/>
              </w:rPr>
            </w:pPr>
            <w:r w:rsidRPr="00482818">
              <w:rPr>
                <w:b/>
                <w:sz w:val="28"/>
                <w:lang w:val="ru-RU"/>
              </w:rPr>
              <w:t>Деревья и кустарники</w:t>
            </w:r>
          </w:p>
        </w:tc>
      </w:tr>
      <w:tr w:rsidR="00EC2160" w:rsidTr="00D37402">
        <w:trPr>
          <w:gridAfter w:val="1"/>
          <w:wAfter w:w="30" w:type="dxa"/>
          <w:trHeight w:val="1416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ind w:right="104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Наблюдение за</w:t>
            </w:r>
            <w:r>
              <w:rPr>
                <w:sz w:val="28"/>
                <w:lang w:val="ru-RU"/>
              </w:rPr>
              <w:t xml:space="preserve"> деревьями и кустарниками</w:t>
            </w:r>
            <w:r w:rsidRPr="00EC2160">
              <w:rPr>
                <w:sz w:val="28"/>
                <w:lang w:val="ru-RU"/>
              </w:rPr>
              <w:t xml:space="preserve">, беседа о том, что происходит с растениями </w:t>
            </w:r>
            <w:r>
              <w:rPr>
                <w:sz w:val="28"/>
                <w:lang w:val="ru-RU"/>
              </w:rPr>
              <w:t>летом.</w:t>
            </w:r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tabs>
                <w:tab w:val="left" w:pos="1862"/>
                <w:tab w:val="left" w:pos="2912"/>
              </w:tabs>
              <w:ind w:left="0" w:right="95" w:firstLine="350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Развитие познавательной активности</w:t>
            </w:r>
            <w:r w:rsidRPr="00EC2160">
              <w:rPr>
                <w:sz w:val="28"/>
                <w:lang w:val="ru-RU"/>
              </w:rPr>
              <w:tab/>
              <w:t>детей</w:t>
            </w:r>
            <w:r w:rsidRPr="00EC2160">
              <w:rPr>
                <w:sz w:val="28"/>
                <w:lang w:val="ru-RU"/>
              </w:rPr>
              <w:tab/>
            </w:r>
            <w:r w:rsidRPr="00EC2160">
              <w:rPr>
                <w:spacing w:val="-16"/>
                <w:sz w:val="28"/>
                <w:lang w:val="ru-RU"/>
              </w:rPr>
              <w:t xml:space="preserve">в </w:t>
            </w:r>
            <w:r w:rsidRPr="00EC2160">
              <w:rPr>
                <w:sz w:val="28"/>
                <w:lang w:val="ru-RU"/>
              </w:rPr>
              <w:t>процессе формирования представлений</w:t>
            </w:r>
            <w:r w:rsidRPr="00EC2160">
              <w:rPr>
                <w:sz w:val="28"/>
                <w:lang w:val="ru-RU"/>
              </w:rPr>
              <w:tab/>
            </w:r>
            <w:r w:rsidRPr="00EC2160">
              <w:rPr>
                <w:spacing w:val="-17"/>
                <w:sz w:val="28"/>
                <w:lang w:val="ru-RU"/>
              </w:rPr>
              <w:t xml:space="preserve">о </w:t>
            </w:r>
            <w:r w:rsidRPr="00EC2160">
              <w:rPr>
                <w:sz w:val="28"/>
                <w:lang w:val="ru-RU"/>
              </w:rPr>
              <w:t>деревьях и</w:t>
            </w:r>
            <w:r w:rsidRPr="00EC2160">
              <w:rPr>
                <w:spacing w:val="-10"/>
                <w:sz w:val="28"/>
                <w:lang w:val="ru-RU"/>
              </w:rPr>
              <w:t xml:space="preserve"> </w:t>
            </w:r>
            <w:r w:rsidRPr="00EC2160">
              <w:rPr>
                <w:sz w:val="28"/>
                <w:lang w:val="ru-RU"/>
              </w:rPr>
              <w:t>кустарниках</w:t>
            </w:r>
          </w:p>
        </w:tc>
      </w:tr>
      <w:tr w:rsidR="00EC2160" w:rsidTr="00D37402">
        <w:trPr>
          <w:gridAfter w:val="1"/>
          <w:wAfter w:w="30" w:type="dxa"/>
          <w:trHeight w:val="1256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15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Д/и «К названному дереву беги», «Угадай по описанию», «С какого дерева листок»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left="0"/>
              <w:rPr>
                <w:sz w:val="26"/>
                <w:lang w:val="ru-RU"/>
              </w:rPr>
            </w:pPr>
            <w:r w:rsidRPr="00EC2160">
              <w:rPr>
                <w:sz w:val="26"/>
                <w:lang w:val="ru-RU"/>
              </w:rPr>
              <w:t>Раз</w:t>
            </w:r>
            <w:r>
              <w:rPr>
                <w:sz w:val="26"/>
                <w:lang w:val="ru-RU"/>
              </w:rPr>
              <w:t xml:space="preserve">витие познавательной активности </w:t>
            </w:r>
            <w:r w:rsidRPr="00EC2160">
              <w:rPr>
                <w:sz w:val="26"/>
                <w:lang w:val="ru-RU"/>
              </w:rPr>
              <w:t>детей</w:t>
            </w:r>
            <w:r w:rsidRPr="00EC2160">
              <w:rPr>
                <w:sz w:val="26"/>
                <w:lang w:val="ru-RU"/>
              </w:rPr>
              <w:tab/>
              <w:t>в процессе формирования представлений</w:t>
            </w:r>
            <w:r w:rsidRPr="00EC2160">
              <w:rPr>
                <w:sz w:val="26"/>
                <w:lang w:val="ru-RU"/>
              </w:rPr>
              <w:tab/>
              <w:t>о деревьях и кустарниках</w:t>
            </w:r>
          </w:p>
        </w:tc>
      </w:tr>
      <w:tr w:rsidR="00EC2160" w:rsidTr="00D37402">
        <w:trPr>
          <w:gridAfter w:val="1"/>
          <w:wAfter w:w="30" w:type="dxa"/>
          <w:trHeight w:val="991"/>
        </w:trPr>
        <w:tc>
          <w:tcPr>
            <w:tcW w:w="5245" w:type="dxa"/>
          </w:tcPr>
          <w:p w:rsidR="00EC2160" w:rsidRDefault="00EC2160" w:rsidP="0085078F">
            <w:pPr>
              <w:pStyle w:val="TableParagraph"/>
              <w:ind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сказки</w:t>
            </w:r>
            <w:proofErr w:type="spellEnd"/>
            <w:r>
              <w:rPr>
                <w:sz w:val="28"/>
              </w:rPr>
              <w:t xml:space="preserve"> «О </w:t>
            </w:r>
            <w:proofErr w:type="spellStart"/>
            <w:r>
              <w:rPr>
                <w:sz w:val="28"/>
              </w:rPr>
              <w:t>дереве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270"/>
              <w:jc w:val="bot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Развитие связной речи, активизация словаря и словаря признаков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EC2160" w:rsidTr="00D37402">
        <w:trPr>
          <w:gridAfter w:val="1"/>
          <w:wAfter w:w="30" w:type="dxa"/>
          <w:trHeight w:val="1068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3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Рисование «Моё любимое дерево в разные времена года»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 xml:space="preserve">Обучение детей передавать образ дерева в разные времена года. </w:t>
            </w:r>
            <w:proofErr w:type="spellStart"/>
            <w:r>
              <w:rPr>
                <w:sz w:val="28"/>
              </w:rPr>
              <w:t>Развитие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представлений</w:t>
            </w:r>
            <w:proofErr w:type="spellEnd"/>
            <w:r>
              <w:rPr>
                <w:sz w:val="28"/>
                <w:lang w:val="ru-RU"/>
              </w:rPr>
              <w:t>.</w:t>
            </w:r>
          </w:p>
        </w:tc>
      </w:tr>
      <w:tr w:rsidR="00EC2160" w:rsidTr="00D37402">
        <w:trPr>
          <w:trHeight w:val="1121"/>
        </w:trPr>
        <w:tc>
          <w:tcPr>
            <w:tcW w:w="5245" w:type="dxa"/>
            <w:tcBorders>
              <w:bottom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ind w:right="203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Проведение выставки с привлечением родителей «Чудо</w:t>
            </w:r>
            <w:r>
              <w:rPr>
                <w:sz w:val="28"/>
                <w:lang w:val="ru-RU"/>
              </w:rPr>
              <w:t>-</w:t>
            </w:r>
            <w:r w:rsidRPr="00EC2160">
              <w:rPr>
                <w:sz w:val="28"/>
                <w:lang w:val="ru-RU"/>
              </w:rPr>
              <w:t xml:space="preserve"> дерево»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C2160" w:rsidRPr="00EC2160" w:rsidRDefault="00EC2160" w:rsidP="00EC2160">
            <w:pPr>
              <w:pStyle w:val="TableParagraph"/>
              <w:ind w:right="42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Ознакомление родителей с работой проводимой в рамках проекта</w:t>
            </w:r>
            <w:r>
              <w:rPr>
                <w:sz w:val="28"/>
                <w:lang w:val="ru-RU"/>
              </w:rPr>
              <w:t xml:space="preserve"> </w:t>
            </w:r>
            <w:r w:rsidRPr="00EC2160">
              <w:rPr>
                <w:sz w:val="28"/>
                <w:lang w:val="ru-RU"/>
              </w:rPr>
              <w:t>«Экологическая тропа»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30" w:type="dxa"/>
            <w:vMerge w:val="restart"/>
            <w:tcBorders>
              <w:right w:val="nil"/>
            </w:tcBorders>
          </w:tcPr>
          <w:p w:rsidR="00EC2160" w:rsidRDefault="00EC2160" w:rsidP="0085078F">
            <w:pPr>
              <w:pStyle w:val="TableParagraph"/>
              <w:spacing w:line="322" w:lineRule="exact"/>
              <w:ind w:left="398" w:right="3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</w:p>
        </w:tc>
      </w:tr>
      <w:tr w:rsidR="00EC2160" w:rsidTr="00D37402">
        <w:trPr>
          <w:trHeight w:val="104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Праздник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берёзки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C2160" w:rsidRPr="00EC2160" w:rsidRDefault="00EC2160" w:rsidP="00EC2160">
            <w:pPr>
              <w:pStyle w:val="TableParagraph"/>
              <w:ind w:right="42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Расширение знаний детей о своей родине, её символах, красоте родного края.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:rsidR="00EC2160" w:rsidRPr="00EC2160" w:rsidRDefault="00EC2160" w:rsidP="0085078F">
            <w:pPr>
              <w:pStyle w:val="TableParagraph"/>
              <w:spacing w:line="322" w:lineRule="exact"/>
              <w:ind w:left="398" w:right="387"/>
              <w:jc w:val="center"/>
              <w:rPr>
                <w:sz w:val="28"/>
                <w:lang w:val="ru-RU"/>
              </w:rPr>
            </w:pPr>
          </w:p>
        </w:tc>
      </w:tr>
      <w:tr w:rsidR="00EC2160" w:rsidTr="00D37402">
        <w:trPr>
          <w:trHeight w:val="169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ind w:right="203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Аппликация «Деревья и кустарники на нашем участке»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C2160" w:rsidRPr="00EC2160" w:rsidRDefault="00EC2160" w:rsidP="00EC2160">
            <w:pPr>
              <w:pStyle w:val="TableParagraph"/>
              <w:ind w:right="42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Обучение детей создавать изображения деревьев и кустарников с помощью аппликации, передавая особенности их внешнего вида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30" w:type="dxa"/>
            <w:vMerge/>
            <w:tcBorders>
              <w:right w:val="nil"/>
            </w:tcBorders>
          </w:tcPr>
          <w:p w:rsidR="00EC2160" w:rsidRPr="00EC2160" w:rsidRDefault="00EC2160" w:rsidP="0085078F">
            <w:pPr>
              <w:pStyle w:val="TableParagraph"/>
              <w:spacing w:line="322" w:lineRule="exact"/>
              <w:ind w:left="398" w:right="387"/>
              <w:jc w:val="center"/>
              <w:rPr>
                <w:sz w:val="28"/>
                <w:lang w:val="ru-RU"/>
              </w:rPr>
            </w:pPr>
          </w:p>
        </w:tc>
      </w:tr>
      <w:tr w:rsidR="00EC2160" w:rsidTr="00D37402">
        <w:trPr>
          <w:trHeight w:val="571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160" w:rsidRPr="00482818" w:rsidRDefault="00EC2160" w:rsidP="00EC2160">
            <w:pPr>
              <w:pStyle w:val="TableParagraph"/>
              <w:ind w:right="422"/>
              <w:jc w:val="center"/>
              <w:rPr>
                <w:b/>
                <w:sz w:val="28"/>
                <w:lang w:val="ru-RU"/>
              </w:rPr>
            </w:pPr>
            <w:r w:rsidRPr="00482818">
              <w:rPr>
                <w:b/>
                <w:sz w:val="28"/>
                <w:lang w:val="ru-RU"/>
              </w:rPr>
              <w:lastRenderedPageBreak/>
              <w:t>Птицы</w:t>
            </w:r>
          </w:p>
        </w:tc>
        <w:tc>
          <w:tcPr>
            <w:tcW w:w="30" w:type="dxa"/>
            <w:tcBorders>
              <w:right w:val="nil"/>
            </w:tcBorders>
          </w:tcPr>
          <w:p w:rsidR="00EC2160" w:rsidRPr="00EC2160" w:rsidRDefault="00EC2160" w:rsidP="0085078F">
            <w:pPr>
              <w:pStyle w:val="TableParagraph"/>
              <w:spacing w:line="322" w:lineRule="exact"/>
              <w:ind w:left="398" w:right="387"/>
              <w:jc w:val="center"/>
              <w:rPr>
                <w:sz w:val="28"/>
              </w:rPr>
            </w:pPr>
          </w:p>
        </w:tc>
      </w:tr>
      <w:tr w:rsidR="00EC2160" w:rsidTr="00D37402">
        <w:trPr>
          <w:trHeight w:val="1697"/>
        </w:trPr>
        <w:tc>
          <w:tcPr>
            <w:tcW w:w="5245" w:type="dxa"/>
          </w:tcPr>
          <w:p w:rsidR="00EC2160" w:rsidRPr="001C6A47" w:rsidRDefault="00EC2160" w:rsidP="001C6A47">
            <w:pPr>
              <w:pStyle w:val="TableParagraph"/>
              <w:ind w:right="99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 xml:space="preserve">Наблюдение за птицами на территории </w:t>
            </w:r>
            <w:proofErr w:type="spellStart"/>
            <w:r w:rsidRPr="00EC2160">
              <w:rPr>
                <w:sz w:val="28"/>
                <w:lang w:val="ru-RU"/>
              </w:rPr>
              <w:t>д</w:t>
            </w:r>
            <w:proofErr w:type="spellEnd"/>
            <w:r w:rsidRPr="00EC2160">
              <w:rPr>
                <w:sz w:val="28"/>
                <w:lang w:val="ru-RU"/>
              </w:rPr>
              <w:t>/</w:t>
            </w:r>
            <w:r>
              <w:rPr>
                <w:sz w:val="28"/>
              </w:rPr>
              <w:t>c</w:t>
            </w:r>
            <w:r w:rsidRPr="00EC2160">
              <w:rPr>
                <w:sz w:val="28"/>
                <w:lang w:val="ru-RU"/>
              </w:rPr>
              <w:t>.</w:t>
            </w:r>
          </w:p>
          <w:p w:rsidR="00EC2160" w:rsidRPr="00EC2160" w:rsidRDefault="00EC2160" w:rsidP="0085078F">
            <w:pPr>
              <w:pStyle w:val="TableParagraph"/>
              <w:ind w:right="321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Беседа «Какую пользу приносят птицы»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121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Расширение представлений детей о птицах, их образе жизни, отличительных особенностях внешнего вида, о пользе, которую они приносят</w:t>
            </w:r>
          </w:p>
        </w:tc>
        <w:tc>
          <w:tcPr>
            <w:tcW w:w="30" w:type="dxa"/>
            <w:tcBorders>
              <w:right w:val="nil"/>
            </w:tcBorders>
          </w:tcPr>
          <w:p w:rsidR="00EC2160" w:rsidRPr="00482818" w:rsidRDefault="00EC2160" w:rsidP="0085078F">
            <w:pPr>
              <w:pStyle w:val="TableParagraph"/>
              <w:spacing w:line="322" w:lineRule="exact"/>
              <w:ind w:left="398" w:right="387"/>
              <w:jc w:val="center"/>
              <w:rPr>
                <w:sz w:val="28"/>
                <w:lang w:val="ru-RU"/>
              </w:rPr>
            </w:pPr>
          </w:p>
        </w:tc>
      </w:tr>
      <w:tr w:rsidR="00EC2160" w:rsidTr="00D37402">
        <w:trPr>
          <w:gridAfter w:val="1"/>
          <w:wAfter w:w="30" w:type="dxa"/>
          <w:trHeight w:val="1076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Д/и «Кто как кричит»,</w:t>
            </w:r>
          </w:p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«Кто, чем питается?»,</w:t>
            </w:r>
          </w:p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«Угадай по оперению»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Закрепление и систематизация знаний детей о птицах.</w:t>
            </w:r>
          </w:p>
        </w:tc>
      </w:tr>
      <w:tr w:rsidR="00EC2160" w:rsidTr="00D37402">
        <w:trPr>
          <w:gridAfter w:val="1"/>
          <w:wAfter w:w="30" w:type="dxa"/>
          <w:trHeight w:val="2254"/>
        </w:trPr>
        <w:tc>
          <w:tcPr>
            <w:tcW w:w="5245" w:type="dxa"/>
          </w:tcPr>
          <w:p w:rsidR="00EC2160" w:rsidRPr="001C6A47" w:rsidRDefault="00EC2160" w:rsidP="001C6A47">
            <w:pPr>
              <w:pStyle w:val="TableParagraph"/>
              <w:ind w:right="15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Совместная деятельность детей и родителей по созданию поделок и рисунков</w:t>
            </w:r>
            <w:r w:rsidR="001C6A47">
              <w:rPr>
                <w:sz w:val="28"/>
                <w:lang w:val="ru-RU"/>
              </w:rPr>
              <w:t xml:space="preserve"> </w:t>
            </w:r>
            <w:r w:rsidRPr="001C6A47">
              <w:rPr>
                <w:sz w:val="28"/>
                <w:lang w:val="ru-RU"/>
              </w:rPr>
              <w:t>«Наши пернатые друзья»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Развитие системы продуктивного взаимодействия между</w:t>
            </w:r>
            <w:r>
              <w:rPr>
                <w:sz w:val="28"/>
                <w:lang w:val="ru-RU"/>
              </w:rPr>
              <w:t xml:space="preserve"> участниками образовательного </w:t>
            </w:r>
            <w:proofErr w:type="spellStart"/>
            <w:r>
              <w:rPr>
                <w:sz w:val="28"/>
                <w:lang w:val="ru-RU"/>
              </w:rPr>
              <w:t>п</w:t>
            </w:r>
            <w:r w:rsidRPr="00EC2160">
              <w:rPr>
                <w:sz w:val="28"/>
                <w:lang w:val="ru-RU"/>
              </w:rPr>
              <w:t>оцесса</w:t>
            </w:r>
            <w:proofErr w:type="spellEnd"/>
            <w:r w:rsidRPr="00EC2160">
              <w:rPr>
                <w:sz w:val="28"/>
                <w:lang w:val="ru-RU"/>
              </w:rPr>
              <w:t>.</w:t>
            </w:r>
          </w:p>
          <w:p w:rsidR="00EC2160" w:rsidRPr="00EC2160" w:rsidRDefault="00EC2160" w:rsidP="0085078F">
            <w:pPr>
              <w:pStyle w:val="TableParagraph"/>
              <w:spacing w:before="129"/>
              <w:ind w:right="42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Обучение применять полученные знания в самостоятельной творческой деятельности.</w:t>
            </w:r>
          </w:p>
        </w:tc>
      </w:tr>
      <w:tr w:rsidR="00EC2160" w:rsidTr="00D37402">
        <w:trPr>
          <w:gridAfter w:val="1"/>
          <w:wAfter w:w="30" w:type="dxa"/>
          <w:trHeight w:val="204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Выставка книг по теме</w:t>
            </w:r>
          </w:p>
          <w:p w:rsidR="00EC2160" w:rsidRPr="00EC2160" w:rsidRDefault="00EC2160" w:rsidP="0085078F">
            <w:pPr>
              <w:pStyle w:val="TableParagraph"/>
              <w:ind w:right="1121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 xml:space="preserve">«Птицы» с </w:t>
            </w:r>
            <w:r w:rsidRPr="00EC2160">
              <w:rPr>
                <w:spacing w:val="-1"/>
                <w:sz w:val="28"/>
                <w:lang w:val="ru-RU"/>
              </w:rPr>
              <w:t xml:space="preserve">иллюстрациями </w:t>
            </w:r>
            <w:r w:rsidRPr="00EC2160">
              <w:rPr>
                <w:sz w:val="28"/>
                <w:lang w:val="ru-RU"/>
              </w:rPr>
              <w:t>М. Пришвин, Н.</w:t>
            </w:r>
            <w:r w:rsidRPr="00EC2160">
              <w:rPr>
                <w:spacing w:val="-1"/>
                <w:sz w:val="28"/>
                <w:lang w:val="ru-RU"/>
              </w:rPr>
              <w:t xml:space="preserve"> </w:t>
            </w:r>
            <w:r w:rsidRPr="00EC2160">
              <w:rPr>
                <w:sz w:val="28"/>
                <w:lang w:val="ru-RU"/>
              </w:rPr>
              <w:t>Сладков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ind w:right="11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Формирование интереса к книге. Объяснение, как важны в книге рисунки; показ, как много интересного можно узнать, рассматривая книжные иллюстрации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EC2160" w:rsidRPr="00EC2160" w:rsidTr="00D37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0" w:type="dxa"/>
          <w:trHeight w:val="20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Чтение рассказа</w:t>
            </w:r>
          </w:p>
          <w:p w:rsidR="00EC2160" w:rsidRPr="00EC2160" w:rsidRDefault="00EC2160" w:rsidP="0085078F">
            <w:pPr>
              <w:pStyle w:val="TableParagraph"/>
              <w:ind w:right="69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В. Бианки «Лесные домишки»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Ознакомление детей с особенностями родной природы, её обитателями, формирование целостной картины мира, в том числе умения ценить и беречь красоту родной земли</w:t>
            </w:r>
          </w:p>
        </w:tc>
      </w:tr>
      <w:tr w:rsidR="00EC2160" w:rsidRPr="00EC2160" w:rsidTr="00D37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0" w:type="dxa"/>
          <w:trHeight w:val="8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П/и «Перелёт птиц»,</w:t>
            </w:r>
          </w:p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«Кот и воробышки»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0" w:rsidRPr="00EC2160" w:rsidRDefault="00EC2160" w:rsidP="0085078F">
            <w:pPr>
              <w:pStyle w:val="TableParagraph"/>
              <w:ind w:right="16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Развитие способности к имитации движений, координации движений</w:t>
            </w:r>
          </w:p>
        </w:tc>
      </w:tr>
      <w:tr w:rsidR="00EC2160" w:rsidRPr="00EC2160" w:rsidTr="00D37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0" w:type="dxa"/>
          <w:trHeight w:val="29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0" w:rsidRPr="00EC2160" w:rsidRDefault="00EC2160" w:rsidP="00EC2160">
            <w:pPr>
              <w:pStyle w:val="TableParagraph"/>
              <w:ind w:right="167"/>
              <w:jc w:val="center"/>
              <w:rPr>
                <w:sz w:val="28"/>
                <w:lang w:val="ru-RU"/>
              </w:rPr>
            </w:pPr>
            <w:r w:rsidRPr="00482818">
              <w:rPr>
                <w:b/>
                <w:sz w:val="28"/>
                <w:lang w:val="ru-RU"/>
              </w:rPr>
              <w:t>Луг</w:t>
            </w:r>
          </w:p>
        </w:tc>
      </w:tr>
      <w:tr w:rsidR="001C6A47" w:rsidTr="00D37402">
        <w:trPr>
          <w:gridAfter w:val="1"/>
          <w:wAfter w:w="30" w:type="dxa"/>
          <w:trHeight w:val="22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A47" w:rsidRPr="00EC2160" w:rsidRDefault="001C6A47" w:rsidP="0085078F">
            <w:pPr>
              <w:pStyle w:val="TableParagraph"/>
              <w:ind w:right="596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Наблюдение за растениями на лугу.</w:t>
            </w:r>
          </w:p>
          <w:p w:rsidR="001C6A47" w:rsidRPr="00EC2160" w:rsidRDefault="001C6A47" w:rsidP="0085078F">
            <w:pPr>
              <w:pStyle w:val="TableParagraph"/>
              <w:spacing w:before="124"/>
              <w:ind w:right="338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Беседа о том, чем отличаются садовые и луговые растения.</w:t>
            </w:r>
          </w:p>
          <w:p w:rsidR="001C6A47" w:rsidRPr="00EC2160" w:rsidRDefault="001C6A47" w:rsidP="0085078F">
            <w:pPr>
              <w:pStyle w:val="TableParagraph"/>
              <w:spacing w:before="124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Закрепление названий луговых и садовых растений.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47" w:rsidRPr="00EC2160" w:rsidRDefault="001C6A47" w:rsidP="0085078F">
            <w:pPr>
              <w:pStyle w:val="TableParagraph"/>
              <w:ind w:right="121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Развитие словарного запаса детей, связной речи. Обучение детей умению различать растения по характерным признакам внешнего вида.</w:t>
            </w:r>
          </w:p>
          <w:p w:rsidR="001C6A47" w:rsidRPr="00EC2160" w:rsidRDefault="001C6A47" w:rsidP="008507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Обучение видеть красоту и разнообразие окружающей природы</w:t>
            </w:r>
          </w:p>
        </w:tc>
      </w:tr>
      <w:tr w:rsidR="00EC2160" w:rsidTr="00D37402">
        <w:trPr>
          <w:gridAfter w:val="1"/>
          <w:wAfter w:w="30" w:type="dxa"/>
          <w:trHeight w:val="1356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Рисование «Одуванчики в траве», «Клевер»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15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Продолжение обучению в процессе рисования передавать характерные особенности внешнего вида луговых цветов</w:t>
            </w:r>
          </w:p>
        </w:tc>
      </w:tr>
      <w:tr w:rsidR="00EC2160" w:rsidTr="00D37402">
        <w:trPr>
          <w:gridAfter w:val="1"/>
          <w:wAfter w:w="30" w:type="dxa"/>
          <w:trHeight w:val="1411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1192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lastRenderedPageBreak/>
              <w:t>Наблюдение за насекомыми.</w:t>
            </w:r>
          </w:p>
          <w:p w:rsidR="00EC2160" w:rsidRPr="00EC2160" w:rsidRDefault="00EC2160" w:rsidP="0085078F">
            <w:pPr>
              <w:pStyle w:val="TableParagraph"/>
              <w:spacing w:before="269"/>
              <w:ind w:right="110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Беседа о пользе и вреде, которые они приносят.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111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Обучение называть насекомых, распознавать их по отличительным особенностям, выделять характерные признаки.</w:t>
            </w:r>
          </w:p>
        </w:tc>
      </w:tr>
      <w:tr w:rsidR="00EC2160" w:rsidTr="00D37402">
        <w:trPr>
          <w:gridAfter w:val="1"/>
          <w:wAfter w:w="30" w:type="dxa"/>
          <w:trHeight w:val="2419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Чтение В. Бианки «Как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proofErr w:type="spellStart"/>
            <w:r w:rsidRPr="00EC2160">
              <w:rPr>
                <w:sz w:val="28"/>
                <w:lang w:val="ru-RU"/>
              </w:rPr>
              <w:t>муравьишка</w:t>
            </w:r>
            <w:proofErr w:type="spellEnd"/>
            <w:r w:rsidRPr="00EC2160">
              <w:rPr>
                <w:sz w:val="28"/>
                <w:lang w:val="ru-RU"/>
              </w:rPr>
              <w:t xml:space="preserve"> домой</w:t>
            </w:r>
          </w:p>
          <w:p w:rsidR="00EC2160" w:rsidRPr="00EC2160" w:rsidRDefault="00EC2160" w:rsidP="00EC2160">
            <w:pPr>
              <w:pStyle w:val="TableParagraph"/>
              <w:ind w:right="1192"/>
              <w:rPr>
                <w:sz w:val="28"/>
              </w:rPr>
            </w:pPr>
            <w:proofErr w:type="spellStart"/>
            <w:r>
              <w:rPr>
                <w:sz w:val="28"/>
              </w:rPr>
              <w:t>спешил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Ознакомление со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средой обитания и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пользе муравьёв.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Воспитание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доброжелательного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отношения к живым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существам.</w:t>
            </w:r>
          </w:p>
          <w:p w:rsidR="00EC2160" w:rsidRPr="00482818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Разъяснение, почему</w:t>
            </w:r>
          </w:p>
          <w:p w:rsidR="00EC2160" w:rsidRPr="00482818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нельзя разорять</w:t>
            </w:r>
          </w:p>
          <w:p w:rsidR="00EC2160" w:rsidRPr="00482818" w:rsidRDefault="00EC2160" w:rsidP="00EC2160">
            <w:pPr>
              <w:pStyle w:val="TableParagraph"/>
              <w:ind w:right="111"/>
              <w:rPr>
                <w:sz w:val="28"/>
                <w:lang w:val="ru-RU"/>
              </w:rPr>
            </w:pPr>
            <w:r w:rsidRPr="00482818">
              <w:rPr>
                <w:sz w:val="28"/>
                <w:lang w:val="ru-RU"/>
              </w:rPr>
              <w:t>муравейники.</w:t>
            </w:r>
          </w:p>
        </w:tc>
      </w:tr>
      <w:tr w:rsidR="00EC2160" w:rsidTr="00D37402">
        <w:trPr>
          <w:gridAfter w:val="1"/>
          <w:wAfter w:w="30" w:type="dxa"/>
          <w:trHeight w:val="1318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Создание альбома для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рассматривания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«Растения и насекомые</w:t>
            </w:r>
          </w:p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луга</w:t>
            </w:r>
            <w:proofErr w:type="spellEnd"/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Обобщение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представлений детей об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особенностях луга, как</w:t>
            </w:r>
          </w:p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экосистемы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C2160" w:rsidTr="00D37402">
        <w:trPr>
          <w:gridAfter w:val="1"/>
          <w:wAfter w:w="30" w:type="dxa"/>
          <w:trHeight w:val="996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Д/и «Кто где живёт»,</w:t>
            </w:r>
          </w:p>
          <w:p w:rsidR="00EC2160" w:rsidRPr="00EC2160" w:rsidRDefault="00EC2160" w:rsidP="00EC2160">
            <w:pPr>
              <w:pStyle w:val="TableParagraph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«Угадай по описанию»,</w:t>
            </w:r>
          </w:p>
          <w:p w:rsidR="00EC2160" w:rsidRPr="00EC2160" w:rsidRDefault="00EC2160" w:rsidP="00EC2160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:rsidR="00EC2160" w:rsidRPr="00482818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«Летает, не летает»</w:t>
            </w:r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Закрепление знаний о насекомых, среде их обитания, характерных особенностях</w:t>
            </w:r>
          </w:p>
        </w:tc>
      </w:tr>
      <w:tr w:rsidR="00EC2160" w:rsidTr="00D37402">
        <w:trPr>
          <w:gridAfter w:val="1"/>
          <w:wAfter w:w="30" w:type="dxa"/>
          <w:trHeight w:val="2419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Лепка «Стрекоза и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муравей»,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«Гусеница на листке»,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«Улитка»,</w:t>
            </w:r>
          </w:p>
          <w:p w:rsidR="00EC2160" w:rsidRPr="00EC2160" w:rsidRDefault="00EC2160" w:rsidP="00EC216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Божья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коровка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78" w:type="dxa"/>
          </w:tcPr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Закрепление умения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лепить насекомых,</w:t>
            </w:r>
          </w:p>
          <w:p w:rsidR="00EC2160" w:rsidRPr="00EC2160" w:rsidRDefault="00EC2160" w:rsidP="00EC216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передавать особенности их внешнего вида.</w:t>
            </w:r>
          </w:p>
          <w:p w:rsidR="00EC2160" w:rsidRPr="00EC2160" w:rsidRDefault="00EC2160" w:rsidP="00EC216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Обучение объединять работы в композицию</w:t>
            </w:r>
            <w:r>
              <w:rPr>
                <w:sz w:val="28"/>
                <w:lang w:val="ru-RU"/>
              </w:rPr>
              <w:t>.</w:t>
            </w:r>
          </w:p>
        </w:tc>
      </w:tr>
    </w:tbl>
    <w:p w:rsidR="00EC2160" w:rsidRPr="001C6A47" w:rsidRDefault="00EC2160" w:rsidP="00EC2160">
      <w:pPr>
        <w:pStyle w:val="a4"/>
        <w:jc w:val="center"/>
        <w:rPr>
          <w:b/>
        </w:rPr>
      </w:pPr>
      <w:r w:rsidRPr="001C6A47">
        <w:rPr>
          <w:b/>
          <w:lang w:val="en-US"/>
        </w:rPr>
        <w:t xml:space="preserve">III   </w:t>
      </w:r>
      <w:r w:rsidRPr="001C6A47">
        <w:rPr>
          <w:b/>
        </w:rPr>
        <w:t>этап</w:t>
      </w:r>
      <w:r w:rsidR="001C6A47" w:rsidRPr="001C6A47">
        <w:rPr>
          <w:b/>
        </w:rPr>
        <w:t>. Заключительный.</w:t>
      </w:r>
    </w:p>
    <w:p w:rsidR="00EC2160" w:rsidRPr="001C6A47" w:rsidRDefault="00EC2160" w:rsidP="00EC2160">
      <w:pPr>
        <w:pStyle w:val="a4"/>
        <w:spacing w:before="1"/>
        <w:rPr>
          <w:b/>
          <w:sz w:val="3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678"/>
      </w:tblGrid>
      <w:tr w:rsidR="00EC2160" w:rsidTr="00D37402">
        <w:trPr>
          <w:trHeight w:val="747"/>
        </w:trPr>
        <w:tc>
          <w:tcPr>
            <w:tcW w:w="5245" w:type="dxa"/>
          </w:tcPr>
          <w:p w:rsidR="00EC2160" w:rsidRDefault="00EC2160" w:rsidP="0085078F">
            <w:pPr>
              <w:pStyle w:val="TableParagraph"/>
              <w:ind w:left="667" w:right="662" w:firstLine="18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Проектная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деятельность</w:t>
            </w:r>
            <w:proofErr w:type="spellEnd"/>
          </w:p>
        </w:tc>
        <w:tc>
          <w:tcPr>
            <w:tcW w:w="4678" w:type="dxa"/>
          </w:tcPr>
          <w:p w:rsidR="00EC2160" w:rsidRDefault="00EC2160" w:rsidP="0085078F">
            <w:pPr>
              <w:pStyle w:val="TableParagraph"/>
              <w:spacing w:line="322" w:lineRule="exact"/>
              <w:ind w:left="1111" w:right="112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Задачи</w:t>
            </w:r>
            <w:proofErr w:type="spellEnd"/>
          </w:p>
        </w:tc>
      </w:tr>
      <w:tr w:rsidR="00EC2160" w:rsidTr="00D37402">
        <w:trPr>
          <w:trHeight w:val="1419"/>
        </w:trPr>
        <w:tc>
          <w:tcPr>
            <w:tcW w:w="5245" w:type="dxa"/>
          </w:tcPr>
          <w:p w:rsidR="00EC2160" w:rsidRPr="00EC2160" w:rsidRDefault="00EC2160" w:rsidP="0085078F">
            <w:pPr>
              <w:pStyle w:val="TableParagraph"/>
              <w:ind w:right="503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Путешествие по экологической тропе (итоговое)</w:t>
            </w:r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180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Обобщение знаний по проекту</w:t>
            </w:r>
          </w:p>
          <w:p w:rsidR="00EC2160" w:rsidRPr="00EC2160" w:rsidRDefault="00EC2160" w:rsidP="0085078F">
            <w:pPr>
              <w:pStyle w:val="TableParagraph"/>
              <w:ind w:right="180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«Экологическая тропа. Формирование устойчивого интереса к живой природе.</w:t>
            </w:r>
          </w:p>
        </w:tc>
      </w:tr>
      <w:tr w:rsidR="00EC2160" w:rsidTr="00D37402">
        <w:trPr>
          <w:trHeight w:val="1288"/>
        </w:trPr>
        <w:tc>
          <w:tcPr>
            <w:tcW w:w="5245" w:type="dxa"/>
          </w:tcPr>
          <w:p w:rsidR="00EC2160" w:rsidRDefault="00EC2160" w:rsidP="0085078F">
            <w:pPr>
              <w:pStyle w:val="TableParagraph"/>
              <w:ind w:right="662"/>
              <w:rPr>
                <w:sz w:val="28"/>
              </w:rPr>
            </w:pPr>
            <w:proofErr w:type="spellStart"/>
            <w:r>
              <w:rPr>
                <w:sz w:val="28"/>
              </w:rPr>
              <w:t>Выставка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spacing w:before="3" w:line="322" w:lineRule="exact"/>
              <w:ind w:right="137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Представление результатов совместного творчества детей и родителей.</w:t>
            </w:r>
          </w:p>
        </w:tc>
      </w:tr>
      <w:tr w:rsidR="00EC2160" w:rsidTr="00D37402">
        <w:trPr>
          <w:trHeight w:val="1374"/>
        </w:trPr>
        <w:tc>
          <w:tcPr>
            <w:tcW w:w="5245" w:type="dxa"/>
          </w:tcPr>
          <w:p w:rsidR="00EC2160" w:rsidRDefault="00EC2160" w:rsidP="0085078F">
            <w:pPr>
              <w:pStyle w:val="TableParagraph"/>
              <w:ind w:right="147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Оформление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фотогазеты</w:t>
            </w:r>
            <w:proofErr w:type="spellEnd"/>
          </w:p>
        </w:tc>
        <w:tc>
          <w:tcPr>
            <w:tcW w:w="4678" w:type="dxa"/>
          </w:tcPr>
          <w:p w:rsidR="00EC2160" w:rsidRPr="00EC2160" w:rsidRDefault="00EC2160" w:rsidP="0085078F">
            <w:pPr>
              <w:pStyle w:val="TableParagraph"/>
              <w:ind w:right="214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Способствование желанию рассказывать об объектах наблюдения живой и неживой природы, выражать свои эмоции.</w:t>
            </w:r>
          </w:p>
        </w:tc>
      </w:tr>
      <w:tr w:rsidR="00EC2160" w:rsidTr="00D37402">
        <w:trPr>
          <w:trHeight w:val="1713"/>
        </w:trPr>
        <w:tc>
          <w:tcPr>
            <w:tcW w:w="5245" w:type="dxa"/>
          </w:tcPr>
          <w:p w:rsidR="00EC2160" w:rsidRPr="00EC2160" w:rsidRDefault="00EC2160" w:rsidP="00EC2160">
            <w:pPr>
              <w:pStyle w:val="TableParagraph"/>
              <w:ind w:right="98"/>
              <w:rPr>
                <w:sz w:val="28"/>
                <w:lang w:val="ru-RU"/>
              </w:rPr>
            </w:pPr>
            <w:r w:rsidRPr="00EC2160">
              <w:rPr>
                <w:sz w:val="28"/>
                <w:lang w:val="ru-RU"/>
              </w:rPr>
              <w:t>Разработка методических рекомендаций для педагогов ДОУ по использованию объектов</w:t>
            </w:r>
            <w:r>
              <w:rPr>
                <w:sz w:val="28"/>
                <w:lang w:val="ru-RU"/>
              </w:rPr>
              <w:t xml:space="preserve"> экологической тропы в работе с</w:t>
            </w:r>
            <w:r w:rsidRPr="00EC2160">
              <w:rPr>
                <w:sz w:val="28"/>
                <w:lang w:val="ru-RU"/>
              </w:rPr>
              <w:t xml:space="preserve"> дошкольниками.</w:t>
            </w:r>
          </w:p>
        </w:tc>
        <w:tc>
          <w:tcPr>
            <w:tcW w:w="4678" w:type="dxa"/>
          </w:tcPr>
          <w:p w:rsidR="00EC2160" w:rsidRDefault="00EC2160" w:rsidP="0085078F">
            <w:pPr>
              <w:pStyle w:val="TableParagraph"/>
              <w:ind w:right="18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результативности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поставленных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</w:t>
            </w:r>
            <w:proofErr w:type="spellEnd"/>
          </w:p>
        </w:tc>
      </w:tr>
    </w:tbl>
    <w:p w:rsidR="001C6A47" w:rsidRDefault="001C6A47" w:rsidP="00EC2160">
      <w:pPr>
        <w:pStyle w:val="Heading1"/>
        <w:spacing w:before="253"/>
        <w:ind w:left="326" w:right="172"/>
        <w:jc w:val="center"/>
        <w:rPr>
          <w:b w:val="0"/>
          <w:bCs w:val="0"/>
          <w:sz w:val="20"/>
        </w:rPr>
      </w:pPr>
    </w:p>
    <w:p w:rsidR="001C6A47" w:rsidRDefault="001C6A47" w:rsidP="00EC2160">
      <w:pPr>
        <w:pStyle w:val="Heading1"/>
        <w:spacing w:before="253"/>
        <w:ind w:left="326" w:right="172"/>
        <w:jc w:val="center"/>
        <w:rPr>
          <w:b w:val="0"/>
          <w:bCs w:val="0"/>
          <w:sz w:val="20"/>
        </w:rPr>
      </w:pPr>
    </w:p>
    <w:p w:rsidR="001C6A47" w:rsidRDefault="001C6A47" w:rsidP="00EC2160">
      <w:pPr>
        <w:pStyle w:val="Heading1"/>
        <w:spacing w:before="253"/>
        <w:ind w:left="326" w:right="172"/>
        <w:jc w:val="center"/>
        <w:rPr>
          <w:b w:val="0"/>
          <w:bCs w:val="0"/>
          <w:sz w:val="20"/>
        </w:rPr>
      </w:pPr>
    </w:p>
    <w:p w:rsidR="001C6A47" w:rsidRDefault="001C6A47" w:rsidP="00EC2160">
      <w:pPr>
        <w:pStyle w:val="Heading1"/>
        <w:spacing w:before="253"/>
        <w:ind w:left="326" w:right="172"/>
        <w:jc w:val="center"/>
        <w:rPr>
          <w:b w:val="0"/>
          <w:bCs w:val="0"/>
          <w:sz w:val="20"/>
        </w:rPr>
      </w:pPr>
    </w:p>
    <w:p w:rsidR="001C6A47" w:rsidRDefault="001C6A47" w:rsidP="00EC2160">
      <w:pPr>
        <w:pStyle w:val="Heading1"/>
        <w:spacing w:before="253"/>
        <w:ind w:left="326" w:right="172"/>
        <w:jc w:val="center"/>
        <w:rPr>
          <w:b w:val="0"/>
          <w:bCs w:val="0"/>
          <w:sz w:val="20"/>
        </w:rPr>
      </w:pPr>
    </w:p>
    <w:p w:rsidR="001C6A47" w:rsidRDefault="001C6A47" w:rsidP="00EC2160">
      <w:pPr>
        <w:pStyle w:val="Heading1"/>
        <w:spacing w:before="253"/>
        <w:ind w:left="326" w:right="172"/>
        <w:jc w:val="center"/>
        <w:rPr>
          <w:b w:val="0"/>
          <w:bCs w:val="0"/>
          <w:sz w:val="20"/>
        </w:rPr>
      </w:pPr>
    </w:p>
    <w:p w:rsidR="00EC2160" w:rsidRDefault="00EC2160" w:rsidP="00EC2160">
      <w:pPr>
        <w:jc w:val="center"/>
        <w:sectPr w:rsidR="00EC2160">
          <w:pgSz w:w="11910" w:h="16840"/>
          <w:pgMar w:top="1060" w:right="660" w:bottom="1140" w:left="1360" w:header="0" w:footer="878" w:gutter="0"/>
          <w:cols w:space="720"/>
        </w:sectPr>
      </w:pPr>
    </w:p>
    <w:p w:rsidR="001C6A47" w:rsidRPr="001C6A47" w:rsidRDefault="001C6A47" w:rsidP="001C6A47">
      <w:pPr>
        <w:pStyle w:val="a3"/>
        <w:widowControl w:val="0"/>
        <w:tabs>
          <w:tab w:val="left" w:pos="1064"/>
        </w:tabs>
        <w:autoSpaceDE w:val="0"/>
        <w:autoSpaceDN w:val="0"/>
        <w:spacing w:before="58" w:after="0" w:line="360" w:lineRule="auto"/>
        <w:ind w:left="1064" w:right="191"/>
        <w:contextualSpacing w:val="0"/>
        <w:jc w:val="center"/>
        <w:rPr>
          <w:b/>
        </w:rPr>
      </w:pPr>
      <w:r w:rsidRPr="001C6A47">
        <w:rPr>
          <w:b/>
        </w:rPr>
        <w:lastRenderedPageBreak/>
        <w:t>Список литературы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after="0" w:line="360" w:lineRule="auto"/>
        <w:ind w:right="190"/>
        <w:contextualSpacing w:val="0"/>
        <w:jc w:val="both"/>
      </w:pPr>
      <w:proofErr w:type="spellStart"/>
      <w:r>
        <w:t>Гризик</w:t>
      </w:r>
      <w:proofErr w:type="spellEnd"/>
      <w:r>
        <w:t xml:space="preserve"> Т. О федеральных государственных требованиях к структуре основной общеобразовательной  программы  дошкольного образования. //Дошкольное воспитание. 2010.</w:t>
      </w:r>
      <w:r>
        <w:rPr>
          <w:spacing w:val="-2"/>
        </w:rPr>
        <w:t xml:space="preserve"> </w:t>
      </w:r>
      <w:r>
        <w:t>№5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before="1" w:after="0" w:line="360" w:lineRule="auto"/>
        <w:ind w:right="191"/>
        <w:contextualSpacing w:val="0"/>
        <w:jc w:val="both"/>
      </w:pPr>
      <w:proofErr w:type="spellStart"/>
      <w:r>
        <w:t>Скоролупова</w:t>
      </w:r>
      <w:proofErr w:type="spellEnd"/>
      <w:r>
        <w:t xml:space="preserve"> О., Федина Н. Образовательные области основной общеобразовательной программы дошкольного</w:t>
      </w:r>
      <w:r>
        <w:rPr>
          <w:spacing w:val="16"/>
        </w:rPr>
        <w:t xml:space="preserve"> </w:t>
      </w:r>
      <w:r>
        <w:t>образования.</w:t>
      </w:r>
    </w:p>
    <w:p w:rsidR="00EC2160" w:rsidRDefault="00EC2160" w:rsidP="00EC2160">
      <w:pPr>
        <w:pStyle w:val="a4"/>
        <w:ind w:left="1064"/>
        <w:jc w:val="both"/>
      </w:pPr>
      <w:r>
        <w:t>//Дошкольное воспитание. 2010. №7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before="160" w:after="0" w:line="360" w:lineRule="auto"/>
        <w:ind w:right="192"/>
        <w:contextualSpacing w:val="0"/>
        <w:jc w:val="both"/>
      </w:pPr>
      <w:proofErr w:type="spellStart"/>
      <w:r>
        <w:t>Скоролупова</w:t>
      </w:r>
      <w:proofErr w:type="spellEnd"/>
      <w:r>
        <w:t xml:space="preserve"> О., Федина Н. Организация деятельности взрослых и детей оп реализации и освоению основной общеобразовательной программы дошкольного образования. //Дошкольное воспитание.</w:t>
      </w:r>
      <w:r>
        <w:rPr>
          <w:spacing w:val="45"/>
        </w:rPr>
        <w:t xml:space="preserve"> </w:t>
      </w:r>
      <w:r>
        <w:t>2010.</w:t>
      </w:r>
    </w:p>
    <w:p w:rsidR="00EC2160" w:rsidRDefault="00EC2160" w:rsidP="00EC2160">
      <w:pPr>
        <w:pStyle w:val="a4"/>
        <w:spacing w:before="1"/>
        <w:ind w:left="1064"/>
      </w:pPr>
      <w:r>
        <w:t>№8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before="160" w:after="0" w:line="360" w:lineRule="auto"/>
        <w:ind w:right="195"/>
        <w:contextualSpacing w:val="0"/>
        <w:jc w:val="both"/>
      </w:pPr>
      <w:r>
        <w:t xml:space="preserve">От рождения до школы. Примерная основная общеобразовательная программа дошкольного образования / под ред. </w:t>
      </w:r>
      <w:proofErr w:type="spellStart"/>
      <w:r>
        <w:t>Н.Е.Вераксы</w:t>
      </w:r>
      <w:proofErr w:type="spellEnd"/>
      <w:r>
        <w:t>, Т.С.Комаровой, М.А.Васильевой, М.: Мозаика-Синтез, 2010. – 304</w:t>
      </w:r>
      <w:r>
        <w:rPr>
          <w:spacing w:val="-15"/>
        </w:rPr>
        <w:t xml:space="preserve"> </w:t>
      </w:r>
      <w:r>
        <w:t>с.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before="1" w:after="0" w:line="360" w:lineRule="auto"/>
        <w:ind w:right="203"/>
        <w:contextualSpacing w:val="0"/>
        <w:jc w:val="both"/>
      </w:pPr>
      <w:r>
        <w:t>Воспитание и обучение детей в старшей группе детского сада / под ред. В.В. Гербовой, Т.С. Комаровой. - М.: Мозаика-Синтез,</w:t>
      </w:r>
      <w:r>
        <w:rPr>
          <w:spacing w:val="-4"/>
        </w:rPr>
        <w:t xml:space="preserve"> </w:t>
      </w:r>
      <w:r>
        <w:t>2007.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after="0" w:line="360" w:lineRule="auto"/>
        <w:ind w:right="190"/>
        <w:contextualSpacing w:val="0"/>
        <w:jc w:val="both"/>
      </w:pPr>
      <w:proofErr w:type="spellStart"/>
      <w:r>
        <w:t>Дыбина</w:t>
      </w:r>
      <w:proofErr w:type="spellEnd"/>
      <w:r>
        <w:t xml:space="preserve"> О.Б. Занятия по ознакомлению с окружающим миром в старшей группе детского сада. - М.: Мозаика-Синтез,</w:t>
      </w:r>
      <w:r>
        <w:rPr>
          <w:spacing w:val="-5"/>
        </w:rPr>
        <w:t xml:space="preserve"> </w:t>
      </w:r>
      <w:r>
        <w:t>2010.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after="0" w:line="360" w:lineRule="auto"/>
        <w:ind w:right="195"/>
        <w:contextualSpacing w:val="0"/>
        <w:jc w:val="both"/>
      </w:pPr>
      <w:proofErr w:type="spellStart"/>
      <w:r>
        <w:t>Соломенникова</w:t>
      </w:r>
      <w:proofErr w:type="spellEnd"/>
      <w:r>
        <w:t xml:space="preserve"> О.А. Занятия по формированию элементарных экологических представлений в старшей группе детского сада. - М.: Мозаика-Синтез, 2010.</w:t>
      </w:r>
    </w:p>
    <w:p w:rsidR="00EC2160" w:rsidRDefault="00EC2160" w:rsidP="00EC2160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after="0" w:line="360" w:lineRule="auto"/>
        <w:ind w:right="195"/>
        <w:contextualSpacing w:val="0"/>
        <w:jc w:val="both"/>
      </w:pPr>
      <w:proofErr w:type="spellStart"/>
      <w:r>
        <w:t>Гербова</w:t>
      </w:r>
      <w:proofErr w:type="spellEnd"/>
      <w:r>
        <w:t xml:space="preserve"> В.В. Развитие речи в детском саду. Программа и методические рекомендации. - М.: Мозаика-Синтез,</w:t>
      </w:r>
      <w:r>
        <w:rPr>
          <w:spacing w:val="-2"/>
        </w:rPr>
        <w:t xml:space="preserve"> </w:t>
      </w:r>
      <w:r>
        <w:t>2007.</w:t>
      </w:r>
    </w:p>
    <w:p w:rsidR="001C6A47" w:rsidRPr="001C6A47" w:rsidRDefault="00EC2160" w:rsidP="001C6A47">
      <w:pPr>
        <w:pStyle w:val="a3"/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after="0" w:line="360" w:lineRule="auto"/>
        <w:ind w:right="197"/>
        <w:contextualSpacing w:val="0"/>
        <w:jc w:val="both"/>
        <w:sectPr w:rsidR="001C6A47" w:rsidRPr="001C6A47">
          <w:pgSz w:w="11910" w:h="16840"/>
          <w:pgMar w:top="1060" w:right="660" w:bottom="1140" w:left="1360" w:header="0" w:footer="878" w:gutter="0"/>
          <w:cols w:space="720"/>
        </w:sectPr>
      </w:pPr>
      <w:proofErr w:type="spellStart"/>
      <w:r>
        <w:t>Гербова</w:t>
      </w:r>
      <w:proofErr w:type="spellEnd"/>
      <w:r>
        <w:t xml:space="preserve"> В.В. Занятия по развитию речи с детьми 5-6 лет. - М.: Просвещение,2009</w:t>
      </w:r>
      <w:r w:rsidR="001C6A47">
        <w:t>.</w:t>
      </w:r>
    </w:p>
    <w:p w:rsidR="00EC2160" w:rsidRDefault="00EC2160" w:rsidP="00EC2160">
      <w:pPr>
        <w:spacing w:line="322" w:lineRule="exact"/>
        <w:jc w:val="center"/>
        <w:rPr>
          <w:sz w:val="28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spacing w:line="322" w:lineRule="exact"/>
        <w:jc w:val="center"/>
        <w:rPr>
          <w:sz w:val="28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rPr>
          <w:sz w:val="26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spacing w:line="322" w:lineRule="exact"/>
        <w:jc w:val="center"/>
        <w:rPr>
          <w:sz w:val="28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spacing w:line="322" w:lineRule="exact"/>
        <w:jc w:val="center"/>
        <w:rPr>
          <w:sz w:val="28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spacing w:line="322" w:lineRule="exact"/>
        <w:jc w:val="center"/>
        <w:rPr>
          <w:sz w:val="28"/>
        </w:rPr>
        <w:sectPr w:rsidR="00EC2160">
          <w:pgSz w:w="11910" w:h="16840"/>
          <w:pgMar w:top="1060" w:right="660" w:bottom="1140" w:left="1360" w:header="0" w:footer="878" w:gutter="0"/>
          <w:cols w:space="720"/>
        </w:sectPr>
      </w:pPr>
    </w:p>
    <w:p w:rsidR="00EC2160" w:rsidRDefault="00EC2160" w:rsidP="00EC2160">
      <w:pPr>
        <w:rPr>
          <w:sz w:val="26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spacing w:line="322" w:lineRule="exact"/>
        <w:jc w:val="center"/>
        <w:rPr>
          <w:sz w:val="28"/>
        </w:rPr>
        <w:sectPr w:rsidR="00EC2160">
          <w:pgSz w:w="11910" w:h="16840"/>
          <w:pgMar w:top="1120" w:right="660" w:bottom="1060" w:left="1360" w:header="0" w:footer="878" w:gutter="0"/>
          <w:cols w:space="720"/>
        </w:sectPr>
      </w:pPr>
    </w:p>
    <w:p w:rsidR="00EC2160" w:rsidRDefault="00EC2160" w:rsidP="00EC2160">
      <w:pPr>
        <w:pStyle w:val="a4"/>
        <w:rPr>
          <w:sz w:val="20"/>
        </w:rPr>
      </w:pPr>
    </w:p>
    <w:p w:rsidR="00EC2160" w:rsidRDefault="00EC2160" w:rsidP="00EC2160">
      <w:pPr>
        <w:pStyle w:val="a4"/>
        <w:spacing w:before="1"/>
        <w:rPr>
          <w:sz w:val="22"/>
        </w:rPr>
      </w:pPr>
    </w:p>
    <w:p w:rsidR="00EC2160" w:rsidRDefault="00EC2160" w:rsidP="00EC2160">
      <w:pPr>
        <w:pStyle w:val="a4"/>
        <w:rPr>
          <w:sz w:val="20"/>
        </w:rPr>
      </w:pPr>
    </w:p>
    <w:p w:rsidR="00EC2160" w:rsidRDefault="00EC2160" w:rsidP="00EC2160">
      <w:pPr>
        <w:jc w:val="center"/>
        <w:sectPr w:rsidR="00EC2160">
          <w:pgSz w:w="11910" w:h="16840"/>
          <w:pgMar w:top="1060" w:right="660" w:bottom="1140" w:left="1360" w:header="0" w:footer="878" w:gutter="0"/>
          <w:cols w:space="720"/>
        </w:sectPr>
      </w:pPr>
    </w:p>
    <w:p w:rsidR="00984162" w:rsidRDefault="00984162" w:rsidP="00EC2160"/>
    <w:sectPr w:rsidR="00984162" w:rsidSect="00AA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574"/>
    <w:multiLevelType w:val="hybridMultilevel"/>
    <w:tmpl w:val="848A40F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0DFC"/>
    <w:multiLevelType w:val="hybridMultilevel"/>
    <w:tmpl w:val="562C63B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55822"/>
    <w:multiLevelType w:val="hybridMultilevel"/>
    <w:tmpl w:val="A036C52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0F02E6"/>
    <w:multiLevelType w:val="hybridMultilevel"/>
    <w:tmpl w:val="DDAA80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7A487D"/>
    <w:multiLevelType w:val="hybridMultilevel"/>
    <w:tmpl w:val="4ACA7C20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6D17F7"/>
    <w:multiLevelType w:val="hybridMultilevel"/>
    <w:tmpl w:val="83AA8D92"/>
    <w:lvl w:ilvl="0" w:tplc="79C4C7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54377"/>
    <w:multiLevelType w:val="hybridMultilevel"/>
    <w:tmpl w:val="B764F87A"/>
    <w:lvl w:ilvl="0" w:tplc="F62A2FC2">
      <w:start w:val="1"/>
      <w:numFmt w:val="decimal"/>
      <w:lvlText w:val="%1."/>
      <w:lvlJc w:val="left"/>
      <w:pPr>
        <w:ind w:left="1064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9D56689E">
      <w:numFmt w:val="bullet"/>
      <w:lvlText w:val="•"/>
      <w:lvlJc w:val="left"/>
      <w:pPr>
        <w:ind w:left="1220" w:hanging="360"/>
      </w:pPr>
      <w:rPr>
        <w:rFonts w:hint="default"/>
        <w:lang w:val="ru-RU" w:eastAsia="ru-RU" w:bidi="ru-RU"/>
      </w:rPr>
    </w:lvl>
    <w:lvl w:ilvl="2" w:tplc="EB20ABCC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  <w:lvl w:ilvl="3" w:tplc="6730FA6C">
      <w:numFmt w:val="bullet"/>
      <w:lvlText w:val="•"/>
      <w:lvlJc w:val="left"/>
      <w:pPr>
        <w:ind w:left="3145" w:hanging="360"/>
      </w:pPr>
      <w:rPr>
        <w:rFonts w:hint="default"/>
        <w:lang w:val="ru-RU" w:eastAsia="ru-RU" w:bidi="ru-RU"/>
      </w:rPr>
    </w:lvl>
    <w:lvl w:ilvl="4" w:tplc="9258BB96">
      <w:numFmt w:val="bullet"/>
      <w:lvlText w:val="•"/>
      <w:lvlJc w:val="left"/>
      <w:pPr>
        <w:ind w:left="4108" w:hanging="360"/>
      </w:pPr>
      <w:rPr>
        <w:rFonts w:hint="default"/>
        <w:lang w:val="ru-RU" w:eastAsia="ru-RU" w:bidi="ru-RU"/>
      </w:rPr>
    </w:lvl>
    <w:lvl w:ilvl="5" w:tplc="161C9DF8">
      <w:numFmt w:val="bullet"/>
      <w:lvlText w:val="•"/>
      <w:lvlJc w:val="left"/>
      <w:pPr>
        <w:ind w:left="5071" w:hanging="360"/>
      </w:pPr>
      <w:rPr>
        <w:rFonts w:hint="default"/>
        <w:lang w:val="ru-RU" w:eastAsia="ru-RU" w:bidi="ru-RU"/>
      </w:rPr>
    </w:lvl>
    <w:lvl w:ilvl="6" w:tplc="AD287DE4">
      <w:numFmt w:val="bullet"/>
      <w:lvlText w:val="•"/>
      <w:lvlJc w:val="left"/>
      <w:pPr>
        <w:ind w:left="6034" w:hanging="360"/>
      </w:pPr>
      <w:rPr>
        <w:rFonts w:hint="default"/>
        <w:lang w:val="ru-RU" w:eastAsia="ru-RU" w:bidi="ru-RU"/>
      </w:rPr>
    </w:lvl>
    <w:lvl w:ilvl="7" w:tplc="2C12FDD4">
      <w:numFmt w:val="bullet"/>
      <w:lvlText w:val="•"/>
      <w:lvlJc w:val="left"/>
      <w:pPr>
        <w:ind w:left="6997" w:hanging="360"/>
      </w:pPr>
      <w:rPr>
        <w:rFonts w:hint="default"/>
        <w:lang w:val="ru-RU" w:eastAsia="ru-RU" w:bidi="ru-RU"/>
      </w:rPr>
    </w:lvl>
    <w:lvl w:ilvl="8" w:tplc="54BC30DA">
      <w:numFmt w:val="bullet"/>
      <w:lvlText w:val="•"/>
      <w:lvlJc w:val="left"/>
      <w:pPr>
        <w:ind w:left="7959" w:hanging="360"/>
      </w:pPr>
      <w:rPr>
        <w:rFonts w:hint="default"/>
        <w:lang w:val="ru-RU" w:eastAsia="ru-RU" w:bidi="ru-RU"/>
      </w:rPr>
    </w:lvl>
  </w:abstractNum>
  <w:abstractNum w:abstractNumId="7">
    <w:nsid w:val="39361B88"/>
    <w:multiLevelType w:val="hybridMultilevel"/>
    <w:tmpl w:val="D20EE55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76A7B"/>
    <w:multiLevelType w:val="hybridMultilevel"/>
    <w:tmpl w:val="7080680A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9">
    <w:nsid w:val="7706744F"/>
    <w:multiLevelType w:val="hybridMultilevel"/>
    <w:tmpl w:val="8460FE20"/>
    <w:lvl w:ilvl="0" w:tplc="D91A3D72">
      <w:numFmt w:val="bullet"/>
      <w:lvlText w:val=""/>
      <w:lvlJc w:val="left"/>
      <w:pPr>
        <w:ind w:left="344" w:hanging="708"/>
      </w:pPr>
      <w:rPr>
        <w:rFonts w:ascii="Symbol" w:eastAsia="Symbol" w:hAnsi="Symbol" w:cs="Symbol" w:hint="default"/>
        <w:w w:val="89"/>
        <w:sz w:val="28"/>
        <w:szCs w:val="28"/>
        <w:lang w:val="ru-RU" w:eastAsia="ru-RU" w:bidi="ru-RU"/>
      </w:rPr>
    </w:lvl>
    <w:lvl w:ilvl="1" w:tplc="960CC47E">
      <w:numFmt w:val="bullet"/>
      <w:lvlText w:val=""/>
      <w:lvlJc w:val="left"/>
      <w:pPr>
        <w:ind w:left="376" w:hanging="392"/>
      </w:pPr>
      <w:rPr>
        <w:rFonts w:ascii="Symbol" w:eastAsia="Symbol" w:hAnsi="Symbol" w:cs="Symbol" w:hint="default"/>
        <w:w w:val="89"/>
        <w:sz w:val="28"/>
        <w:szCs w:val="28"/>
        <w:lang w:val="ru-RU" w:eastAsia="ru-RU" w:bidi="ru-RU"/>
      </w:rPr>
    </w:lvl>
    <w:lvl w:ilvl="2" w:tplc="C76CFC62">
      <w:numFmt w:val="bullet"/>
      <w:lvlText w:val=""/>
      <w:lvlJc w:val="left"/>
      <w:pPr>
        <w:ind w:left="1772" w:hanging="720"/>
      </w:pPr>
      <w:rPr>
        <w:rFonts w:ascii="Symbol" w:eastAsia="Symbol" w:hAnsi="Symbol" w:cs="Symbol" w:hint="default"/>
        <w:w w:val="89"/>
        <w:sz w:val="28"/>
        <w:szCs w:val="28"/>
        <w:lang w:val="ru-RU" w:eastAsia="ru-RU" w:bidi="ru-RU"/>
      </w:rPr>
    </w:lvl>
    <w:lvl w:ilvl="3" w:tplc="D28605A8">
      <w:numFmt w:val="bullet"/>
      <w:lvlText w:val="•"/>
      <w:lvlJc w:val="left"/>
      <w:pPr>
        <w:ind w:left="2793" w:hanging="720"/>
      </w:pPr>
      <w:rPr>
        <w:rFonts w:hint="default"/>
        <w:lang w:val="ru-RU" w:eastAsia="ru-RU" w:bidi="ru-RU"/>
      </w:rPr>
    </w:lvl>
    <w:lvl w:ilvl="4" w:tplc="7294F658">
      <w:numFmt w:val="bullet"/>
      <w:lvlText w:val="•"/>
      <w:lvlJc w:val="left"/>
      <w:pPr>
        <w:ind w:left="3806" w:hanging="720"/>
      </w:pPr>
      <w:rPr>
        <w:rFonts w:hint="default"/>
        <w:lang w:val="ru-RU" w:eastAsia="ru-RU" w:bidi="ru-RU"/>
      </w:rPr>
    </w:lvl>
    <w:lvl w:ilvl="5" w:tplc="59687DD4">
      <w:numFmt w:val="bullet"/>
      <w:lvlText w:val="•"/>
      <w:lvlJc w:val="left"/>
      <w:pPr>
        <w:ind w:left="4819" w:hanging="720"/>
      </w:pPr>
      <w:rPr>
        <w:rFonts w:hint="default"/>
        <w:lang w:val="ru-RU" w:eastAsia="ru-RU" w:bidi="ru-RU"/>
      </w:rPr>
    </w:lvl>
    <w:lvl w:ilvl="6" w:tplc="93D0320A">
      <w:numFmt w:val="bullet"/>
      <w:lvlText w:val="•"/>
      <w:lvlJc w:val="left"/>
      <w:pPr>
        <w:ind w:left="5832" w:hanging="720"/>
      </w:pPr>
      <w:rPr>
        <w:rFonts w:hint="default"/>
        <w:lang w:val="ru-RU" w:eastAsia="ru-RU" w:bidi="ru-RU"/>
      </w:rPr>
    </w:lvl>
    <w:lvl w:ilvl="7" w:tplc="12D2843E">
      <w:numFmt w:val="bullet"/>
      <w:lvlText w:val="•"/>
      <w:lvlJc w:val="left"/>
      <w:pPr>
        <w:ind w:left="6845" w:hanging="720"/>
      </w:pPr>
      <w:rPr>
        <w:rFonts w:hint="default"/>
        <w:lang w:val="ru-RU" w:eastAsia="ru-RU" w:bidi="ru-RU"/>
      </w:rPr>
    </w:lvl>
    <w:lvl w:ilvl="8" w:tplc="C130071C">
      <w:numFmt w:val="bullet"/>
      <w:lvlText w:val="•"/>
      <w:lvlJc w:val="left"/>
      <w:pPr>
        <w:ind w:left="7859" w:hanging="72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EC2160"/>
    <w:rsid w:val="001C6A47"/>
    <w:rsid w:val="00482818"/>
    <w:rsid w:val="0086513D"/>
    <w:rsid w:val="00984162"/>
    <w:rsid w:val="00AA24C0"/>
    <w:rsid w:val="00B052F2"/>
    <w:rsid w:val="00D37402"/>
    <w:rsid w:val="00DF3633"/>
    <w:rsid w:val="00EC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C0"/>
  </w:style>
  <w:style w:type="paragraph" w:styleId="4">
    <w:name w:val="heading 4"/>
    <w:basedOn w:val="a"/>
    <w:link w:val="40"/>
    <w:uiPriority w:val="99"/>
    <w:qFormat/>
    <w:rsid w:val="00EC2160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C2160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C2160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216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21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ru-RU"/>
    </w:rPr>
  </w:style>
  <w:style w:type="paragraph" w:styleId="a4">
    <w:name w:val="Body Text"/>
    <w:basedOn w:val="a"/>
    <w:link w:val="a5"/>
    <w:uiPriority w:val="1"/>
    <w:qFormat/>
    <w:rsid w:val="00EC2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EC2160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EC2160"/>
    <w:pPr>
      <w:widowControl w:val="0"/>
      <w:autoSpaceDE w:val="0"/>
      <w:autoSpaceDN w:val="0"/>
      <w:spacing w:after="0" w:line="240" w:lineRule="auto"/>
      <w:ind w:left="10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6">
    <w:name w:val="Normal (Web)"/>
    <w:basedOn w:val="a"/>
    <w:uiPriority w:val="99"/>
    <w:unhideWhenUsed/>
    <w:rsid w:val="00EC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0DAC-9276-4811-B8DC-2F27C2B5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1907</Words>
  <Characters>10871</Characters>
  <Application>Microsoft Office Word</Application>
  <DocSecurity>0</DocSecurity>
  <Lines>90</Lines>
  <Paragraphs>25</Paragraphs>
  <ScaleCrop>false</ScaleCrop>
  <Company/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6</cp:revision>
  <dcterms:created xsi:type="dcterms:W3CDTF">2019-06-21T12:19:00Z</dcterms:created>
  <dcterms:modified xsi:type="dcterms:W3CDTF">2019-08-30T16:14:00Z</dcterms:modified>
</cp:coreProperties>
</file>