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4F" w:rsidRPr="002C144F" w:rsidRDefault="00B47E38" w:rsidP="002C14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</w:p>
    <w:p w:rsidR="002C144F" w:rsidRPr="002C144F" w:rsidRDefault="002C144F" w:rsidP="002C14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2C144F" w:rsidRDefault="002C144F" w:rsidP="002C14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2C144F" w:rsidRDefault="002C144F" w:rsidP="002C14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F544D6" w:rsidRDefault="002C144F" w:rsidP="00F544D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56"/>
          <w:szCs w:val="56"/>
          <w:lang w:eastAsia="ru-RU"/>
        </w:rPr>
      </w:pPr>
      <w:r w:rsidRPr="00F544D6">
        <w:rPr>
          <w:rFonts w:ascii="Times New Roman" w:eastAsia="Times New Roman" w:hAnsi="Times New Roman" w:cs="Times New Roman"/>
          <w:b/>
          <w:bCs/>
          <w:color w:val="17365D"/>
          <w:sz w:val="56"/>
          <w:szCs w:val="56"/>
          <w:lang w:eastAsia="ru-RU"/>
        </w:rPr>
        <w:t>«Культурно-исторические традиции малой родины, как средство формирования морально-нравственных качеств личности подростка »</w:t>
      </w:r>
    </w:p>
    <w:p w:rsidR="002C144F" w:rsidRPr="00F544D6" w:rsidRDefault="002C144F" w:rsidP="00F544D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C144F" w:rsidRPr="00F544D6" w:rsidRDefault="002C144F" w:rsidP="00F544D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2C144F" w:rsidRPr="002C144F" w:rsidRDefault="002C144F" w:rsidP="002C14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2C144F" w:rsidRDefault="002C144F" w:rsidP="002C14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2C144F" w:rsidRDefault="002C144F" w:rsidP="002C144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2C144F" w:rsidRDefault="002C144F" w:rsidP="002C144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Default="002C144F" w:rsidP="002C144F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F62ED9" w:rsidRPr="002C144F" w:rsidRDefault="00F62ED9" w:rsidP="002C14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2C144F" w:rsidRDefault="002C144F" w:rsidP="002C144F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2C144F" w:rsidRDefault="002C144F" w:rsidP="002C144F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2C144F" w:rsidRDefault="002C144F" w:rsidP="002C144F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2C144F" w:rsidRDefault="002C144F" w:rsidP="002C144F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2C144F" w:rsidRDefault="002C144F" w:rsidP="002C144F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44F" w:rsidRPr="002C144F" w:rsidRDefault="00F544D6" w:rsidP="002C144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="002C144F" w:rsidRPr="002C1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sz w:val="28"/>
          <w:szCs w:val="28"/>
        </w:rPr>
        <w:t>В настоящее время современное российское общество остро переживает кризис морально-</w:t>
      </w:r>
      <w:r w:rsidRPr="0011646A">
        <w:rPr>
          <w:rFonts w:ascii="Times New Roman" w:hAnsi="Times New Roman" w:cs="Times New Roman"/>
          <w:sz w:val="28"/>
          <w:szCs w:val="28"/>
        </w:rPr>
        <w:softHyphen/>
        <w:t xml:space="preserve">нравственных идеалов. И самая большая опасность, подстерегающая наше общество сегодня </w:t>
      </w:r>
      <w:r w:rsidRPr="0011646A">
        <w:rPr>
          <w:rFonts w:ascii="Times New Roman" w:hAnsi="Times New Roman" w:cs="Times New Roman"/>
          <w:sz w:val="28"/>
          <w:szCs w:val="28"/>
        </w:rPr>
        <w:softHyphen/>
        <w:t xml:space="preserve"> в разрушении личности. Сейчас материальные ценности доминируют над духовными, поэтому у подростков искажены представления о милосердии, великодушии,</w:t>
      </w:r>
      <w:r w:rsidRPr="0011646A">
        <w:rPr>
          <w:rFonts w:ascii="Times New Roman" w:hAnsi="Times New Roman" w:cs="Times New Roman"/>
          <w:sz w:val="28"/>
          <w:szCs w:val="28"/>
        </w:rPr>
        <w:br/>
        <w:t xml:space="preserve">справедливости, гражданственности и патриотизме. Одна из основных задач образования в соответствии с Законом «Об образовании в Российской Федерации» – это формирование нравственной личности. </w:t>
      </w:r>
      <w:r w:rsidRPr="0011646A">
        <w:rPr>
          <w:rFonts w:ascii="Times New Roman" w:hAnsi="Times New Roman" w:cs="Times New Roman"/>
          <w:sz w:val="28"/>
          <w:szCs w:val="28"/>
        </w:rPr>
        <w:br/>
        <w:t>Морально-</w:t>
      </w:r>
      <w:r w:rsidRPr="0011646A">
        <w:rPr>
          <w:rFonts w:ascii="Times New Roman" w:hAnsi="Times New Roman" w:cs="Times New Roman"/>
          <w:sz w:val="28"/>
          <w:szCs w:val="28"/>
        </w:rPr>
        <w:softHyphen/>
        <w:t>нравственное воспитание детей многогранно по содержанию.</w:t>
      </w:r>
      <w:r w:rsidRPr="0011646A">
        <w:rPr>
          <w:rFonts w:ascii="Times New Roman" w:hAnsi="Times New Roman" w:cs="Times New Roman"/>
          <w:sz w:val="28"/>
          <w:szCs w:val="28"/>
        </w:rPr>
        <w:br/>
        <w:t xml:space="preserve">Это и любовь к родным местам, и гордость за свой народ, и ощущение своей неразрывности с окружающим миром, и желание сохранять и преумножить богатство своей страны. Гуманистический кризис современного мира повысил требования к образовательным учреждениям в плане нравственного воспитания подростка. На современном этапе в школьном образовании ведущим направлением педагогического процесса является акцентирование внимания на развитие личности ребёнка. Перед школой стоит  цель – создание педагогических условий, в которых воспитываются такие качества как: милосердие, стремление к труду, создание прекрасного внутри и вокруг себя. 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Психолого-педагогические особенности развития личности и формирование морально-нравственных качеств у подростков</w:t>
      </w:r>
    </w:p>
    <w:p w:rsidR="000B5BDF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sz w:val="28"/>
          <w:szCs w:val="28"/>
        </w:rPr>
        <w:t xml:space="preserve">Переход к подростковому возрасту характеризуется глубокими изменениями условий, влияющих на личное развитие ребенка. Они касаются физиологии организма, отношений </w:t>
      </w:r>
      <w:proofErr w:type="gramStart"/>
      <w:r w:rsidRPr="0011646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646A">
        <w:rPr>
          <w:rFonts w:ascii="Times New Roman" w:hAnsi="Times New Roman" w:cs="Times New Roman"/>
          <w:sz w:val="28"/>
          <w:szCs w:val="28"/>
        </w:rPr>
        <w:t xml:space="preserve"> взрослыми людьми и сверстниками, уровней развития познавательных процессов, интеллекта и способностей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46A">
        <w:rPr>
          <w:rFonts w:ascii="Times New Roman" w:hAnsi="Times New Roman" w:cs="Times New Roman"/>
          <w:sz w:val="28"/>
          <w:szCs w:val="28"/>
        </w:rPr>
        <w:lastRenderedPageBreak/>
        <w:t>На основании анализа содержания понятий «мораль» и «нравственность» нами были выделены следующие морально-нравственные качества личности: искренность, доброта, бескорыстие, честность, преданность, чуткость, отзывчивость, человеческое достоинство, ответственность, трудолюбие, патриотизм.</w:t>
      </w:r>
      <w:proofErr w:type="gramEnd"/>
      <w:r w:rsidRPr="0011646A">
        <w:rPr>
          <w:rFonts w:ascii="Times New Roman" w:hAnsi="Times New Roman" w:cs="Times New Roman"/>
          <w:sz w:val="28"/>
          <w:szCs w:val="28"/>
        </w:rPr>
        <w:t xml:space="preserve"> Их сущностные характеристики представлены ниже: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t>доброта - </w:t>
      </w:r>
      <w:r w:rsidRPr="0011646A">
        <w:rPr>
          <w:rFonts w:ascii="Times New Roman" w:hAnsi="Times New Roman" w:cs="Times New Roman"/>
          <w:sz w:val="28"/>
          <w:szCs w:val="28"/>
        </w:rPr>
        <w:t>способность или свойство личности разграничивать и противопоставлять нравственное и безнравственное, оценивать социальную практику и действия других людей;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t>совесть </w:t>
      </w:r>
      <w:r w:rsidRPr="0011646A">
        <w:rPr>
          <w:rFonts w:ascii="Times New Roman" w:hAnsi="Times New Roman" w:cs="Times New Roman"/>
          <w:sz w:val="28"/>
          <w:szCs w:val="28"/>
        </w:rPr>
        <w:t>- умение личности производить самоконтроль поведения, потребность поступать в соответствии с требованиями общества. Способность человека, критически оценивая свои поступки, мысли, желания, осознавать и переживать свое несоответствие должному идеалу, как собственное несовершенство. Согласно толковому словарю В.И. Даля, совесть это - «</w:t>
      </w:r>
      <w:proofErr w:type="gramStart"/>
      <w:r w:rsidRPr="0011646A">
        <w:rPr>
          <w:rFonts w:ascii="Times New Roman" w:hAnsi="Times New Roman" w:cs="Times New Roman"/>
          <w:sz w:val="28"/>
          <w:szCs w:val="28"/>
        </w:rPr>
        <w:t>прирожденная</w:t>
      </w:r>
      <w:proofErr w:type="gramEnd"/>
      <w:r w:rsidRPr="0011646A">
        <w:rPr>
          <w:rFonts w:ascii="Times New Roman" w:hAnsi="Times New Roman" w:cs="Times New Roman"/>
          <w:sz w:val="28"/>
          <w:szCs w:val="28"/>
        </w:rPr>
        <w:t xml:space="preserve"> правда, в различной степени развития». Совестливыми в этот мир приходят мы все, вот только трудимся над ее развитием каждый по-своему. И, хотя у отдельного человека свое чувство правды, именно совесть является общим мерилом истины для всех людей;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t>ответственность </w:t>
      </w:r>
      <w:r w:rsidRPr="0011646A">
        <w:rPr>
          <w:rFonts w:ascii="Times New Roman" w:hAnsi="Times New Roman" w:cs="Times New Roman"/>
          <w:sz w:val="28"/>
          <w:szCs w:val="28"/>
        </w:rPr>
        <w:t>- обусловленная нравственной свободой способность и готовность человека выполнять, принимать решение, совершать действия, отвечать за них перед собой и другими;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t>патриотизм - </w:t>
      </w:r>
      <w:r w:rsidRPr="0011646A">
        <w:rPr>
          <w:rFonts w:ascii="Times New Roman" w:hAnsi="Times New Roman" w:cs="Times New Roman"/>
          <w:sz w:val="28"/>
          <w:szCs w:val="28"/>
        </w:rPr>
        <w:t>преданность и любовь к своему Отечеству, своему народу. К.Д. Ушинский писал, что любовь к Родине - наиболее сильное чувство человека, которое при общей гибели всего святого и благородного гибнет в другом человеке последним, а целью воспитания является подготовка деятельного, проникнутого чувством общественного долга гражданина своего отечества;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честность </w:t>
      </w:r>
      <w:r w:rsidRPr="0011646A">
        <w:rPr>
          <w:rFonts w:ascii="Times New Roman" w:hAnsi="Times New Roman" w:cs="Times New Roman"/>
          <w:sz w:val="28"/>
          <w:szCs w:val="28"/>
        </w:rPr>
        <w:t>- это моральное качество, включающее правдивость, искренность принципиальность, верность данному слову или обязательству, чистота помыслов;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t>верность</w:t>
      </w:r>
      <w:r w:rsidRPr="0011646A">
        <w:rPr>
          <w:rFonts w:ascii="Times New Roman" w:hAnsi="Times New Roman" w:cs="Times New Roman"/>
          <w:i/>
          <w:iCs/>
          <w:sz w:val="28"/>
          <w:szCs w:val="28"/>
        </w:rPr>
        <w:t> - </w:t>
      </w:r>
      <w:r w:rsidRPr="0011646A">
        <w:rPr>
          <w:rFonts w:ascii="Times New Roman" w:hAnsi="Times New Roman" w:cs="Times New Roman"/>
          <w:sz w:val="28"/>
          <w:szCs w:val="28"/>
        </w:rPr>
        <w:t>стойкость в отношениях с людьми, в исполнении своих обязанностей, верность своим идеалам;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t>чуткость </w:t>
      </w:r>
      <w:r w:rsidRPr="0011646A">
        <w:rPr>
          <w:rFonts w:ascii="Times New Roman" w:hAnsi="Times New Roman" w:cs="Times New Roman"/>
          <w:sz w:val="28"/>
          <w:szCs w:val="28"/>
        </w:rPr>
        <w:t xml:space="preserve">- моральное качество, характеризующее отношение человека к окружающим, составная часть культуры поведения. </w:t>
      </w:r>
      <w:proofErr w:type="gramStart"/>
      <w:r w:rsidRPr="0011646A">
        <w:rPr>
          <w:rFonts w:ascii="Times New Roman" w:hAnsi="Times New Roman" w:cs="Times New Roman"/>
          <w:sz w:val="28"/>
          <w:szCs w:val="28"/>
        </w:rPr>
        <w:t>Забота о нуждах, запросах и желаниях людей, внимательное отношение к их интересам, проблемам, мыслям, чувствам; понимание мотивов, которыми руководствовались люди в своем поведении; тактичное отношение к самолюбию, гордости и чувству собственного достоинства окружающих, вежливое обращение со всеми, что исключает грубость, высокомерие, нетерпимость, подозрительность, недоверие к людям и связано с уважением, великодушием, скромностью, сочувствием, благородством, доверием;</w:t>
      </w:r>
      <w:proofErr w:type="gramEnd"/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t>сочувствие</w:t>
      </w:r>
      <w:r w:rsidRPr="0011646A">
        <w:rPr>
          <w:rFonts w:ascii="Times New Roman" w:hAnsi="Times New Roman" w:cs="Times New Roman"/>
          <w:i/>
          <w:iCs/>
          <w:sz w:val="28"/>
          <w:szCs w:val="28"/>
        </w:rPr>
        <w:t> - </w:t>
      </w:r>
      <w:r w:rsidRPr="0011646A">
        <w:rPr>
          <w:rFonts w:ascii="Times New Roman" w:hAnsi="Times New Roman" w:cs="Times New Roman"/>
          <w:sz w:val="28"/>
          <w:szCs w:val="28"/>
        </w:rPr>
        <w:t>это способность человека ощущать состояние другого человека, испытывать сострадание, умение сопереживать горе или радость;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t>трудолюбие </w:t>
      </w:r>
      <w:r w:rsidRPr="0011646A">
        <w:rPr>
          <w:rFonts w:ascii="Times New Roman" w:hAnsi="Times New Roman" w:cs="Times New Roman"/>
          <w:sz w:val="28"/>
          <w:szCs w:val="28"/>
        </w:rPr>
        <w:t xml:space="preserve">- моральное качество, характеризующее субъективное расположение личности к своей трудовой деятельности, внешне выражающееся в количестве и качестве ее результатов. </w:t>
      </w:r>
      <w:proofErr w:type="gramStart"/>
      <w:r w:rsidRPr="0011646A">
        <w:rPr>
          <w:rFonts w:ascii="Times New Roman" w:hAnsi="Times New Roman" w:cs="Times New Roman"/>
          <w:sz w:val="28"/>
          <w:szCs w:val="28"/>
        </w:rPr>
        <w:t>Его проявления - трудовая активность, добросовестность, старание, усердие;</w:t>
      </w:r>
      <w:proofErr w:type="gramEnd"/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t>терпимость </w:t>
      </w:r>
      <w:r w:rsidRPr="0011646A">
        <w:rPr>
          <w:rFonts w:ascii="Times New Roman" w:hAnsi="Times New Roman" w:cs="Times New Roman"/>
          <w:sz w:val="28"/>
          <w:szCs w:val="28"/>
        </w:rPr>
        <w:t>- моральное качество, характеризующее отношение к интересам, убеждения, верованиям, привычкам в поведении других людей. Выражается в стремлении достичь взаимного понимания и согласования разнородных интересов с точки зрения без применения крайних мер давления, преимущественно методами разъяснения и воспитания;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46A">
        <w:rPr>
          <w:rFonts w:ascii="Times New Roman" w:hAnsi="Times New Roman" w:cs="Times New Roman"/>
          <w:b/>
          <w:bCs/>
          <w:sz w:val="28"/>
          <w:szCs w:val="28"/>
        </w:rPr>
        <w:t>человечность</w:t>
      </w:r>
      <w:r w:rsidRPr="0011646A">
        <w:rPr>
          <w:rFonts w:ascii="Times New Roman" w:hAnsi="Times New Roman" w:cs="Times New Roman"/>
          <w:sz w:val="28"/>
          <w:szCs w:val="28"/>
        </w:rPr>
        <w:t> - моральное качество, включающее в себя уважение к людям, сочувствие и доверие к ним, великодушие, скромность, честность, искренность;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646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скромность</w:t>
      </w:r>
      <w:r w:rsidRPr="0011646A">
        <w:rPr>
          <w:rFonts w:ascii="Times New Roman" w:hAnsi="Times New Roman" w:cs="Times New Roman"/>
          <w:sz w:val="28"/>
          <w:szCs w:val="28"/>
        </w:rPr>
        <w:t> - моральное качество, характеризующее личность с точки зрения ее отношения к окружающим и самой себе и проявляющееся в том, что человек не признает за собой никаких исключительных достоинств или особых прав, добровольно подчиняет себя требованиям общественной дисциплины, ограничивает свои собственные потребности соответственно существующим в данном обществе материальным условиям жизни народа, относится ко всем людям с уважением, проявляет терпимость к мелким</w:t>
      </w:r>
      <w:proofErr w:type="gramEnd"/>
      <w:r w:rsidRPr="0011646A">
        <w:rPr>
          <w:rFonts w:ascii="Times New Roman" w:hAnsi="Times New Roman" w:cs="Times New Roman"/>
          <w:sz w:val="28"/>
          <w:szCs w:val="28"/>
        </w:rPr>
        <w:t xml:space="preserve"> недостаткам людей, если эти недостатки затрагивают лишь его собственные интересы, критически относится к себе.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 Основное содержание морально-нравственного</w:t>
      </w:r>
      <w:r w:rsidRPr="0011646A">
        <w:rPr>
          <w:rStyle w:val="a4"/>
          <w:sz w:val="28"/>
          <w:szCs w:val="28"/>
        </w:rPr>
        <w:t xml:space="preserve"> воспитания </w:t>
      </w:r>
      <w:r>
        <w:rPr>
          <w:rStyle w:val="a4"/>
          <w:sz w:val="28"/>
          <w:szCs w:val="28"/>
        </w:rPr>
        <w:t>подростков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интерес к общественным явлениям, понимание активной роли человека в обществе;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уважительное отношение к русскому языку как государственному, языку межнационального общения;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ценностное отношение к своему</w:t>
      </w:r>
      <w:r>
        <w:rPr>
          <w:sz w:val="28"/>
          <w:szCs w:val="28"/>
        </w:rPr>
        <w:t xml:space="preserve"> национальному языку и культуре</w:t>
      </w:r>
      <w:r w:rsidRPr="0011646A">
        <w:rPr>
          <w:sz w:val="28"/>
          <w:szCs w:val="28"/>
        </w:rPr>
        <w:t>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стремление активно участвовать в делах класса, школы, семьи, своего села, города;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любовь к образовательному учреждению, своему селу, городу, народу, России;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уважение к защитникам Родины;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умение отвечать за свои поступки;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негативное отношение к нарушениям порядка в классе, дома, на улице, к невыполнению человеком своих обязанностей.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Воспитание нравственных чувств и этического сознания: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lastRenderedPageBreak/>
        <w:t>•        первоначальные представления о базовых национальных российских ценностях;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различение хороших и плохих поступков;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представления о правилах поведения в образовательном учреждении, дома, на улице, в населённом пункте, в общественных местах, на природе;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уважительное отношение к родителям, старшим, доброжелательное отношение к сверстникам и младшим;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установление дружеских взаимоотношений в коллективе, основанных на взаимопомощи и взаимной поддержке;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бережное, гуманное отношение ко всему живому;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знание правил этики, культуры речи;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Воспитание трудолюбия, творческого отношения к учению, труду, жизни: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первоначальные представления о нравственных основах учёбы, ведущей роли образования, труда и значении творчества в жизни человека и общества;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lastRenderedPageBreak/>
        <w:t>•        уважение к труду и творчеству старших и сверстников;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элементарные представления об основных профессиях;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ценностное отношение к учёбе как виду творческой деятельности;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элементарные представления о роли знаний, науки, современного производства в жизни человека и общества;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первоначальные навыки коллективной работы, в том числе при разработке и реализации учебных и учебно-трудовых проектов;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умение проявлять дисциплинированность, последовательность и настойчивость в выполнении учебных и учебно-трудовых заданий;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умение соблюдать порядок на рабочем месте;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бережное отношение к результатам своего труда, труда других людей, к школьному имуществу, учебникам, личным вещам;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отрицательное отношение к лени и небрежности в труде и учёбе, небережливому отношению к результатам труда людей.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Воспитание ценностного отношения к природе, окружающей среде (экологическое воспитание):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развитие интереса к природе, природным явлениям и формам жизни, понимание активной роли человека в природе;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ценностное отношение к природе и всем формам жизни;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элементарный опыт природоохранительной деятельности;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 xml:space="preserve">•        бережное отношение к растениям и животным. Воспитание ценностного отношения к </w:t>
      </w:r>
      <w:proofErr w:type="gramStart"/>
      <w:r w:rsidRPr="0011646A">
        <w:rPr>
          <w:sz w:val="28"/>
          <w:szCs w:val="28"/>
        </w:rPr>
        <w:t>прекрасному</w:t>
      </w:r>
      <w:proofErr w:type="gramEnd"/>
      <w:r w:rsidRPr="0011646A">
        <w:rPr>
          <w:sz w:val="28"/>
          <w:szCs w:val="28"/>
        </w:rPr>
        <w:t>,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lastRenderedPageBreak/>
        <w:t>формирование представлений об эстетических идеалах и ценностях (эстетическое воспитание):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представления о душевной и физической красоте человека;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формирование эстетических идеалов, чувства прекрасного; умение видеть красоту природы, труда и творчества;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интерес к чтению, произведениям искусства, детским спектаклям, концертам, выставкам, музыке;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интерес к занятиям художественным творчеством;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стремление к опрятному внешнему виду;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отрицательное отношение к некрасивым поступкам и неряшливости.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11646A">
        <w:rPr>
          <w:rStyle w:val="a4"/>
          <w:sz w:val="28"/>
          <w:szCs w:val="28"/>
        </w:rPr>
        <w:t xml:space="preserve">Виды деятельности и формы занятий с </w:t>
      </w:r>
      <w:r>
        <w:rPr>
          <w:rStyle w:val="a4"/>
          <w:sz w:val="28"/>
          <w:szCs w:val="28"/>
        </w:rPr>
        <w:t>подростками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ознакомление с героическими страницами истории России, жизнью замечательных людей</w:t>
      </w:r>
      <w:r>
        <w:rPr>
          <w:sz w:val="28"/>
          <w:szCs w:val="28"/>
        </w:rPr>
        <w:t xml:space="preserve"> Курского края</w:t>
      </w:r>
      <w:r w:rsidRPr="0011646A">
        <w:rPr>
          <w:sz w:val="28"/>
          <w:szCs w:val="28"/>
        </w:rPr>
        <w:t>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11646A">
        <w:rPr>
          <w:sz w:val="28"/>
          <w:szCs w:val="28"/>
        </w:rPr>
        <w:t>•        ознакомление с историей и культурой родного края, народным творчеством, этнокультурными традициями, фольклором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  <w:proofErr w:type="gramEnd"/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праздникам);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lastRenderedPageBreak/>
        <w:t>•        знакомство с деятельностью общественных организаций патриотической и гражданской направленности, детско-юношеских движений, организаций, сообществ (в процессе посильного участия в социальных проектах и мероприятиях, проводимых детско-юношескими организациями);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Воспитание нравственных чувств и этического сознания: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11646A">
        <w:rPr>
          <w:sz w:val="28"/>
          <w:szCs w:val="28"/>
        </w:rPr>
        <w:t>•        получение первоначального представления о базовых ценностях отечественной культуры, традиционных моральных нормах (в процессе изучения учебных инвариантных и вариативных предметов,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традиции);</w:t>
      </w:r>
      <w:proofErr w:type="gramEnd"/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</w:t>
      </w:r>
      <w:r w:rsidR="00701A21">
        <w:rPr>
          <w:sz w:val="28"/>
          <w:szCs w:val="28"/>
        </w:rPr>
        <w:t xml:space="preserve"> программах, позволяющих подрост</w:t>
      </w:r>
      <w:r w:rsidRPr="0011646A">
        <w:rPr>
          <w:sz w:val="28"/>
          <w:szCs w:val="28"/>
        </w:rPr>
        <w:t>кам приобретать опыт ролевого нравственного взаимодействия;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отношения к сверстникам, старшим и младшим детям, взрослым, обучение дружной игре, взаимной поддержке, участию в коллективных играх, приобретение опыта совместной деятельности;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 xml:space="preserve">•        посильное участие в делах благотворительности, милосердия, в оказании помощи </w:t>
      </w:r>
      <w:proofErr w:type="gramStart"/>
      <w:r w:rsidRPr="0011646A">
        <w:rPr>
          <w:sz w:val="28"/>
          <w:szCs w:val="28"/>
        </w:rPr>
        <w:t>нуждающимся</w:t>
      </w:r>
      <w:proofErr w:type="gramEnd"/>
      <w:r w:rsidRPr="0011646A">
        <w:rPr>
          <w:sz w:val="28"/>
          <w:szCs w:val="28"/>
        </w:rPr>
        <w:t>, заботе о животных, других живых существах, природе;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lastRenderedPageBreak/>
        <w:t>•        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расширение опыта позитивного взаимодействия в семье (в процессе проведения открытых семейных праздников, выполнения и презентации совместно с родителями (законными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Воспитание трудолюбия, творческого отношения к учению, труду, жизни.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участвуют в экскурсиях по микрорайону, городу, во время которых знакомятся с различными видами труда, различными профессиями в ходе экскурсий на производственные предприятия, встреч с представителями разных профессий;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узнают о профессиях своих родителей (законных представителей) и прародителей, участвуют в организации и проведении презентаций «Труд наших родных»;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11646A">
        <w:rPr>
          <w:sz w:val="28"/>
          <w:szCs w:val="28"/>
        </w:rPr>
        <w:t>•        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детьми широкий спектр профессиональной и трудовой деятельности);</w:t>
      </w:r>
      <w:proofErr w:type="gramEnd"/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lastRenderedPageBreak/>
        <w:t>•        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Воспитание ценностного отношения к природе, окружающей среде (экологическое воспитание):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посильное участие в деятельности детско-юношеских общественных экологических организаций;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усвоение в семье позитивных образцов взаимодействия с природой (при поддержке родителей (законных представителей) 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по месту жительства).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 xml:space="preserve">Воспитание ценностного отношения к </w:t>
      </w:r>
      <w:proofErr w:type="gramStart"/>
      <w:r w:rsidRPr="0011646A">
        <w:rPr>
          <w:sz w:val="28"/>
          <w:szCs w:val="28"/>
        </w:rPr>
        <w:t>прекрасному</w:t>
      </w:r>
      <w:proofErr w:type="gramEnd"/>
      <w:r w:rsidRPr="0011646A">
        <w:rPr>
          <w:sz w:val="28"/>
          <w:szCs w:val="28"/>
        </w:rPr>
        <w:t>, формирование представлений об эстетических идеалах и ценностях (эстетическое воспитание):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11646A">
        <w:rPr>
          <w:sz w:val="28"/>
          <w:szCs w:val="28"/>
        </w:rPr>
        <w:lastRenderedPageBreak/>
        <w:t>•        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выставок);-</w:t>
      </w:r>
      <w:proofErr w:type="gramEnd"/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11646A">
        <w:rPr>
          <w:sz w:val="28"/>
          <w:szCs w:val="28"/>
        </w:rPr>
        <w:t>•        обучение видеть прекрасное в окружающем, мире, природе родного края,</w:t>
      </w:r>
      <w:r w:rsidR="00701A21">
        <w:rPr>
          <w:sz w:val="28"/>
          <w:szCs w:val="28"/>
        </w:rPr>
        <w:t xml:space="preserve"> в том, что окружает подростков в пространстве </w:t>
      </w:r>
      <w:r w:rsidRPr="0011646A">
        <w:rPr>
          <w:sz w:val="28"/>
          <w:szCs w:val="28"/>
        </w:rPr>
        <w:t>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фрагментов художественных фильмов о природе, городских и сельских ландшафтах;</w:t>
      </w:r>
      <w:proofErr w:type="gramEnd"/>
      <w:r w:rsidRPr="0011646A">
        <w:rPr>
          <w:sz w:val="28"/>
          <w:szCs w:val="28"/>
        </w:rPr>
        <w:t xml:space="preserve"> обучение понимать красоту окружающего мира через художественные образы;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proofErr w:type="gramStart"/>
      <w:r w:rsidRPr="0011646A">
        <w:rPr>
          <w:sz w:val="28"/>
          <w:szCs w:val="28"/>
        </w:rPr>
        <w:t>•        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«Чем красивы люди вокруг нас», в беседах о прочитанных книгах, художественных фильмах, телевизионных передачах, компьютерных играх; обучение различать добро и зло, отличать красивое от безобразного, плохое от хорошего, созидательное от разрушительного);</w:t>
      </w:r>
      <w:proofErr w:type="gramEnd"/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 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lastRenderedPageBreak/>
        <w:t>•        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получение элементарных представлений о стиле одежды как способе выражения внутреннего, душевного состояния человека;</w:t>
      </w:r>
    </w:p>
    <w:p w:rsid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участие в художественном оформлении помещений.</w:t>
      </w:r>
    </w:p>
    <w:p w:rsidR="002C144F" w:rsidRDefault="002C144F" w:rsidP="0011646A">
      <w:pPr>
        <w:pStyle w:val="a3"/>
        <w:spacing w:line="360" w:lineRule="auto"/>
        <w:jc w:val="both"/>
        <w:rPr>
          <w:sz w:val="28"/>
          <w:szCs w:val="28"/>
        </w:rPr>
      </w:pPr>
    </w:p>
    <w:p w:rsidR="002C144F" w:rsidRPr="002C144F" w:rsidRDefault="002C144F" w:rsidP="0011646A">
      <w:pPr>
        <w:pStyle w:val="a3"/>
        <w:spacing w:line="360" w:lineRule="auto"/>
        <w:jc w:val="both"/>
        <w:rPr>
          <w:sz w:val="28"/>
          <w:szCs w:val="28"/>
        </w:rPr>
      </w:pPr>
    </w:p>
    <w:p w:rsidR="0011646A" w:rsidRPr="00F62ED9" w:rsidRDefault="002C144F" w:rsidP="0011646A">
      <w:pPr>
        <w:pStyle w:val="a3"/>
        <w:spacing w:line="360" w:lineRule="auto"/>
        <w:jc w:val="both"/>
        <w:rPr>
          <w:b/>
          <w:sz w:val="28"/>
          <w:szCs w:val="28"/>
        </w:rPr>
      </w:pPr>
      <w:r w:rsidRPr="00F62ED9">
        <w:rPr>
          <w:b/>
          <w:sz w:val="28"/>
          <w:szCs w:val="28"/>
        </w:rPr>
        <w:t>В</w:t>
      </w:r>
      <w:r w:rsidR="0011646A" w:rsidRPr="00F62ED9">
        <w:rPr>
          <w:b/>
          <w:sz w:val="28"/>
          <w:szCs w:val="28"/>
        </w:rPr>
        <w:t>оспитательные результаты.</w:t>
      </w:r>
    </w:p>
    <w:p w:rsidR="0011646A" w:rsidRPr="0011646A" w:rsidRDefault="0011646A" w:rsidP="002C144F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 русскому и родному языку, народным традициям, старшему поколению;</w:t>
      </w:r>
    </w:p>
    <w:p w:rsidR="0011646A" w:rsidRPr="0011646A" w:rsidRDefault="0011646A" w:rsidP="002C144F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 xml:space="preserve">•       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неравнодушие к жизненным проблемам других людей, сочувствие к человеку, находящемуся в трудной ситуации;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lastRenderedPageBreak/>
        <w:t>•        уважительное отношение к родителям (законным представителям), к старшим, заботливое отношение к младшим: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знание традиций своей семьи и образовательного учреждения, бережное отношение к ним.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ценностное и творческое отношение к учебному труду;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элементарные представления о различных профессиях;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первоначальные навыки трудового творческого сотрудничества со сверстниками, старшими детьми и взрослыми;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осознание приоритета нравственных основ труда, творчества, создания нового;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первоначальный опыт участия в различных видах общественно полезной и личностно значимой деятельности;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мотивация к самореализации в социальном творчестве, познавательной и практической, общественно полезной деятельности.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первоначальный опыт эстетического, эмоционально-нравственного отношения к природе;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•        первоначальный опыт участия в природоохранной деятельности в школе, на пришкольном участке, по месту жительства;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личный опыт участия в экологических инициативах, проектах.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первоначальные умения видеть красоту в окружающем мире;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lastRenderedPageBreak/>
        <w:t>•        первоначальные умения видеть красоту в поведении, поступках людей;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элементарные представления об эстетических и художественных ценностях отечественной культуры;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первоначальный опыт самореализации в различных визах творческой деятельности, формирование потребности и Умения выражать себя в доступных видах творчества;</w:t>
      </w:r>
    </w:p>
    <w:p w:rsidR="0011646A" w:rsidRPr="0011646A" w:rsidRDefault="0011646A" w:rsidP="0011646A">
      <w:pPr>
        <w:pStyle w:val="a3"/>
        <w:spacing w:line="360" w:lineRule="auto"/>
        <w:jc w:val="both"/>
        <w:rPr>
          <w:sz w:val="28"/>
          <w:szCs w:val="28"/>
        </w:rPr>
      </w:pPr>
      <w:r w:rsidRPr="0011646A">
        <w:rPr>
          <w:sz w:val="28"/>
          <w:szCs w:val="28"/>
        </w:rPr>
        <w:t>•        мотивация к реализации эстетических ценностей в пространстве образовательного учреждения и семьи.</w:t>
      </w:r>
    </w:p>
    <w:p w:rsidR="000C6BCC" w:rsidRPr="0011646A" w:rsidRDefault="000C6BCC" w:rsidP="0011646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C6BCC" w:rsidRPr="00116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96297"/>
    <w:multiLevelType w:val="multilevel"/>
    <w:tmpl w:val="E7BCAC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0279F0"/>
    <w:multiLevelType w:val="multilevel"/>
    <w:tmpl w:val="7C44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323"/>
    <w:rsid w:val="000B5BDF"/>
    <w:rsid w:val="000C6BCC"/>
    <w:rsid w:val="0011646A"/>
    <w:rsid w:val="002C144F"/>
    <w:rsid w:val="00612CD7"/>
    <w:rsid w:val="00701A21"/>
    <w:rsid w:val="00B47E38"/>
    <w:rsid w:val="00BF276F"/>
    <w:rsid w:val="00D25331"/>
    <w:rsid w:val="00F544D6"/>
    <w:rsid w:val="00F62ED9"/>
    <w:rsid w:val="00F7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4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6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4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4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2019-10-17T06:47:00Z</cp:lastPrinted>
  <dcterms:created xsi:type="dcterms:W3CDTF">2019-10-10T04:42:00Z</dcterms:created>
  <dcterms:modified xsi:type="dcterms:W3CDTF">2019-11-07T16:17:00Z</dcterms:modified>
</cp:coreProperties>
</file>