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31A" w:rsidRDefault="00BF031A" w:rsidP="00BF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Arial Unicode MS"/>
          <w:b/>
          <w:color w:val="000000"/>
          <w:sz w:val="24"/>
          <w:szCs w:val="24"/>
          <w:lang w:eastAsia="x-none"/>
        </w:rPr>
      </w:pPr>
      <w:r>
        <w:rPr>
          <w:rFonts w:eastAsia="Arial Unicode MS"/>
          <w:b/>
          <w:color w:val="000000"/>
          <w:sz w:val="24"/>
          <w:szCs w:val="24"/>
          <w:lang w:eastAsia="x-none"/>
        </w:rPr>
        <w:t xml:space="preserve">Федеральное </w:t>
      </w:r>
      <w:r>
        <w:rPr>
          <w:rFonts w:eastAsia="Arial Unicode MS"/>
          <w:b/>
          <w:color w:val="000000"/>
          <w:sz w:val="24"/>
          <w:szCs w:val="24"/>
          <w:lang w:val="x-none" w:eastAsia="x-none"/>
        </w:rPr>
        <w:t>государственно</w:t>
      </w:r>
      <w:r>
        <w:rPr>
          <w:rFonts w:eastAsia="Arial Unicode MS"/>
          <w:b/>
          <w:color w:val="000000"/>
          <w:sz w:val="24"/>
          <w:szCs w:val="24"/>
          <w:lang w:eastAsia="x-none"/>
        </w:rPr>
        <w:t xml:space="preserve">е бюджетное </w:t>
      </w:r>
      <w:r>
        <w:rPr>
          <w:rFonts w:eastAsia="Arial Unicode MS"/>
          <w:b/>
          <w:color w:val="000000"/>
          <w:sz w:val="24"/>
          <w:szCs w:val="24"/>
          <w:lang w:val="x-none" w:eastAsia="x-none"/>
        </w:rPr>
        <w:t>образовательно</w:t>
      </w:r>
      <w:r>
        <w:rPr>
          <w:rFonts w:eastAsia="Arial Unicode MS"/>
          <w:b/>
          <w:color w:val="000000"/>
          <w:sz w:val="24"/>
          <w:szCs w:val="24"/>
          <w:lang w:eastAsia="x-none"/>
        </w:rPr>
        <w:t xml:space="preserve">е </w:t>
      </w:r>
      <w:r>
        <w:rPr>
          <w:rFonts w:eastAsia="Arial Unicode MS"/>
          <w:b/>
          <w:color w:val="000000"/>
          <w:sz w:val="24"/>
          <w:szCs w:val="24"/>
          <w:lang w:val="x-none" w:eastAsia="x-none"/>
        </w:rPr>
        <w:t>учреждени</w:t>
      </w:r>
      <w:r>
        <w:rPr>
          <w:rFonts w:eastAsia="Arial Unicode MS"/>
          <w:b/>
          <w:color w:val="000000"/>
          <w:sz w:val="24"/>
          <w:szCs w:val="24"/>
          <w:lang w:eastAsia="x-none"/>
        </w:rPr>
        <w:t>е</w:t>
      </w:r>
      <w:r>
        <w:rPr>
          <w:rFonts w:eastAsia="Arial Unicode MS"/>
          <w:b/>
          <w:color w:val="000000"/>
          <w:sz w:val="24"/>
          <w:szCs w:val="24"/>
          <w:lang w:val="x-none" w:eastAsia="x-none"/>
        </w:rPr>
        <w:t xml:space="preserve"> высшего образования </w:t>
      </w:r>
    </w:p>
    <w:p w:rsidR="00BF031A" w:rsidRDefault="00BF031A" w:rsidP="00BF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Arial Unicode MS"/>
          <w:b/>
          <w:caps/>
          <w:color w:val="000000"/>
          <w:sz w:val="24"/>
          <w:szCs w:val="24"/>
          <w:lang w:eastAsia="x-none"/>
        </w:rPr>
      </w:pPr>
      <w:r>
        <w:rPr>
          <w:rFonts w:eastAsia="Arial Unicode MS"/>
          <w:b/>
          <w:color w:val="000000"/>
          <w:sz w:val="24"/>
          <w:szCs w:val="24"/>
          <w:lang w:val="x-none" w:eastAsia="x-none"/>
        </w:rPr>
        <w:t>«</w:t>
      </w:r>
      <w:r>
        <w:rPr>
          <w:rFonts w:eastAsia="Arial Unicode MS"/>
          <w:b/>
          <w:caps/>
          <w:color w:val="000000"/>
          <w:sz w:val="24"/>
          <w:szCs w:val="24"/>
          <w:lang w:eastAsia="x-none"/>
        </w:rPr>
        <w:t>Российская академия</w:t>
      </w:r>
      <w:r>
        <w:rPr>
          <w:rFonts w:eastAsia="Arial Unicode MS"/>
          <w:b/>
          <w:caps/>
          <w:color w:val="000000"/>
          <w:sz w:val="24"/>
          <w:szCs w:val="24"/>
          <w:lang w:val="x-none" w:eastAsia="x-none"/>
        </w:rPr>
        <w:t xml:space="preserve"> </w:t>
      </w:r>
      <w:r>
        <w:rPr>
          <w:rFonts w:eastAsia="Arial Unicode MS"/>
          <w:b/>
          <w:caps/>
          <w:color w:val="000000"/>
          <w:sz w:val="24"/>
          <w:szCs w:val="24"/>
          <w:lang w:eastAsia="x-none"/>
        </w:rPr>
        <w:t>народного хозяйства</w:t>
      </w:r>
    </w:p>
    <w:p w:rsidR="00BF031A" w:rsidRDefault="00BF031A" w:rsidP="00BF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Arial Unicode MS"/>
          <w:b/>
          <w:caps/>
          <w:color w:val="000000"/>
          <w:sz w:val="24"/>
          <w:szCs w:val="24"/>
          <w:lang w:eastAsia="x-none"/>
        </w:rPr>
      </w:pPr>
      <w:r>
        <w:rPr>
          <w:rFonts w:eastAsia="Arial Unicode MS"/>
          <w:b/>
          <w:caps/>
          <w:color w:val="000000"/>
          <w:sz w:val="24"/>
          <w:szCs w:val="24"/>
          <w:lang w:eastAsia="x-none"/>
        </w:rPr>
        <w:t xml:space="preserve"> и </w:t>
      </w:r>
      <w:r>
        <w:rPr>
          <w:rFonts w:eastAsia="Arial Unicode MS"/>
          <w:b/>
          <w:caps/>
          <w:color w:val="000000"/>
          <w:sz w:val="24"/>
          <w:szCs w:val="24"/>
          <w:lang w:val="x-none" w:eastAsia="x-none"/>
        </w:rPr>
        <w:t xml:space="preserve">государственной службы </w:t>
      </w:r>
    </w:p>
    <w:p w:rsidR="00BF031A" w:rsidRDefault="00BF031A" w:rsidP="00BF031A">
      <w:pPr>
        <w:tabs>
          <w:tab w:val="left" w:pos="3664"/>
        </w:tabs>
        <w:spacing w:line="240" w:lineRule="auto"/>
        <w:jc w:val="center"/>
        <w:rPr>
          <w:rFonts w:eastAsia="Arial Unicode MS"/>
          <w:b/>
          <w:color w:val="000000"/>
          <w:sz w:val="24"/>
          <w:szCs w:val="24"/>
          <w:lang w:eastAsia="x-none"/>
        </w:rPr>
      </w:pPr>
      <w:r>
        <w:rPr>
          <w:rFonts w:eastAsia="Arial Unicode MS"/>
          <w:b/>
          <w:color w:val="000000"/>
          <w:sz w:val="24"/>
          <w:szCs w:val="24"/>
          <w:lang w:val="x-none" w:eastAsia="x-none"/>
        </w:rPr>
        <w:t>при</w:t>
      </w:r>
      <w:r>
        <w:rPr>
          <w:rFonts w:eastAsia="Arial Unicode MS"/>
          <w:b/>
          <w:caps/>
          <w:color w:val="000000"/>
          <w:sz w:val="24"/>
          <w:szCs w:val="24"/>
          <w:lang w:val="x-none" w:eastAsia="x-none"/>
        </w:rPr>
        <w:t xml:space="preserve"> </w:t>
      </w:r>
      <w:r>
        <w:rPr>
          <w:rFonts w:eastAsia="Arial Unicode MS"/>
          <w:b/>
          <w:caps/>
          <w:color w:val="000000"/>
          <w:sz w:val="24"/>
          <w:szCs w:val="24"/>
          <w:lang w:eastAsia="x-none"/>
        </w:rPr>
        <w:t xml:space="preserve">Президенте </w:t>
      </w:r>
      <w:r>
        <w:rPr>
          <w:rFonts w:eastAsia="Arial Unicode MS"/>
          <w:b/>
          <w:caps/>
          <w:color w:val="000000"/>
          <w:sz w:val="24"/>
          <w:szCs w:val="24"/>
          <w:lang w:val="x-none" w:eastAsia="x-none"/>
        </w:rPr>
        <w:t>Российской Федерации</w:t>
      </w:r>
      <w:r>
        <w:rPr>
          <w:rFonts w:eastAsia="Arial Unicode MS"/>
          <w:b/>
          <w:color w:val="000000"/>
          <w:sz w:val="24"/>
          <w:szCs w:val="24"/>
          <w:lang w:val="x-none" w:eastAsia="x-none"/>
        </w:rPr>
        <w:t>»</w:t>
      </w:r>
    </w:p>
    <w:p w:rsidR="00BF031A" w:rsidRDefault="00BF031A" w:rsidP="00BF031A">
      <w:pPr>
        <w:tabs>
          <w:tab w:val="left" w:pos="3664"/>
        </w:tabs>
        <w:spacing w:line="240" w:lineRule="auto"/>
        <w:jc w:val="center"/>
        <w:rPr>
          <w:rFonts w:eastAsia="Arial Unicode MS"/>
          <w:b/>
          <w:color w:val="000000"/>
          <w:sz w:val="24"/>
          <w:szCs w:val="24"/>
          <w:lang w:eastAsia="x-none"/>
        </w:rPr>
      </w:pPr>
      <w:r>
        <w:rPr>
          <w:rFonts w:eastAsia="Arial Unicode MS"/>
          <w:b/>
          <w:color w:val="000000"/>
          <w:sz w:val="24"/>
          <w:szCs w:val="24"/>
          <w:lang w:eastAsia="x-none"/>
        </w:rPr>
        <w:t xml:space="preserve">Калужский филиал </w:t>
      </w:r>
      <w:proofErr w:type="spellStart"/>
      <w:r>
        <w:rPr>
          <w:rFonts w:eastAsia="Arial Unicode MS"/>
          <w:b/>
          <w:color w:val="000000"/>
          <w:sz w:val="24"/>
          <w:szCs w:val="24"/>
          <w:lang w:eastAsia="x-none"/>
        </w:rPr>
        <w:t>РАНХиГС</w:t>
      </w:r>
      <w:proofErr w:type="spellEnd"/>
    </w:p>
    <w:p w:rsidR="00BF031A" w:rsidRDefault="00BF031A" w:rsidP="00BF031A">
      <w:pPr>
        <w:spacing w:line="240" w:lineRule="auto"/>
        <w:rPr>
          <w:rFonts w:eastAsia="Arial Unicode MS"/>
          <w:b/>
          <w:color w:val="000000"/>
          <w:sz w:val="24"/>
          <w:szCs w:val="24"/>
          <w:lang w:eastAsia="x-none"/>
        </w:rPr>
      </w:pPr>
    </w:p>
    <w:p w:rsidR="00BF031A" w:rsidRDefault="00BF031A" w:rsidP="00BF031A">
      <w:pPr>
        <w:spacing w:line="240" w:lineRule="auto"/>
        <w:rPr>
          <w:rFonts w:eastAsia="Arial Unicode MS"/>
          <w:color w:val="000000"/>
          <w:sz w:val="24"/>
          <w:szCs w:val="24"/>
          <w:lang w:eastAsia="x-none"/>
        </w:rPr>
      </w:pPr>
      <w:r>
        <w:rPr>
          <w:rFonts w:eastAsia="Arial Unicode MS"/>
          <w:color w:val="000000"/>
          <w:sz w:val="24"/>
          <w:szCs w:val="24"/>
          <w:lang w:eastAsia="x-none"/>
        </w:rPr>
        <w:t>Кафедра Экономической безопасности</w:t>
      </w:r>
    </w:p>
    <w:p w:rsidR="00BF031A" w:rsidRDefault="00BF031A" w:rsidP="00BF031A">
      <w:pPr>
        <w:spacing w:line="240" w:lineRule="auto"/>
        <w:rPr>
          <w:color w:val="000000"/>
          <w:sz w:val="24"/>
          <w:szCs w:val="24"/>
        </w:rPr>
      </w:pPr>
      <w:r>
        <w:rPr>
          <w:rFonts w:eastAsia="Arial Unicode MS"/>
          <w:color w:val="000000"/>
          <w:sz w:val="24"/>
          <w:szCs w:val="24"/>
          <w:lang w:eastAsia="x-none"/>
        </w:rPr>
        <w:t>Специальность</w:t>
      </w:r>
      <w:r>
        <w:rPr>
          <w:sz w:val="24"/>
          <w:szCs w:val="24"/>
        </w:rPr>
        <w:t xml:space="preserve"> </w:t>
      </w:r>
      <w:r>
        <w:rPr>
          <w:color w:val="000000"/>
          <w:sz w:val="24"/>
          <w:szCs w:val="24"/>
        </w:rPr>
        <w:t>38.05.01 Экономическая безопасность</w:t>
      </w:r>
    </w:p>
    <w:p w:rsidR="00BF031A" w:rsidRDefault="00BF031A" w:rsidP="00BF031A">
      <w:pPr>
        <w:spacing w:line="240" w:lineRule="auto"/>
        <w:rPr>
          <w:sz w:val="24"/>
          <w:szCs w:val="24"/>
        </w:rPr>
      </w:pPr>
      <w:r>
        <w:rPr>
          <w:bCs/>
          <w:sz w:val="24"/>
          <w:szCs w:val="24"/>
        </w:rPr>
        <w:t>Квалификация выпускника «</w:t>
      </w:r>
      <w:r>
        <w:rPr>
          <w:sz w:val="24"/>
          <w:szCs w:val="24"/>
        </w:rPr>
        <w:t>экономист</w:t>
      </w:r>
      <w:r>
        <w:rPr>
          <w:bCs/>
          <w:sz w:val="24"/>
          <w:szCs w:val="24"/>
        </w:rPr>
        <w:t>»</w:t>
      </w:r>
    </w:p>
    <w:p w:rsidR="00BF031A" w:rsidRDefault="00BF031A" w:rsidP="00BF031A">
      <w:pPr>
        <w:shd w:val="clear" w:color="auto" w:fill="FFFFFF"/>
        <w:spacing w:line="240" w:lineRule="auto"/>
        <w:ind w:left="34"/>
        <w:jc w:val="center"/>
        <w:rPr>
          <w:b/>
          <w:caps/>
          <w:color w:val="000000" w:themeColor="text1"/>
          <w:spacing w:val="-3"/>
          <w:sz w:val="24"/>
          <w:szCs w:val="24"/>
        </w:rPr>
      </w:pPr>
    </w:p>
    <w:p w:rsidR="004F1619" w:rsidRDefault="004F1619" w:rsidP="00BF031A">
      <w:pPr>
        <w:shd w:val="clear" w:color="auto" w:fill="FFFFFF"/>
        <w:spacing w:line="240" w:lineRule="auto"/>
        <w:ind w:left="34"/>
        <w:jc w:val="center"/>
        <w:rPr>
          <w:b/>
          <w:caps/>
          <w:color w:val="000000" w:themeColor="text1"/>
          <w:spacing w:val="-3"/>
          <w:sz w:val="24"/>
          <w:szCs w:val="24"/>
        </w:rPr>
      </w:pPr>
    </w:p>
    <w:p w:rsidR="00BF031A" w:rsidRDefault="00BF031A" w:rsidP="00BF031A">
      <w:pPr>
        <w:pStyle w:val="110"/>
        <w:shd w:val="clear" w:color="auto" w:fill="auto"/>
        <w:tabs>
          <w:tab w:val="left" w:pos="0"/>
        </w:tabs>
        <w:spacing w:line="240" w:lineRule="auto"/>
        <w:ind w:right="-1"/>
        <w:jc w:val="center"/>
        <w:rPr>
          <w:color w:val="000000" w:themeColor="text1"/>
          <w:sz w:val="24"/>
          <w:szCs w:val="24"/>
        </w:rPr>
      </w:pPr>
      <w:r>
        <w:rPr>
          <w:b/>
          <w:color w:val="000000" w:themeColor="text1"/>
        </w:rPr>
        <w:t>ОТЧЕТ</w:t>
      </w:r>
    </w:p>
    <w:p w:rsidR="00BF031A" w:rsidRDefault="00BF031A" w:rsidP="00BF031A">
      <w:pPr>
        <w:pStyle w:val="110"/>
        <w:shd w:val="clear" w:color="auto" w:fill="auto"/>
        <w:tabs>
          <w:tab w:val="left" w:pos="0"/>
        </w:tabs>
        <w:spacing w:line="240" w:lineRule="auto"/>
        <w:ind w:right="-1"/>
        <w:jc w:val="center"/>
        <w:rPr>
          <w:color w:val="000000" w:themeColor="text1"/>
        </w:rPr>
      </w:pPr>
      <w:r>
        <w:rPr>
          <w:color w:val="000000" w:themeColor="text1"/>
        </w:rPr>
        <w:t>о прохождении</w:t>
      </w:r>
      <w:r>
        <w:rPr>
          <w:color w:val="000000" w:themeColor="text1"/>
          <w:szCs w:val="28"/>
        </w:rPr>
        <w:t xml:space="preserve"> </w:t>
      </w:r>
      <w:r>
        <w:rPr>
          <w:color w:val="000000" w:themeColor="text1"/>
        </w:rPr>
        <w:t>производственной практики (научно-исследовательская работа)</w:t>
      </w:r>
    </w:p>
    <w:p w:rsidR="00BF031A" w:rsidRDefault="00BF031A" w:rsidP="00BF031A">
      <w:pPr>
        <w:pStyle w:val="110"/>
        <w:shd w:val="clear" w:color="auto" w:fill="auto"/>
        <w:tabs>
          <w:tab w:val="left" w:pos="0"/>
        </w:tabs>
        <w:spacing w:line="240" w:lineRule="auto"/>
        <w:ind w:right="-1"/>
        <w:jc w:val="center"/>
        <w:rPr>
          <w:color w:val="000000" w:themeColor="text1"/>
        </w:rPr>
      </w:pPr>
    </w:p>
    <w:p w:rsidR="00BF031A" w:rsidRDefault="00BF031A" w:rsidP="00BF031A">
      <w:pPr>
        <w:pStyle w:val="90"/>
        <w:shd w:val="clear" w:color="auto" w:fill="auto"/>
        <w:spacing w:after="0" w:line="240" w:lineRule="auto"/>
        <w:ind w:right="-1" w:firstLine="0"/>
        <w:rPr>
          <w:rStyle w:val="9TimesNewRoman"/>
          <w:rFonts w:eastAsia="Garamond"/>
        </w:rPr>
      </w:pPr>
      <w:r>
        <w:rPr>
          <w:rStyle w:val="9TimesNewRoman"/>
          <w:rFonts w:eastAsia="Garamond"/>
          <w:color w:val="000000" w:themeColor="text1"/>
        </w:rPr>
        <w:t>_________________________________________________________________________________________________</w:t>
      </w:r>
    </w:p>
    <w:p w:rsidR="00BF031A" w:rsidRDefault="00BF031A" w:rsidP="00BF031A">
      <w:pPr>
        <w:pStyle w:val="90"/>
        <w:shd w:val="clear" w:color="auto" w:fill="auto"/>
        <w:spacing w:after="0" w:line="240" w:lineRule="auto"/>
        <w:ind w:right="-1" w:firstLine="0"/>
        <w:jc w:val="center"/>
        <w:rPr>
          <w:sz w:val="24"/>
          <w:szCs w:val="24"/>
        </w:rPr>
      </w:pPr>
      <w:r>
        <w:rPr>
          <w:rStyle w:val="9TimesNewRoman"/>
          <w:rFonts w:eastAsia="Garamond"/>
          <w:color w:val="000000" w:themeColor="text1"/>
        </w:rPr>
        <w:t>(Ф.И.О. обучающегося)</w:t>
      </w:r>
    </w:p>
    <w:p w:rsidR="00BF031A" w:rsidRDefault="00BF031A" w:rsidP="00BF031A">
      <w:pPr>
        <w:pStyle w:val="90"/>
        <w:shd w:val="clear" w:color="auto" w:fill="auto"/>
        <w:spacing w:after="0" w:line="240" w:lineRule="auto"/>
        <w:ind w:right="-1" w:firstLine="0"/>
        <w:rPr>
          <w:rFonts w:ascii="Times New Roman" w:hAnsi="Times New Roman" w:cs="Times New Roman"/>
          <w:color w:val="000000" w:themeColor="text1"/>
        </w:rPr>
      </w:pPr>
      <w:r>
        <w:rPr>
          <w:rFonts w:ascii="Times New Roman" w:hAnsi="Times New Roman" w:cs="Times New Roman"/>
          <w:color w:val="000000" w:themeColor="text1"/>
        </w:rPr>
        <w:t>5 курс обучения</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учебная группа № </w:t>
      </w:r>
      <w:proofErr w:type="spellStart"/>
      <w:r>
        <w:rPr>
          <w:rFonts w:ascii="Times New Roman" w:hAnsi="Times New Roman" w:cs="Times New Roman"/>
          <w:color w:val="000000" w:themeColor="text1"/>
        </w:rPr>
        <w:t>ЭБ15</w:t>
      </w:r>
      <w:proofErr w:type="spellEnd"/>
      <w:r>
        <w:rPr>
          <w:rFonts w:ascii="Times New Roman" w:hAnsi="Times New Roman" w:cs="Times New Roman"/>
          <w:color w:val="000000" w:themeColor="text1"/>
        </w:rPr>
        <w:t>-О</w:t>
      </w:r>
    </w:p>
    <w:p w:rsidR="00BF031A" w:rsidRDefault="00BF031A" w:rsidP="00BF031A">
      <w:pPr>
        <w:pStyle w:val="90"/>
        <w:shd w:val="clear" w:color="auto" w:fill="auto"/>
        <w:spacing w:after="0" w:line="240" w:lineRule="auto"/>
        <w:ind w:right="-1" w:firstLine="0"/>
        <w:rPr>
          <w:rFonts w:ascii="Times New Roman" w:hAnsi="Times New Roman" w:cs="Times New Roman"/>
          <w:color w:val="000000" w:themeColor="text1"/>
        </w:rPr>
      </w:pPr>
    </w:p>
    <w:p w:rsidR="00AB2508" w:rsidRDefault="00BF031A" w:rsidP="00AB2508">
      <w:pPr>
        <w:rPr>
          <w:color w:val="000000" w:themeColor="text1"/>
          <w:sz w:val="24"/>
          <w:szCs w:val="24"/>
        </w:rPr>
      </w:pPr>
      <w:r>
        <w:rPr>
          <w:color w:val="000000" w:themeColor="text1"/>
          <w:sz w:val="24"/>
          <w:szCs w:val="24"/>
        </w:rPr>
        <w:t>Место прохождения практики</w:t>
      </w:r>
      <w:r w:rsidR="00AB2508">
        <w:rPr>
          <w:color w:val="000000" w:themeColor="text1"/>
          <w:sz w:val="24"/>
          <w:szCs w:val="24"/>
        </w:rPr>
        <w:t>:</w:t>
      </w:r>
    </w:p>
    <w:p w:rsidR="00BF031A" w:rsidRDefault="00284B0D" w:rsidP="00AB2508">
      <w:pPr>
        <w:ind w:firstLine="0"/>
        <w:jc w:val="both"/>
        <w:rPr>
          <w:color w:val="000000" w:themeColor="text1"/>
          <w:sz w:val="24"/>
          <w:szCs w:val="24"/>
        </w:rPr>
      </w:pPr>
      <w:r w:rsidRPr="00284B0D">
        <w:rPr>
          <w:color w:val="000000" w:themeColor="text1"/>
          <w:sz w:val="24"/>
          <w:szCs w:val="24"/>
          <w:u w:val="single"/>
        </w:rPr>
        <w:t>Публичное акционерное общество «Калужский завод автомобильного электрооборудования»</w:t>
      </w:r>
      <w:r>
        <w:rPr>
          <w:color w:val="000000" w:themeColor="text1"/>
          <w:sz w:val="24"/>
          <w:szCs w:val="24"/>
          <w:u w:val="single"/>
        </w:rPr>
        <w:t xml:space="preserve"> </w:t>
      </w:r>
      <w:r w:rsidRPr="00284B0D">
        <w:rPr>
          <w:color w:val="000000" w:themeColor="text1"/>
          <w:sz w:val="24"/>
          <w:szCs w:val="24"/>
          <w:u w:val="single"/>
        </w:rPr>
        <w:t xml:space="preserve">248017, Калужская область, город Калуга, улица </w:t>
      </w:r>
      <w:proofErr w:type="spellStart"/>
      <w:r w:rsidRPr="00284B0D">
        <w:rPr>
          <w:color w:val="000000" w:themeColor="text1"/>
          <w:sz w:val="24"/>
          <w:szCs w:val="24"/>
          <w:u w:val="single"/>
        </w:rPr>
        <w:t>Азаровская</w:t>
      </w:r>
      <w:proofErr w:type="spellEnd"/>
      <w:r w:rsidRPr="00284B0D">
        <w:rPr>
          <w:color w:val="000000" w:themeColor="text1"/>
          <w:sz w:val="24"/>
          <w:szCs w:val="24"/>
          <w:u w:val="single"/>
        </w:rPr>
        <w:t>, дом 18, помещение 2.</w:t>
      </w:r>
    </w:p>
    <w:p w:rsidR="00BF031A" w:rsidRDefault="00BF031A" w:rsidP="00BF031A">
      <w:pPr>
        <w:pStyle w:val="90"/>
        <w:shd w:val="clear" w:color="auto" w:fill="auto"/>
        <w:spacing w:after="312" w:line="240" w:lineRule="auto"/>
        <w:ind w:right="-1" w:firstLine="0"/>
        <w:jc w:val="center"/>
        <w:rPr>
          <w:rFonts w:ascii="Times New Roman" w:hAnsi="Times New Roman" w:cs="Times New Roman"/>
          <w:color w:val="000000" w:themeColor="text1"/>
          <w:sz w:val="24"/>
          <w:szCs w:val="24"/>
        </w:rPr>
      </w:pPr>
      <w:r>
        <w:rPr>
          <w:rStyle w:val="9TimesNewRoman"/>
          <w:rFonts w:eastAsia="Garamond"/>
          <w:color w:val="000000" w:themeColor="text1"/>
        </w:rPr>
        <w:t>(указывается полное наименование структурного подразделения Академии/профильной организац</w:t>
      </w:r>
      <w:proofErr w:type="gramStart"/>
      <w:r>
        <w:rPr>
          <w:rStyle w:val="9TimesNewRoman"/>
          <w:rFonts w:eastAsia="Garamond"/>
          <w:color w:val="000000" w:themeColor="text1"/>
        </w:rPr>
        <w:t>ии и ее</w:t>
      </w:r>
      <w:proofErr w:type="gramEnd"/>
      <w:r>
        <w:rPr>
          <w:rStyle w:val="9TimesNewRoman"/>
          <w:rFonts w:eastAsia="Garamond"/>
          <w:color w:val="000000" w:themeColor="text1"/>
        </w:rPr>
        <w:t xml:space="preserve"> структурного подразделения, а также их фактический адрес)</w:t>
      </w:r>
    </w:p>
    <w:p w:rsidR="00BF031A" w:rsidRDefault="00BF031A" w:rsidP="00BF031A">
      <w:pPr>
        <w:spacing w:line="240" w:lineRule="auto"/>
        <w:jc w:val="both"/>
        <w:rPr>
          <w:color w:val="000000" w:themeColor="text1"/>
          <w:sz w:val="24"/>
          <w:szCs w:val="24"/>
        </w:rPr>
      </w:pPr>
      <w:r>
        <w:rPr>
          <w:color w:val="000000" w:themeColor="text1"/>
          <w:sz w:val="24"/>
          <w:szCs w:val="24"/>
        </w:rPr>
        <w:t>Срок прохождения практики: с «10» февраля 2020 г. по «22» февраля 2020 г.</w:t>
      </w:r>
    </w:p>
    <w:p w:rsidR="00BF031A" w:rsidRDefault="00BF031A" w:rsidP="00BF031A">
      <w:pPr>
        <w:spacing w:line="240" w:lineRule="auto"/>
        <w:jc w:val="both"/>
        <w:rPr>
          <w:color w:val="000000" w:themeColor="text1"/>
          <w:sz w:val="24"/>
          <w:szCs w:val="24"/>
        </w:rPr>
      </w:pPr>
    </w:p>
    <w:p w:rsidR="00BF031A" w:rsidRDefault="00BF031A" w:rsidP="00BF031A">
      <w:pPr>
        <w:tabs>
          <w:tab w:val="left" w:leader="underscore" w:pos="3855"/>
          <w:tab w:val="left" w:leader="underscore" w:pos="5526"/>
          <w:tab w:val="left" w:leader="underscore" w:pos="7086"/>
          <w:tab w:val="left" w:leader="underscore" w:pos="8310"/>
        </w:tabs>
        <w:spacing w:after="348" w:line="240" w:lineRule="auto"/>
        <w:ind w:right="-1"/>
        <w:rPr>
          <w:color w:val="000000" w:themeColor="text1"/>
          <w:sz w:val="24"/>
          <w:szCs w:val="24"/>
        </w:rPr>
      </w:pPr>
    </w:p>
    <w:p w:rsidR="00BF031A" w:rsidRDefault="00BF031A" w:rsidP="00BF031A">
      <w:pPr>
        <w:spacing w:line="240" w:lineRule="auto"/>
        <w:ind w:right="-1"/>
        <w:rPr>
          <w:color w:val="000000" w:themeColor="text1"/>
          <w:sz w:val="24"/>
          <w:szCs w:val="24"/>
        </w:rPr>
      </w:pPr>
      <w:r>
        <w:rPr>
          <w:color w:val="000000" w:themeColor="text1"/>
          <w:sz w:val="24"/>
          <w:szCs w:val="24"/>
        </w:rPr>
        <w:t>Руководители практики:</w:t>
      </w:r>
    </w:p>
    <w:p w:rsidR="00BF031A" w:rsidRDefault="00BF031A" w:rsidP="00BF031A">
      <w:pPr>
        <w:tabs>
          <w:tab w:val="left" w:leader="underscore" w:pos="5146"/>
          <w:tab w:val="center" w:pos="7590"/>
          <w:tab w:val="left" w:leader="underscore" w:pos="8876"/>
        </w:tabs>
        <w:spacing w:line="240" w:lineRule="auto"/>
        <w:rPr>
          <w:color w:val="000000" w:themeColor="text1"/>
          <w:sz w:val="24"/>
          <w:szCs w:val="24"/>
        </w:rPr>
      </w:pPr>
      <w:r>
        <w:rPr>
          <w:color w:val="000000" w:themeColor="text1"/>
          <w:sz w:val="24"/>
          <w:szCs w:val="24"/>
        </w:rPr>
        <w:t xml:space="preserve">От Академии </w:t>
      </w:r>
    </w:p>
    <w:p w:rsidR="00BF031A" w:rsidRDefault="00BF031A" w:rsidP="00BF031A">
      <w:pPr>
        <w:tabs>
          <w:tab w:val="left" w:leader="underscore" w:pos="5146"/>
          <w:tab w:val="center" w:pos="7590"/>
          <w:tab w:val="left" w:leader="underscore" w:pos="8876"/>
        </w:tabs>
        <w:spacing w:line="240" w:lineRule="auto"/>
        <w:rPr>
          <w:color w:val="000000" w:themeColor="text1"/>
          <w:sz w:val="20"/>
          <w:szCs w:val="20"/>
          <w:u w:val="single"/>
        </w:rPr>
      </w:pPr>
      <w:r>
        <w:rPr>
          <w:color w:val="000000" w:themeColor="text1"/>
          <w:sz w:val="24"/>
          <w:szCs w:val="24"/>
          <w:u w:val="single"/>
        </w:rPr>
        <w:t xml:space="preserve">Горбатов </w:t>
      </w:r>
      <w:proofErr w:type="spellStart"/>
      <w:r>
        <w:rPr>
          <w:color w:val="000000" w:themeColor="text1"/>
          <w:sz w:val="24"/>
          <w:szCs w:val="24"/>
          <w:u w:val="single"/>
        </w:rPr>
        <w:t>А.В</w:t>
      </w:r>
      <w:proofErr w:type="spellEnd"/>
      <w:r>
        <w:rPr>
          <w:color w:val="000000" w:themeColor="text1"/>
          <w:sz w:val="24"/>
          <w:szCs w:val="24"/>
          <w:u w:val="single"/>
        </w:rPr>
        <w:t>.     заведующий кафедрой экономической безопасности, к.э.н., доцент</w:t>
      </w:r>
    </w:p>
    <w:p w:rsidR="00BF031A" w:rsidRDefault="00BF031A" w:rsidP="00BF031A">
      <w:pPr>
        <w:pStyle w:val="90"/>
        <w:shd w:val="clear" w:color="auto" w:fill="auto"/>
        <w:tabs>
          <w:tab w:val="center" w:pos="7517"/>
        </w:tabs>
        <w:spacing w:after="0" w:line="240" w:lineRule="auto"/>
        <w:ind w:left="2835" w:firstLine="0"/>
        <w:rPr>
          <w:rFonts w:ascii="Times New Roman" w:hAnsi="Times New Roman" w:cs="Times New Roman"/>
          <w:color w:val="000000" w:themeColor="text1"/>
          <w:sz w:val="24"/>
          <w:szCs w:val="24"/>
        </w:rPr>
      </w:pPr>
      <w:r>
        <w:rPr>
          <w:rStyle w:val="9TimesNewRoman"/>
          <w:rFonts w:eastAsia="Garamond"/>
          <w:color w:val="000000" w:themeColor="text1"/>
        </w:rPr>
        <w:t>(</w:t>
      </w:r>
      <w:proofErr w:type="spellStart"/>
      <w:r>
        <w:rPr>
          <w:rStyle w:val="9TimesNewRoman"/>
          <w:rFonts w:eastAsia="Garamond"/>
          <w:color w:val="000000" w:themeColor="text1"/>
        </w:rPr>
        <w:t>Ф.И.О</w:t>
      </w:r>
      <w:proofErr w:type="spellEnd"/>
      <w:r>
        <w:rPr>
          <w:rStyle w:val="9TimesNewRoman"/>
          <w:rFonts w:eastAsia="Garamond"/>
          <w:color w:val="000000" w:themeColor="text1"/>
        </w:rPr>
        <w:t>)                                                           (должность)</w:t>
      </w:r>
    </w:p>
    <w:p w:rsidR="00BF031A" w:rsidRDefault="00BF031A" w:rsidP="00BF031A">
      <w:pPr>
        <w:tabs>
          <w:tab w:val="left" w:leader="underscore" w:pos="5286"/>
          <w:tab w:val="center" w:pos="7590"/>
          <w:tab w:val="left" w:leader="underscore" w:pos="9006"/>
        </w:tabs>
        <w:spacing w:line="240" w:lineRule="auto"/>
        <w:rPr>
          <w:color w:val="000000" w:themeColor="text1"/>
          <w:sz w:val="24"/>
          <w:szCs w:val="24"/>
        </w:rPr>
      </w:pPr>
    </w:p>
    <w:p w:rsidR="00BF031A" w:rsidRDefault="00BF031A" w:rsidP="00BF031A">
      <w:pPr>
        <w:tabs>
          <w:tab w:val="left" w:leader="underscore" w:pos="5286"/>
          <w:tab w:val="center" w:pos="7590"/>
          <w:tab w:val="left" w:leader="underscore" w:pos="9006"/>
        </w:tabs>
        <w:spacing w:line="240" w:lineRule="auto"/>
        <w:rPr>
          <w:color w:val="000000" w:themeColor="text1"/>
          <w:sz w:val="20"/>
          <w:szCs w:val="20"/>
        </w:rPr>
      </w:pPr>
      <w:r>
        <w:rPr>
          <w:color w:val="000000" w:themeColor="text1"/>
          <w:sz w:val="24"/>
          <w:szCs w:val="24"/>
        </w:rPr>
        <w:t xml:space="preserve">От профильной организации </w:t>
      </w:r>
      <w:r>
        <w:rPr>
          <w:color w:val="000000" w:themeColor="text1"/>
          <w:sz w:val="20"/>
          <w:szCs w:val="20"/>
        </w:rPr>
        <w:t>_____________________     ____________________</w:t>
      </w:r>
    </w:p>
    <w:p w:rsidR="00BF031A" w:rsidRDefault="00BF031A" w:rsidP="00BF031A">
      <w:pPr>
        <w:pStyle w:val="90"/>
        <w:shd w:val="clear" w:color="auto" w:fill="auto"/>
        <w:tabs>
          <w:tab w:val="center" w:pos="7565"/>
        </w:tabs>
        <w:spacing w:after="0" w:line="240" w:lineRule="auto"/>
        <w:ind w:left="4253" w:firstLine="0"/>
        <w:rPr>
          <w:rFonts w:ascii="Times New Roman" w:hAnsi="Times New Roman" w:cs="Times New Roman"/>
          <w:color w:val="000000" w:themeColor="text1"/>
          <w:sz w:val="24"/>
          <w:szCs w:val="24"/>
        </w:rPr>
      </w:pPr>
      <w:r>
        <w:rPr>
          <w:rStyle w:val="9TimesNewRoman"/>
          <w:rFonts w:eastAsia="Garamond"/>
          <w:color w:val="000000" w:themeColor="text1"/>
        </w:rPr>
        <w:t>(</w:t>
      </w:r>
      <w:proofErr w:type="spellStart"/>
      <w:r>
        <w:rPr>
          <w:rStyle w:val="9TimesNewRoman"/>
          <w:rFonts w:eastAsia="Garamond"/>
          <w:color w:val="000000" w:themeColor="text1"/>
        </w:rPr>
        <w:t>Ф.И.О</w:t>
      </w:r>
      <w:proofErr w:type="spellEnd"/>
      <w:r>
        <w:rPr>
          <w:rStyle w:val="9TimesNewRoman"/>
          <w:rFonts w:eastAsia="Garamond"/>
          <w:color w:val="000000" w:themeColor="text1"/>
        </w:rPr>
        <w:t>)                   (должность)</w:t>
      </w:r>
    </w:p>
    <w:p w:rsidR="00BF031A" w:rsidRDefault="00BF031A" w:rsidP="00BF031A">
      <w:pPr>
        <w:tabs>
          <w:tab w:val="left" w:pos="2852"/>
          <w:tab w:val="left" w:leader="underscore" w:pos="5622"/>
          <w:tab w:val="left" w:pos="6567"/>
          <w:tab w:val="left" w:leader="underscore" w:pos="9097"/>
        </w:tabs>
        <w:spacing w:after="14" w:line="240" w:lineRule="auto"/>
        <w:ind w:right="-1"/>
        <w:rPr>
          <w:color w:val="000000" w:themeColor="text1"/>
          <w:sz w:val="24"/>
          <w:szCs w:val="24"/>
        </w:rPr>
      </w:pPr>
    </w:p>
    <w:p w:rsidR="00BF031A" w:rsidRDefault="00BF031A" w:rsidP="00BF031A">
      <w:pPr>
        <w:tabs>
          <w:tab w:val="left" w:pos="2852"/>
          <w:tab w:val="left" w:leader="underscore" w:pos="5622"/>
          <w:tab w:val="left" w:pos="6567"/>
          <w:tab w:val="left" w:leader="underscore" w:pos="9097"/>
        </w:tabs>
        <w:spacing w:after="14" w:line="240" w:lineRule="auto"/>
        <w:ind w:right="-1"/>
        <w:rPr>
          <w:color w:val="000000" w:themeColor="text1"/>
          <w:sz w:val="24"/>
          <w:szCs w:val="24"/>
        </w:rPr>
      </w:pPr>
      <w:r>
        <w:rPr>
          <w:color w:val="000000" w:themeColor="text1"/>
          <w:sz w:val="24"/>
          <w:szCs w:val="24"/>
        </w:rPr>
        <w:t>Отчет подготовлен                  _____________________     ____________________</w:t>
      </w:r>
    </w:p>
    <w:p w:rsidR="00BF031A" w:rsidRDefault="00BF031A" w:rsidP="00BF031A">
      <w:pPr>
        <w:pStyle w:val="90"/>
        <w:shd w:val="clear" w:color="auto" w:fill="auto"/>
        <w:tabs>
          <w:tab w:val="left" w:pos="7826"/>
        </w:tabs>
        <w:spacing w:after="473" w:line="240" w:lineRule="auto"/>
        <w:ind w:left="4253" w:right="-1" w:firstLine="0"/>
        <w:rPr>
          <w:rFonts w:ascii="Times New Roman" w:hAnsi="Times New Roman" w:cs="Times New Roman"/>
          <w:color w:val="000000" w:themeColor="text1"/>
          <w:sz w:val="20"/>
          <w:szCs w:val="20"/>
        </w:rPr>
      </w:pPr>
      <w:r>
        <w:rPr>
          <w:rStyle w:val="9TimesNewRoman"/>
          <w:rFonts w:eastAsia="Garamond"/>
          <w:color w:val="000000" w:themeColor="text1"/>
        </w:rPr>
        <w:t>(подпись)                      (</w:t>
      </w:r>
      <w:proofErr w:type="spellStart"/>
      <w:r>
        <w:rPr>
          <w:rStyle w:val="9TimesNewRoman"/>
          <w:rFonts w:eastAsia="Garamond"/>
          <w:color w:val="000000" w:themeColor="text1"/>
        </w:rPr>
        <w:t>И.О</w:t>
      </w:r>
      <w:proofErr w:type="spellEnd"/>
      <w:r>
        <w:rPr>
          <w:rStyle w:val="9TimesNewRoman"/>
          <w:rFonts w:eastAsia="Garamond"/>
          <w:color w:val="000000" w:themeColor="text1"/>
        </w:rPr>
        <w:t>. Фамилия)</w:t>
      </w:r>
    </w:p>
    <w:p w:rsidR="00BF031A" w:rsidRDefault="00BF031A" w:rsidP="00BF031A">
      <w:pPr>
        <w:tabs>
          <w:tab w:val="left" w:leader="underscore" w:pos="4941"/>
          <w:tab w:val="left" w:leader="underscore" w:pos="5843"/>
        </w:tabs>
        <w:spacing w:line="240" w:lineRule="auto"/>
        <w:ind w:right="-1"/>
        <w:rPr>
          <w:color w:val="000000" w:themeColor="text1"/>
          <w:sz w:val="24"/>
          <w:szCs w:val="24"/>
          <w:u w:val="single"/>
        </w:rPr>
      </w:pPr>
      <w:r>
        <w:rPr>
          <w:color w:val="000000" w:themeColor="text1"/>
          <w:sz w:val="24"/>
          <w:szCs w:val="24"/>
        </w:rPr>
        <w:t>«22» февраля 2019 г.</w:t>
      </w:r>
    </w:p>
    <w:p w:rsidR="00BF031A" w:rsidRDefault="00BF031A" w:rsidP="00BF031A">
      <w:pPr>
        <w:shd w:val="clear" w:color="auto" w:fill="FFFFFF"/>
        <w:spacing w:line="240" w:lineRule="auto"/>
        <w:ind w:left="34"/>
        <w:jc w:val="center"/>
        <w:rPr>
          <w:color w:val="000000" w:themeColor="text1"/>
          <w:sz w:val="22"/>
        </w:rPr>
      </w:pPr>
    </w:p>
    <w:p w:rsidR="004F1619" w:rsidRDefault="004F1619" w:rsidP="00BF031A">
      <w:pPr>
        <w:shd w:val="clear" w:color="auto" w:fill="FFFFFF"/>
        <w:spacing w:line="240" w:lineRule="auto"/>
        <w:ind w:left="34"/>
        <w:jc w:val="center"/>
        <w:rPr>
          <w:color w:val="000000" w:themeColor="text1"/>
          <w:sz w:val="22"/>
        </w:rPr>
      </w:pPr>
    </w:p>
    <w:p w:rsidR="00BF031A" w:rsidRDefault="00BF031A" w:rsidP="00BF031A">
      <w:pPr>
        <w:shd w:val="clear" w:color="auto" w:fill="FFFFFF"/>
        <w:spacing w:line="240" w:lineRule="auto"/>
        <w:ind w:left="34"/>
        <w:jc w:val="center"/>
        <w:rPr>
          <w:rStyle w:val="9TimesNewRoman"/>
          <w:rFonts w:eastAsia="Calibri"/>
          <w:i w:val="0"/>
          <w:iCs w:val="0"/>
          <w:sz w:val="24"/>
          <w:szCs w:val="24"/>
        </w:rPr>
      </w:pPr>
      <w:r>
        <w:rPr>
          <w:color w:val="000000" w:themeColor="text1"/>
          <w:sz w:val="24"/>
          <w:szCs w:val="24"/>
        </w:rPr>
        <w:t>Калуга – 2020</w:t>
      </w:r>
      <w:r w:rsidR="002C363D">
        <w:rPr>
          <w:color w:val="000000" w:themeColor="text1"/>
          <w:sz w:val="24"/>
          <w:szCs w:val="24"/>
        </w:rPr>
        <w:t xml:space="preserve"> </w:t>
      </w:r>
      <w:r>
        <w:rPr>
          <w:color w:val="000000" w:themeColor="text1"/>
          <w:sz w:val="24"/>
          <w:szCs w:val="24"/>
        </w:rPr>
        <w:t>г.</w:t>
      </w:r>
    </w:p>
    <w:p w:rsidR="00BF031A" w:rsidRDefault="00BF031A">
      <w:r>
        <w:br w:type="page"/>
      </w:r>
    </w:p>
    <w:p w:rsidR="00BF031A" w:rsidRPr="00AB2508" w:rsidRDefault="00BF031A" w:rsidP="00AB2508">
      <w:pPr>
        <w:ind w:firstLine="0"/>
        <w:jc w:val="center"/>
        <w:rPr>
          <w:szCs w:val="28"/>
        </w:rPr>
      </w:pPr>
      <w:r w:rsidRPr="00AB2508">
        <w:rPr>
          <w:szCs w:val="28"/>
        </w:rPr>
        <w:lastRenderedPageBreak/>
        <w:t>СОДЕРЖАНИЕ</w:t>
      </w:r>
    </w:p>
    <w:p w:rsidR="00AB2508" w:rsidRPr="00AB2508" w:rsidRDefault="00AB2508" w:rsidP="00AB2508">
      <w:pPr>
        <w:ind w:firstLine="0"/>
        <w:jc w:val="center"/>
        <w:rPr>
          <w:szCs w:val="28"/>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gridCol w:w="566"/>
      </w:tblGrid>
      <w:tr w:rsidR="00AB2508" w:rsidRPr="00AB2508" w:rsidTr="00AB2508">
        <w:tc>
          <w:tcPr>
            <w:tcW w:w="8897" w:type="dxa"/>
          </w:tcPr>
          <w:p w:rsidR="00AB2508" w:rsidRPr="00AB2508" w:rsidRDefault="00AB2508" w:rsidP="00AB2508">
            <w:pPr>
              <w:spacing w:line="360" w:lineRule="auto"/>
              <w:rPr>
                <w:sz w:val="28"/>
                <w:szCs w:val="28"/>
              </w:rPr>
            </w:pPr>
            <w:r w:rsidRPr="00AB2508">
              <w:rPr>
                <w:sz w:val="28"/>
                <w:szCs w:val="28"/>
              </w:rPr>
              <w:t>Введе</w:t>
            </w:r>
            <w:r w:rsidRPr="00AB2508">
              <w:rPr>
                <w:sz w:val="28"/>
                <w:szCs w:val="28"/>
              </w:rPr>
              <w:t>ние…………………………………………………………………</w:t>
            </w:r>
            <w:r>
              <w:rPr>
                <w:sz w:val="28"/>
                <w:szCs w:val="28"/>
              </w:rPr>
              <w:t>…….</w:t>
            </w:r>
          </w:p>
          <w:p w:rsidR="00AB2508" w:rsidRPr="00AB2508" w:rsidRDefault="00AB2508" w:rsidP="00AB2508">
            <w:pPr>
              <w:spacing w:line="360" w:lineRule="auto"/>
              <w:rPr>
                <w:sz w:val="28"/>
                <w:szCs w:val="28"/>
              </w:rPr>
            </w:pPr>
            <w:r w:rsidRPr="00AB2508">
              <w:rPr>
                <w:sz w:val="28"/>
                <w:szCs w:val="28"/>
              </w:rPr>
              <w:t xml:space="preserve">Оценка экономической эффективности проектов в </w:t>
            </w:r>
            <w:proofErr w:type="spellStart"/>
            <w:r w:rsidRPr="00AB2508">
              <w:rPr>
                <w:sz w:val="28"/>
                <w:szCs w:val="28"/>
              </w:rPr>
              <w:t>ПАО</w:t>
            </w:r>
            <w:proofErr w:type="spellEnd"/>
            <w:r w:rsidRPr="00AB2508">
              <w:rPr>
                <w:sz w:val="28"/>
                <w:szCs w:val="28"/>
              </w:rPr>
              <w:t xml:space="preserve"> «</w:t>
            </w:r>
            <w:proofErr w:type="spellStart"/>
            <w:r w:rsidRPr="00AB2508">
              <w:rPr>
                <w:sz w:val="28"/>
                <w:szCs w:val="28"/>
              </w:rPr>
              <w:t>КЗАЭ</w:t>
            </w:r>
            <w:proofErr w:type="spellEnd"/>
            <w:r w:rsidRPr="00AB2508">
              <w:rPr>
                <w:sz w:val="28"/>
                <w:szCs w:val="28"/>
              </w:rPr>
              <w:t>»</w:t>
            </w:r>
            <w:r>
              <w:rPr>
                <w:sz w:val="28"/>
                <w:szCs w:val="28"/>
              </w:rPr>
              <w:t>.............</w:t>
            </w:r>
          </w:p>
          <w:p w:rsidR="00AB2508" w:rsidRPr="00AB2508" w:rsidRDefault="00AB2508" w:rsidP="00AB2508">
            <w:pPr>
              <w:spacing w:line="360" w:lineRule="auto"/>
              <w:rPr>
                <w:sz w:val="28"/>
                <w:szCs w:val="28"/>
              </w:rPr>
            </w:pPr>
            <w:r w:rsidRPr="00AB2508">
              <w:rPr>
                <w:sz w:val="28"/>
                <w:szCs w:val="28"/>
              </w:rPr>
              <w:t>Заключение………………………………………………………………</w:t>
            </w:r>
            <w:r>
              <w:rPr>
                <w:sz w:val="28"/>
                <w:szCs w:val="28"/>
              </w:rPr>
              <w:t>…….</w:t>
            </w:r>
          </w:p>
          <w:p w:rsidR="00AB2508" w:rsidRPr="00AB2508" w:rsidRDefault="00AB2508" w:rsidP="00AB2508">
            <w:pPr>
              <w:spacing w:line="360" w:lineRule="auto"/>
              <w:rPr>
                <w:sz w:val="28"/>
                <w:szCs w:val="28"/>
              </w:rPr>
            </w:pPr>
            <w:r w:rsidRPr="00AB2508">
              <w:rPr>
                <w:sz w:val="28"/>
                <w:szCs w:val="28"/>
              </w:rPr>
              <w:t>Библиографический список.......................................................................</w:t>
            </w:r>
            <w:r>
              <w:rPr>
                <w:sz w:val="28"/>
                <w:szCs w:val="28"/>
              </w:rPr>
              <w:t>.......</w:t>
            </w:r>
          </w:p>
          <w:p w:rsidR="00AB2508" w:rsidRPr="00AB2508" w:rsidRDefault="00AB2508" w:rsidP="00AB2508">
            <w:pPr>
              <w:spacing w:line="360" w:lineRule="auto"/>
              <w:rPr>
                <w:sz w:val="28"/>
                <w:szCs w:val="28"/>
              </w:rPr>
            </w:pPr>
            <w:r w:rsidRPr="00AB2508">
              <w:rPr>
                <w:sz w:val="28"/>
                <w:szCs w:val="28"/>
              </w:rPr>
              <w:t>Индивидуальное задание ...................................</w:t>
            </w:r>
            <w:r>
              <w:rPr>
                <w:sz w:val="28"/>
                <w:szCs w:val="28"/>
              </w:rPr>
              <w:t>.............................................</w:t>
            </w:r>
          </w:p>
          <w:p w:rsidR="00AB2508" w:rsidRPr="00AB2508" w:rsidRDefault="00AB2508" w:rsidP="00AB2508">
            <w:pPr>
              <w:spacing w:line="360" w:lineRule="auto"/>
              <w:rPr>
                <w:sz w:val="28"/>
                <w:szCs w:val="28"/>
              </w:rPr>
            </w:pPr>
            <w:r w:rsidRPr="00AB2508">
              <w:rPr>
                <w:sz w:val="28"/>
                <w:szCs w:val="28"/>
              </w:rPr>
              <w:t>Отзыв.....................................................................</w:t>
            </w:r>
            <w:r>
              <w:rPr>
                <w:sz w:val="28"/>
                <w:szCs w:val="28"/>
              </w:rPr>
              <w:t>............................................</w:t>
            </w:r>
          </w:p>
          <w:p w:rsidR="00AB2508" w:rsidRPr="00AB2508" w:rsidRDefault="00AB2508" w:rsidP="00AB2508">
            <w:pPr>
              <w:spacing w:line="360" w:lineRule="auto"/>
              <w:rPr>
                <w:sz w:val="28"/>
                <w:szCs w:val="28"/>
              </w:rPr>
            </w:pPr>
            <w:r w:rsidRPr="00AB2508">
              <w:rPr>
                <w:sz w:val="28"/>
                <w:szCs w:val="28"/>
              </w:rPr>
              <w:t>Отзыв-характеристика</w:t>
            </w:r>
            <w:r>
              <w:rPr>
                <w:sz w:val="28"/>
                <w:szCs w:val="28"/>
              </w:rPr>
              <w:t xml:space="preserve"> </w:t>
            </w:r>
            <w:r w:rsidRPr="00AB2508">
              <w:rPr>
                <w:sz w:val="28"/>
                <w:szCs w:val="28"/>
              </w:rPr>
              <w:t>.............................................................</w:t>
            </w:r>
            <w:r>
              <w:rPr>
                <w:sz w:val="28"/>
                <w:szCs w:val="28"/>
              </w:rPr>
              <w:t>………………</w:t>
            </w:r>
          </w:p>
          <w:p w:rsidR="00AB2508" w:rsidRPr="00AB2508" w:rsidRDefault="00AB2508" w:rsidP="00AB2508">
            <w:pPr>
              <w:spacing w:line="360" w:lineRule="auto"/>
              <w:rPr>
                <w:sz w:val="28"/>
                <w:szCs w:val="28"/>
              </w:rPr>
            </w:pPr>
            <w:r w:rsidRPr="00AB2508">
              <w:rPr>
                <w:sz w:val="28"/>
                <w:szCs w:val="28"/>
              </w:rPr>
              <w:t>Совместный график (план) проведения практики .....................................</w:t>
            </w:r>
            <w:r>
              <w:rPr>
                <w:sz w:val="28"/>
                <w:szCs w:val="28"/>
              </w:rPr>
              <w:t>..</w:t>
            </w:r>
          </w:p>
          <w:p w:rsidR="00AB2508" w:rsidRPr="00AB2508" w:rsidRDefault="00AB2508" w:rsidP="00AB2508">
            <w:pPr>
              <w:spacing w:line="360" w:lineRule="auto"/>
              <w:rPr>
                <w:sz w:val="28"/>
                <w:szCs w:val="28"/>
              </w:rPr>
            </w:pPr>
            <w:r w:rsidRPr="00AB2508">
              <w:rPr>
                <w:sz w:val="28"/>
                <w:szCs w:val="28"/>
              </w:rPr>
              <w:t>Дневник прохождения производственной практики...................................</w:t>
            </w:r>
          </w:p>
        </w:tc>
        <w:tc>
          <w:tcPr>
            <w:tcW w:w="674" w:type="dxa"/>
          </w:tcPr>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Default="00AB2508" w:rsidP="00AB2508">
            <w:pPr>
              <w:spacing w:line="360" w:lineRule="auto"/>
              <w:rPr>
                <w:sz w:val="28"/>
                <w:szCs w:val="28"/>
              </w:rPr>
            </w:pPr>
          </w:p>
          <w:p w:rsidR="00AB2508" w:rsidRPr="00AB2508" w:rsidRDefault="00AB2508" w:rsidP="00AB2508">
            <w:pPr>
              <w:spacing w:line="360" w:lineRule="auto"/>
              <w:rPr>
                <w:sz w:val="28"/>
                <w:szCs w:val="28"/>
              </w:rPr>
            </w:pPr>
          </w:p>
        </w:tc>
      </w:tr>
    </w:tbl>
    <w:p w:rsidR="00AB2508" w:rsidRPr="00AB2508" w:rsidRDefault="00AB2508" w:rsidP="00AB2508">
      <w:pPr>
        <w:ind w:firstLine="0"/>
        <w:rPr>
          <w:szCs w:val="28"/>
        </w:rPr>
      </w:pPr>
    </w:p>
    <w:p w:rsidR="004F1619" w:rsidRDefault="004F1619">
      <w:r>
        <w:br w:type="page"/>
      </w:r>
    </w:p>
    <w:p w:rsidR="001F3E17" w:rsidRDefault="001F3E17" w:rsidP="001F3E17">
      <w:pPr>
        <w:ind w:firstLine="0"/>
        <w:jc w:val="center"/>
      </w:pPr>
      <w:r>
        <w:lastRenderedPageBreak/>
        <w:t>ВВЕДЕНИЕ</w:t>
      </w:r>
    </w:p>
    <w:p w:rsidR="001F3E17" w:rsidRDefault="001F3E17" w:rsidP="004F1619"/>
    <w:p w:rsidR="007C6CBB" w:rsidRDefault="007C6CBB" w:rsidP="007C6CBB">
      <w:pPr>
        <w:jc w:val="both"/>
      </w:pPr>
      <w:r>
        <w:t xml:space="preserve">Производственная практика </w:t>
      </w:r>
      <w:r w:rsidRPr="007C6CBB">
        <w:t>(научно-исследовательская работа)</w:t>
      </w:r>
      <w:r>
        <w:t xml:space="preserve"> </w:t>
      </w:r>
      <w:r>
        <w:t xml:space="preserve">проходила в Публичном акционерном обществе «Калужский завод автомобильного электрооборудования» (город Калуга, улица </w:t>
      </w:r>
      <w:proofErr w:type="spellStart"/>
      <w:r>
        <w:t>Азаровская</w:t>
      </w:r>
      <w:proofErr w:type="spellEnd"/>
      <w:r>
        <w:t>, дом 18, помещение 2).</w:t>
      </w:r>
    </w:p>
    <w:p w:rsidR="00D5577F" w:rsidRDefault="007C6CBB" w:rsidP="00D5577F">
      <w:pPr>
        <w:jc w:val="both"/>
      </w:pPr>
      <w:r>
        <w:t xml:space="preserve">Целью производственной практики </w:t>
      </w:r>
      <w:r w:rsidRPr="007C6CBB">
        <w:t>(научно-исследовательск</w:t>
      </w:r>
      <w:r>
        <w:t>ой</w:t>
      </w:r>
      <w:r w:rsidRPr="007C6CBB">
        <w:t xml:space="preserve"> работ</w:t>
      </w:r>
      <w:r>
        <w:t>ы</w:t>
      </w:r>
      <w:r w:rsidRPr="007C6CBB">
        <w:t>)</w:t>
      </w:r>
      <w:r>
        <w:t xml:space="preserve"> </w:t>
      </w:r>
      <w:r>
        <w:t>является</w:t>
      </w:r>
      <w:r w:rsidR="00D5577F">
        <w:t xml:space="preserve"> получение профессиональных умений, в том числе умений и навыков научно-исследовательской деятельности, анализ показателей </w:t>
      </w:r>
      <w:r w:rsidR="00D5577F" w:rsidRPr="00D5577F">
        <w:t>экономической эффективности проектов</w:t>
      </w:r>
      <w:r w:rsidR="00BE33FF">
        <w:t>.</w:t>
      </w:r>
    </w:p>
    <w:p w:rsidR="004F1619" w:rsidRDefault="004F1619" w:rsidP="001F3E17">
      <w:pPr>
        <w:jc w:val="both"/>
      </w:pPr>
      <w:r>
        <w:t>Неоспоримым фактом в настоящее время является то, что значительным условием устойчивого экономического развития предприятия служит активная управляемая инвестиционная деятельность. В этой связи актуальной задачей становится исследование безопасности инвестиционной деятельности как составляющей экономической безопасности предприятия.</w:t>
      </w:r>
    </w:p>
    <w:p w:rsidR="004F1619" w:rsidRDefault="004F1619" w:rsidP="001F3E17">
      <w:pPr>
        <w:jc w:val="both"/>
      </w:pPr>
      <w:r>
        <w:t xml:space="preserve">Следует особо подчеркнуть, что без расширенного воспроизводства всех сторон основного капитала экономическая безопасность предприятия невозможна. Данный процесс предусматривает постоянное повышение материальных, технических, энергетических, информационных возможностей производства, ее оснащенность передовой техникой что, в конечном итоге, послужит устойчивой основой расширенного воспроизводства. А именно расширенное воспроизводство основного капитала обладает долговременным, длительным воздействием на все показатели функционирования предприятия, потому что являются его фундаментом перспективного развития. </w:t>
      </w:r>
    </w:p>
    <w:p w:rsidR="001F3E17" w:rsidRDefault="004F1619" w:rsidP="001F3E17">
      <w:pPr>
        <w:jc w:val="both"/>
      </w:pPr>
      <w:r>
        <w:t xml:space="preserve">Основным условием для расширенного воспроизводства основного капитала предприятия являются капитальные вложения, которые осуществляются наряду с процессом усовершенствования использования действующего оборудования. </w:t>
      </w:r>
    </w:p>
    <w:p w:rsidR="001F3E17" w:rsidRDefault="001F3E17">
      <w:r>
        <w:br w:type="page"/>
      </w:r>
    </w:p>
    <w:p w:rsidR="001F3E17" w:rsidRDefault="008D163A" w:rsidP="008D163A">
      <w:pPr>
        <w:ind w:firstLine="0"/>
        <w:jc w:val="center"/>
      </w:pPr>
      <w:r w:rsidRPr="008D163A">
        <w:lastRenderedPageBreak/>
        <w:t xml:space="preserve">ОЦЕНКА ЭКОНОМИЧЕСКОЙ ЭФФЕКТИВНОСТИ ПРОЕКТОВ В </w:t>
      </w:r>
      <w:proofErr w:type="spellStart"/>
      <w:r w:rsidRPr="008D163A">
        <w:t>ПАО</w:t>
      </w:r>
      <w:proofErr w:type="spellEnd"/>
      <w:r>
        <w:t> </w:t>
      </w:r>
      <w:r w:rsidRPr="008D163A">
        <w:t>«</w:t>
      </w:r>
      <w:proofErr w:type="spellStart"/>
      <w:r w:rsidRPr="008D163A">
        <w:t>КЗАЭ</w:t>
      </w:r>
      <w:proofErr w:type="spellEnd"/>
      <w:r w:rsidRPr="008D163A">
        <w:t>»</w:t>
      </w:r>
    </w:p>
    <w:p w:rsidR="001F3E17" w:rsidRDefault="001F3E17" w:rsidP="004F1619"/>
    <w:p w:rsidR="004F1619" w:rsidRDefault="004F1619" w:rsidP="008D163A">
      <w:pPr>
        <w:jc w:val="both"/>
      </w:pPr>
      <w:r>
        <w:t xml:space="preserve">К наиболее вероятным угрозам инвестиционной безопасности, как составляющей экономической безопасности предприятия, относят низкую эффективность производства, кризисное состояние инновационного потенциала, низкую инвестиционную активность, неудовлетворительное состояние основных фондов, неблагоприятную криминальную обстановку. </w:t>
      </w:r>
    </w:p>
    <w:p w:rsidR="004F1619" w:rsidRDefault="004F1619" w:rsidP="008D163A">
      <w:pPr>
        <w:jc w:val="both"/>
      </w:pPr>
      <w:r>
        <w:t>На уровне хозяйствующего субъекта оценить уровень инвестиционной безопасности позволит такой индикатор инвестиционных рисков, как окупаемость и рентабельность инвестиционного проекта с учетом дисконтирования, который является показателем отражающим воздействие экономических факторов на инвестиционную безопасность предприятия</w:t>
      </w:r>
      <w:r w:rsidR="008D163A">
        <w:t xml:space="preserve"> </w:t>
      </w:r>
      <w:r>
        <w:t xml:space="preserve">[6, </w:t>
      </w:r>
      <w:proofErr w:type="spellStart"/>
      <w:r>
        <w:t>c.307</w:t>
      </w:r>
      <w:proofErr w:type="spellEnd"/>
      <w:r>
        <w:t>].</w:t>
      </w:r>
    </w:p>
    <w:p w:rsidR="004F1619" w:rsidRDefault="004F1619" w:rsidP="008D163A">
      <w:pPr>
        <w:jc w:val="both"/>
      </w:pPr>
      <w:r>
        <w:t>Следует заметить, что в настоящее время инвестиционные риски в России высоки. К тому же сейчас они усиливаются санкциями, наложенными на нашу страну, так как ставят под угрозу многие инвестиционные проекты и отрицательно влияют на приток иностранных инвестиций.</w:t>
      </w:r>
    </w:p>
    <w:p w:rsidR="004F1619" w:rsidRDefault="004F1619" w:rsidP="008D163A">
      <w:pPr>
        <w:jc w:val="both"/>
      </w:pPr>
      <w:r>
        <w:t xml:space="preserve">Таким образом, именно в данный момент хозяйствования, проблема инвестиционной безопасности как составляющей экономической безопасности стоит очень остро. Для защиты экономики Российской Федерации, ее субъектов и отдельных предприятий необходим комплекс мер. Во-первых, предпочтение инструментам инвестиционной политики, направленным на усиление инновационной составляющей и расширенное воспроизводство. Во-вторых, улучшение инвестиционного климата, что должно включать защиту прав собственности, высокое инфраструктурное обеспечение, решение проблем взаимодействия государства и бизнеса, снижение регулятивных, организационных, технологических и информационных барьеров. </w:t>
      </w:r>
    </w:p>
    <w:p w:rsidR="004F1619" w:rsidRDefault="004F1619" w:rsidP="008D163A">
      <w:pPr>
        <w:jc w:val="both"/>
      </w:pPr>
      <w:r>
        <w:lastRenderedPageBreak/>
        <w:t>Инвестиционные проекты требуют экономической оценки на каждой</w:t>
      </w:r>
      <w:r w:rsidR="008D163A">
        <w:t xml:space="preserve"> </w:t>
      </w:r>
      <w:r>
        <w:t xml:space="preserve">стадии их реализации. Такая оценка на </w:t>
      </w:r>
      <w:proofErr w:type="spellStart"/>
      <w:r>
        <w:t>прединвестиционном</w:t>
      </w:r>
      <w:proofErr w:type="spellEnd"/>
      <w:r>
        <w:t xml:space="preserve"> и инвестиционном этапе осуществляется на ожиданиях, а на последующих стадиях проводятся на фактическом материале. Естественно, прогнозы выполняются на основе определенных допущений и предположений, влияющих на точность</w:t>
      </w:r>
      <w:r w:rsidR="008D163A">
        <w:t xml:space="preserve"> </w:t>
      </w:r>
      <w:r>
        <w:t>экономических прогнозов и уровня риска.</w:t>
      </w:r>
    </w:p>
    <w:p w:rsidR="004F1619" w:rsidRDefault="004F1619" w:rsidP="008D163A">
      <w:pPr>
        <w:jc w:val="both"/>
      </w:pPr>
      <w:r>
        <w:t xml:space="preserve">Инвесторы на этих стадиях обращают внимание на релевантность прогнозируемых денежных потоков. Соответствующие потоки наличности характеризуются единственным переходом денежных потоков из затратной области в </w:t>
      </w:r>
      <w:proofErr w:type="gramStart"/>
      <w:r>
        <w:t>прибыльную</w:t>
      </w:r>
      <w:proofErr w:type="gramEnd"/>
      <w:r>
        <w:t>. В этом случае точность прогнозов значительно растет и</w:t>
      </w:r>
      <w:r w:rsidR="008D163A">
        <w:t xml:space="preserve"> </w:t>
      </w:r>
      <w:r>
        <w:t>увеличивает доверие инвестора к таким оценкам.</w:t>
      </w:r>
    </w:p>
    <w:p w:rsidR="004F1619" w:rsidRDefault="004F1619" w:rsidP="008D163A">
      <w:pPr>
        <w:jc w:val="both"/>
      </w:pPr>
      <w:r>
        <w:t xml:space="preserve">Целесообразность любого инвестиционного проекта можно охарактеризовать с помощью двух типов эффективности: экономической и социальной. В процессе укрепления требований к </w:t>
      </w:r>
      <w:proofErr w:type="spellStart"/>
      <w:r>
        <w:t>гуманизации</w:t>
      </w:r>
      <w:proofErr w:type="spellEnd"/>
      <w:r>
        <w:t xml:space="preserve"> работы увеличивается внимание к социальным аспектам инвестиционной деятельности, независимо сферы экономики, в которой она осуществляется.</w:t>
      </w:r>
    </w:p>
    <w:p w:rsidR="004F1619" w:rsidRDefault="004F1619" w:rsidP="008D163A">
      <w:pPr>
        <w:jc w:val="both"/>
      </w:pPr>
      <w:r>
        <w:t xml:space="preserve">Основные экономические оценки инвестиционных проектов делятся </w:t>
      </w:r>
      <w:proofErr w:type="gramStart"/>
      <w:r>
        <w:t>на</w:t>
      </w:r>
      <w:proofErr w:type="gramEnd"/>
      <w:r w:rsidR="008D163A">
        <w:t xml:space="preserve"> </w:t>
      </w:r>
      <w:r>
        <w:t>статические и динамические. Статические оценки, к которым относятся коэффициент рентабельности инвестиций и срок их окупаемости, широко используются для предварительных оценок, отличаются простотой расчета, но</w:t>
      </w:r>
      <w:r w:rsidR="008D163A">
        <w:t xml:space="preserve"> </w:t>
      </w:r>
      <w:r>
        <w:t>имеют существенный недостаток – они не учитывают изменение цены денег</w:t>
      </w:r>
      <w:r w:rsidR="008D163A">
        <w:t xml:space="preserve"> </w:t>
      </w:r>
      <w:r>
        <w:t>во времени.</w:t>
      </w:r>
    </w:p>
    <w:p w:rsidR="004F1619" w:rsidRDefault="004F1619" w:rsidP="008D163A">
      <w:pPr>
        <w:jc w:val="both"/>
      </w:pPr>
      <w:r>
        <w:t>Динамические оценки устраняют этот недостаток и дают адекватную</w:t>
      </w:r>
      <w:r w:rsidR="008D163A">
        <w:t xml:space="preserve"> </w:t>
      </w:r>
      <w:r>
        <w:t>оценку эффективности инвестиционного проекта. К этим показателям относятся [</w:t>
      </w:r>
      <w:r w:rsidR="002C363D">
        <w:t>7</w:t>
      </w:r>
      <w:r>
        <w:t xml:space="preserve">, </w:t>
      </w:r>
      <w:proofErr w:type="spellStart"/>
      <w:r>
        <w:t>c.121</w:t>
      </w:r>
      <w:proofErr w:type="spellEnd"/>
      <w:r>
        <w:t>]:</w:t>
      </w:r>
    </w:p>
    <w:p w:rsidR="004F1619" w:rsidRDefault="004F1619" w:rsidP="008D163A">
      <w:pPr>
        <w:pStyle w:val="a3"/>
        <w:numPr>
          <w:ilvl w:val="0"/>
          <w:numId w:val="1"/>
        </w:numPr>
        <w:ind w:left="0" w:firstLine="709"/>
        <w:jc w:val="both"/>
      </w:pPr>
      <w:r>
        <w:t>чистая приведенная стоимость (</w:t>
      </w:r>
      <w:proofErr w:type="spellStart"/>
      <w:r>
        <w:t>NPV</w:t>
      </w:r>
      <w:proofErr w:type="spellEnd"/>
      <w:r>
        <w:t>);</w:t>
      </w:r>
    </w:p>
    <w:p w:rsidR="004F1619" w:rsidRDefault="004F1619" w:rsidP="008D163A">
      <w:pPr>
        <w:pStyle w:val="a3"/>
        <w:numPr>
          <w:ilvl w:val="0"/>
          <w:numId w:val="1"/>
        </w:numPr>
        <w:ind w:left="0" w:firstLine="709"/>
        <w:jc w:val="both"/>
      </w:pPr>
      <w:r>
        <w:t>индекс рентабельности инвестиций (</w:t>
      </w:r>
      <w:proofErr w:type="spellStart"/>
      <w:r>
        <w:t>PI</w:t>
      </w:r>
      <w:proofErr w:type="spellEnd"/>
      <w:r>
        <w:t>);</w:t>
      </w:r>
    </w:p>
    <w:p w:rsidR="004F1619" w:rsidRDefault="004F1619" w:rsidP="008D163A">
      <w:pPr>
        <w:pStyle w:val="a3"/>
        <w:numPr>
          <w:ilvl w:val="0"/>
          <w:numId w:val="1"/>
        </w:numPr>
        <w:ind w:left="0" w:firstLine="709"/>
        <w:jc w:val="both"/>
      </w:pPr>
      <w:r>
        <w:t>внутренняя норма рентабельности (</w:t>
      </w:r>
      <w:proofErr w:type="spellStart"/>
      <w:r>
        <w:t>IRR</w:t>
      </w:r>
      <w:proofErr w:type="spellEnd"/>
      <w:r>
        <w:t>);</w:t>
      </w:r>
    </w:p>
    <w:p w:rsidR="004F1619" w:rsidRDefault="004F1619" w:rsidP="008D163A">
      <w:pPr>
        <w:pStyle w:val="a3"/>
        <w:numPr>
          <w:ilvl w:val="0"/>
          <w:numId w:val="1"/>
        </w:numPr>
        <w:ind w:left="0" w:firstLine="709"/>
        <w:jc w:val="both"/>
      </w:pPr>
      <w:r>
        <w:t>модифицированная внутренняя норма рентабельности (</w:t>
      </w:r>
      <w:proofErr w:type="spellStart"/>
      <w:r>
        <w:t>MIRR</w:t>
      </w:r>
      <w:proofErr w:type="spellEnd"/>
      <w:r>
        <w:t>);</w:t>
      </w:r>
    </w:p>
    <w:p w:rsidR="004F1619" w:rsidRDefault="004F1619" w:rsidP="008D163A">
      <w:pPr>
        <w:pStyle w:val="a3"/>
        <w:numPr>
          <w:ilvl w:val="0"/>
          <w:numId w:val="1"/>
        </w:numPr>
        <w:ind w:left="0" w:firstLine="709"/>
        <w:jc w:val="both"/>
      </w:pPr>
      <w:r>
        <w:t>дисконтированный срок окупаемости (</w:t>
      </w:r>
      <w:proofErr w:type="spellStart"/>
      <w:r>
        <w:t>DPP</w:t>
      </w:r>
      <w:proofErr w:type="spellEnd"/>
      <w:r>
        <w:t>).</w:t>
      </w:r>
    </w:p>
    <w:p w:rsidR="004F1619" w:rsidRDefault="004F1619" w:rsidP="008D163A">
      <w:pPr>
        <w:jc w:val="both"/>
      </w:pPr>
      <w:r>
        <w:lastRenderedPageBreak/>
        <w:t xml:space="preserve">Современные подходы к оценке эффективности инвестиционных проектов характеризуется системой показателей, отражающих соотношение связанных с инвестициями затрат и результатов и позволяющих судить об экономических преимуществах одних инвестиций над другими [3, </w:t>
      </w:r>
      <w:proofErr w:type="spellStart"/>
      <w:r>
        <w:t>c.1061</w:t>
      </w:r>
      <w:proofErr w:type="spellEnd"/>
      <w:r>
        <w:t>].</w:t>
      </w:r>
    </w:p>
    <w:p w:rsidR="004F1619" w:rsidRDefault="004F1619" w:rsidP="008D163A">
      <w:pPr>
        <w:jc w:val="both"/>
      </w:pPr>
      <w:r>
        <w:t xml:space="preserve">Показатели эффективности инвестиций можно классифицировать </w:t>
      </w:r>
      <w:proofErr w:type="gramStart"/>
      <w:r>
        <w:t>по</w:t>
      </w:r>
      <w:proofErr w:type="gramEnd"/>
    </w:p>
    <w:p w:rsidR="004F1619" w:rsidRDefault="004F1619" w:rsidP="008D163A">
      <w:pPr>
        <w:jc w:val="both"/>
      </w:pPr>
      <w:r>
        <w:t>следующим признакам:</w:t>
      </w:r>
    </w:p>
    <w:p w:rsidR="004F1619" w:rsidRDefault="004F1619" w:rsidP="008D163A">
      <w:pPr>
        <w:jc w:val="both"/>
      </w:pPr>
      <w:r>
        <w:t>1) по виду обобщающего показателя, выступающего в качестве критерия экономической эффективности инвестиций [</w:t>
      </w:r>
      <w:r w:rsidR="002C363D">
        <w:t>5</w:t>
      </w:r>
      <w:r>
        <w:t xml:space="preserve">, </w:t>
      </w:r>
      <w:proofErr w:type="spellStart"/>
      <w:r>
        <w:t>c.48</w:t>
      </w:r>
      <w:proofErr w:type="spellEnd"/>
      <w:r>
        <w:t>]:</w:t>
      </w:r>
    </w:p>
    <w:p w:rsidR="004F1619" w:rsidRDefault="004F1619" w:rsidP="008D163A">
      <w:pPr>
        <w:pStyle w:val="a3"/>
        <w:numPr>
          <w:ilvl w:val="0"/>
          <w:numId w:val="1"/>
        </w:numPr>
        <w:ind w:left="0" w:firstLine="709"/>
        <w:jc w:val="both"/>
      </w:pPr>
      <w:proofErr w:type="gramStart"/>
      <w:r>
        <w:t>абсолютные, в которых обобщающие показатели определяются как</w:t>
      </w:r>
      <w:r w:rsidR="008D163A">
        <w:t xml:space="preserve"> </w:t>
      </w:r>
      <w:r>
        <w:t>разность между стоимостными оценками результатов и затрат, связанных с</w:t>
      </w:r>
      <w:r w:rsidR="008D163A">
        <w:t xml:space="preserve"> </w:t>
      </w:r>
      <w:r>
        <w:t>реализацией проекта;</w:t>
      </w:r>
      <w:proofErr w:type="gramEnd"/>
    </w:p>
    <w:p w:rsidR="004F1619" w:rsidRDefault="004F1619" w:rsidP="008D163A">
      <w:pPr>
        <w:pStyle w:val="a3"/>
        <w:numPr>
          <w:ilvl w:val="0"/>
          <w:numId w:val="1"/>
        </w:numPr>
        <w:ind w:left="0" w:firstLine="709"/>
        <w:jc w:val="both"/>
      </w:pPr>
      <w:proofErr w:type="gramStart"/>
      <w:r>
        <w:t>относительные, в которых обобщающие показатели определяются как</w:t>
      </w:r>
      <w:r w:rsidR="008D163A">
        <w:t xml:space="preserve"> </w:t>
      </w:r>
      <w:r>
        <w:t>отношение стоимостных оценок результатов проекта к совокупным затратам</w:t>
      </w:r>
      <w:r w:rsidR="008D163A">
        <w:t xml:space="preserve"> </w:t>
      </w:r>
      <w:r>
        <w:t>на их получение;</w:t>
      </w:r>
      <w:proofErr w:type="gramEnd"/>
    </w:p>
    <w:p w:rsidR="004F1619" w:rsidRDefault="004F1619" w:rsidP="008D163A">
      <w:pPr>
        <w:pStyle w:val="a3"/>
        <w:numPr>
          <w:ilvl w:val="0"/>
          <w:numId w:val="1"/>
        </w:numPr>
        <w:ind w:left="0" w:firstLine="709"/>
        <w:jc w:val="both"/>
      </w:pPr>
      <w:proofErr w:type="gramStart"/>
      <w:r>
        <w:t>временные</w:t>
      </w:r>
      <w:proofErr w:type="gramEnd"/>
      <w:r>
        <w:t>, которыми оценивается период окупаемости инвестиционных затрат;</w:t>
      </w:r>
    </w:p>
    <w:p w:rsidR="004F1619" w:rsidRDefault="004F1619" w:rsidP="008D163A">
      <w:pPr>
        <w:jc w:val="both"/>
      </w:pPr>
      <w:r>
        <w:t>2) по методу сопоставления разновременных денежных затрат и результатов:</w:t>
      </w:r>
    </w:p>
    <w:p w:rsidR="004F1619" w:rsidRDefault="004F1619" w:rsidP="008D163A">
      <w:pPr>
        <w:pStyle w:val="a3"/>
        <w:numPr>
          <w:ilvl w:val="0"/>
          <w:numId w:val="1"/>
        </w:numPr>
        <w:ind w:left="0" w:firstLine="709"/>
        <w:jc w:val="both"/>
      </w:pPr>
      <w:r>
        <w:t xml:space="preserve">статические, в </w:t>
      </w:r>
      <w:proofErr w:type="gramStart"/>
      <w:r>
        <w:t>которых</w:t>
      </w:r>
      <w:proofErr w:type="gramEnd"/>
      <w:r>
        <w:t xml:space="preserve"> денежные потоки, возникающие в разные моменты времени, оцениваются как равноценные;</w:t>
      </w:r>
    </w:p>
    <w:p w:rsidR="004F1619" w:rsidRDefault="004F1619" w:rsidP="008D163A">
      <w:pPr>
        <w:pStyle w:val="a3"/>
        <w:numPr>
          <w:ilvl w:val="0"/>
          <w:numId w:val="1"/>
        </w:numPr>
        <w:ind w:left="0" w:firstLine="709"/>
        <w:jc w:val="both"/>
      </w:pPr>
      <w:proofErr w:type="gramStart"/>
      <w:r>
        <w:t>динамические, в которых денежные потоки, вызванные реализацией</w:t>
      </w:r>
      <w:r w:rsidR="008D163A">
        <w:t xml:space="preserve"> </w:t>
      </w:r>
      <w:r>
        <w:t>проекта, приводятся к эквивалентной основе посредством их дисконтирования, обеспечивая сопоставимость разновременных денежных потоков.</w:t>
      </w:r>
      <w:proofErr w:type="gramEnd"/>
    </w:p>
    <w:p w:rsidR="004F1619" w:rsidRPr="008D163A" w:rsidRDefault="004F1619" w:rsidP="008D163A">
      <w:pPr>
        <w:jc w:val="both"/>
      </w:pPr>
      <w:r>
        <w:t>К группе статических относятся методы: срока окупаемости инвестиций (</w:t>
      </w:r>
      <w:proofErr w:type="spellStart"/>
      <w:r>
        <w:t>Payback</w:t>
      </w:r>
      <w:proofErr w:type="spellEnd"/>
      <w:r>
        <w:t xml:space="preserve"> </w:t>
      </w:r>
      <w:proofErr w:type="spellStart"/>
      <w:r>
        <w:t>Period</w:t>
      </w:r>
      <w:proofErr w:type="spellEnd"/>
      <w:r>
        <w:t xml:space="preserve">, </w:t>
      </w:r>
      <w:proofErr w:type="spellStart"/>
      <w:r>
        <w:t>PP</w:t>
      </w:r>
      <w:proofErr w:type="spellEnd"/>
      <w:r>
        <w:t>); коэффициента эффективности инвестиций</w:t>
      </w:r>
      <w:r w:rsidR="008D163A">
        <w:t xml:space="preserve"> </w:t>
      </w:r>
      <w:r w:rsidRPr="008D163A">
        <w:t>(</w:t>
      </w:r>
      <w:r w:rsidRPr="004F1619">
        <w:rPr>
          <w:lang w:val="en-US"/>
        </w:rPr>
        <w:t>Accounting</w:t>
      </w:r>
      <w:r w:rsidRPr="008D163A">
        <w:t xml:space="preserve"> </w:t>
      </w:r>
      <w:r w:rsidRPr="004F1619">
        <w:rPr>
          <w:lang w:val="en-US"/>
        </w:rPr>
        <w:t>Rate</w:t>
      </w:r>
      <w:r w:rsidRPr="008D163A">
        <w:t xml:space="preserve"> </w:t>
      </w:r>
      <w:r w:rsidRPr="004F1619">
        <w:rPr>
          <w:lang w:val="en-US"/>
        </w:rPr>
        <w:t>of</w:t>
      </w:r>
      <w:r w:rsidRPr="008D163A">
        <w:t xml:space="preserve"> </w:t>
      </w:r>
      <w:r w:rsidRPr="004F1619">
        <w:rPr>
          <w:lang w:val="en-US"/>
        </w:rPr>
        <w:t>Return</w:t>
      </w:r>
      <w:r w:rsidRPr="008D163A">
        <w:t xml:space="preserve">, </w:t>
      </w:r>
      <w:proofErr w:type="spellStart"/>
      <w:r w:rsidRPr="004F1619">
        <w:rPr>
          <w:lang w:val="en-US"/>
        </w:rPr>
        <w:t>ARR</w:t>
      </w:r>
      <w:proofErr w:type="spellEnd"/>
      <w:r w:rsidRPr="008D163A">
        <w:t>).</w:t>
      </w:r>
    </w:p>
    <w:p w:rsidR="004F1619" w:rsidRDefault="004F1619" w:rsidP="008D163A">
      <w:pPr>
        <w:jc w:val="both"/>
      </w:pPr>
      <w:r>
        <w:t>К динамическим методам относятся: чистый дисконтированный доход,</w:t>
      </w:r>
      <w:r w:rsidR="008D163A">
        <w:t xml:space="preserve"> </w:t>
      </w:r>
      <w:r>
        <w:t>чистая текущая стоимость (</w:t>
      </w:r>
      <w:proofErr w:type="spellStart"/>
      <w:r>
        <w:t>Net</w:t>
      </w:r>
      <w:proofErr w:type="spellEnd"/>
      <w:r>
        <w:t xml:space="preserve"> </w:t>
      </w:r>
      <w:proofErr w:type="spellStart"/>
      <w:r>
        <w:t>Present</w:t>
      </w:r>
      <w:proofErr w:type="spellEnd"/>
      <w:r>
        <w:t xml:space="preserve"> </w:t>
      </w:r>
      <w:proofErr w:type="spellStart"/>
      <w:r>
        <w:t>Value</w:t>
      </w:r>
      <w:proofErr w:type="spellEnd"/>
      <w:r>
        <w:t xml:space="preserve">, </w:t>
      </w:r>
      <w:proofErr w:type="spellStart"/>
      <w:r>
        <w:t>NPV</w:t>
      </w:r>
      <w:proofErr w:type="spellEnd"/>
      <w:r>
        <w:t>); индекс рентабельности</w:t>
      </w:r>
      <w:r w:rsidR="008D163A">
        <w:t xml:space="preserve"> </w:t>
      </w:r>
      <w:r>
        <w:t>инвестиции (</w:t>
      </w:r>
      <w:proofErr w:type="spellStart"/>
      <w:r>
        <w:t>Profitability</w:t>
      </w:r>
      <w:proofErr w:type="spellEnd"/>
      <w:r>
        <w:t xml:space="preserve"> </w:t>
      </w:r>
      <w:proofErr w:type="spellStart"/>
      <w:r>
        <w:t>Index</w:t>
      </w:r>
      <w:proofErr w:type="spellEnd"/>
      <w:r>
        <w:t xml:space="preserve">, </w:t>
      </w:r>
      <w:proofErr w:type="spellStart"/>
      <w:r>
        <w:t>PI</w:t>
      </w:r>
      <w:proofErr w:type="spellEnd"/>
      <w:r>
        <w:t>); внутренняя норма рентабельности</w:t>
      </w:r>
      <w:r w:rsidR="008D163A">
        <w:t xml:space="preserve"> </w:t>
      </w:r>
      <w:r>
        <w:lastRenderedPageBreak/>
        <w:t>(</w:t>
      </w:r>
      <w:proofErr w:type="spellStart"/>
      <w:r>
        <w:t>Internal</w:t>
      </w:r>
      <w:proofErr w:type="spellEnd"/>
      <w:r>
        <w:t xml:space="preserve"> </w:t>
      </w:r>
      <w:proofErr w:type="spellStart"/>
      <w:r>
        <w:t>Rate</w:t>
      </w:r>
      <w:proofErr w:type="spellEnd"/>
      <w:r>
        <w:t xml:space="preserve"> </w:t>
      </w:r>
      <w:proofErr w:type="spellStart"/>
      <w:r>
        <w:t>of</w:t>
      </w:r>
      <w:proofErr w:type="spellEnd"/>
      <w:r>
        <w:t xml:space="preserve"> </w:t>
      </w:r>
      <w:proofErr w:type="spellStart"/>
      <w:r>
        <w:t>Return</w:t>
      </w:r>
      <w:proofErr w:type="spellEnd"/>
      <w:r>
        <w:t xml:space="preserve">, </w:t>
      </w:r>
      <w:proofErr w:type="spellStart"/>
      <w:r>
        <w:t>IRR</w:t>
      </w:r>
      <w:proofErr w:type="spellEnd"/>
      <w:r>
        <w:t>); модифицированная внутренняя норма рентабельности (</w:t>
      </w:r>
      <w:proofErr w:type="spellStart"/>
      <w:r>
        <w:t>Modified</w:t>
      </w:r>
      <w:proofErr w:type="spellEnd"/>
      <w:r>
        <w:t xml:space="preserve"> </w:t>
      </w:r>
      <w:proofErr w:type="spellStart"/>
      <w:r>
        <w:t>Internal</w:t>
      </w:r>
      <w:proofErr w:type="spellEnd"/>
      <w:r>
        <w:t xml:space="preserve"> </w:t>
      </w:r>
      <w:proofErr w:type="spellStart"/>
      <w:r>
        <w:t>Rate</w:t>
      </w:r>
      <w:proofErr w:type="spellEnd"/>
      <w:r>
        <w:t xml:space="preserve"> </w:t>
      </w:r>
      <w:proofErr w:type="spellStart"/>
      <w:r>
        <w:t>of</w:t>
      </w:r>
      <w:proofErr w:type="spellEnd"/>
      <w:r>
        <w:t xml:space="preserve"> </w:t>
      </w:r>
      <w:proofErr w:type="spellStart"/>
      <w:r>
        <w:t>Return</w:t>
      </w:r>
      <w:proofErr w:type="spellEnd"/>
      <w:r>
        <w:t xml:space="preserve">, </w:t>
      </w:r>
      <w:proofErr w:type="spellStart"/>
      <w:r>
        <w:t>MIRR</w:t>
      </w:r>
      <w:proofErr w:type="spellEnd"/>
      <w:r>
        <w:t>), дисконтированный срок</w:t>
      </w:r>
      <w:r w:rsidR="008D163A">
        <w:t xml:space="preserve"> </w:t>
      </w:r>
      <w:r>
        <w:t>окупаемости</w:t>
      </w:r>
      <w:r w:rsidRPr="008D163A">
        <w:t xml:space="preserve"> </w:t>
      </w:r>
      <w:r>
        <w:t>инвестиции</w:t>
      </w:r>
      <w:r w:rsidRPr="008D163A">
        <w:t xml:space="preserve"> (</w:t>
      </w:r>
      <w:r w:rsidRPr="004F1619">
        <w:rPr>
          <w:lang w:val="en-US"/>
        </w:rPr>
        <w:t>Discounted</w:t>
      </w:r>
      <w:r w:rsidRPr="008D163A">
        <w:t xml:space="preserve"> </w:t>
      </w:r>
      <w:r w:rsidRPr="004F1619">
        <w:rPr>
          <w:lang w:val="en-US"/>
        </w:rPr>
        <w:t>Payback</w:t>
      </w:r>
      <w:r w:rsidRPr="008D163A">
        <w:t xml:space="preserve"> </w:t>
      </w:r>
      <w:r w:rsidRPr="004F1619">
        <w:rPr>
          <w:lang w:val="en-US"/>
        </w:rPr>
        <w:t>Period</w:t>
      </w:r>
      <w:r w:rsidRPr="008D163A">
        <w:t xml:space="preserve">, </w:t>
      </w:r>
      <w:proofErr w:type="spellStart"/>
      <w:r w:rsidRPr="004F1619">
        <w:rPr>
          <w:lang w:val="en-US"/>
        </w:rPr>
        <w:t>DPP</w:t>
      </w:r>
      <w:proofErr w:type="spellEnd"/>
      <w:r w:rsidRPr="008D163A">
        <w:t>).</w:t>
      </w:r>
    </w:p>
    <w:p w:rsidR="004F1619" w:rsidRDefault="004F1619" w:rsidP="008D163A">
      <w:pPr>
        <w:jc w:val="both"/>
      </w:pPr>
      <w:r>
        <w:t>Социальные результаты отражают вклад проекта в улучшение социальной среды и, в конечном счете, в повышение качества жизни людей. Качество жизни характеризуется следующими количественными показателями</w:t>
      </w:r>
      <w:r w:rsidR="008D163A">
        <w:t xml:space="preserve"> </w:t>
      </w:r>
      <w:r>
        <w:t xml:space="preserve">[4, </w:t>
      </w:r>
      <w:proofErr w:type="spellStart"/>
      <w:r>
        <w:t>c.44</w:t>
      </w:r>
      <w:proofErr w:type="spellEnd"/>
      <w:r>
        <w:t>]:</w:t>
      </w:r>
    </w:p>
    <w:p w:rsidR="004F1619" w:rsidRDefault="004F1619" w:rsidP="008D163A">
      <w:pPr>
        <w:pStyle w:val="a3"/>
        <w:numPr>
          <w:ilvl w:val="0"/>
          <w:numId w:val="1"/>
        </w:numPr>
        <w:ind w:left="0" w:firstLine="709"/>
        <w:jc w:val="both"/>
      </w:pPr>
      <w:r>
        <w:t>уровень жизни включает оценку доходов населения (средняя заработная плата и другие выплаты); обеспеченность населения товарами и услугами</w:t>
      </w:r>
      <w:r w:rsidR="008D163A">
        <w:t xml:space="preserve"> </w:t>
      </w:r>
      <w:r>
        <w:t>потребительского назначения; цены и тарифы на товары и услуги; потребление населением продуктов питания, непродовольственных товаров и услуг;</w:t>
      </w:r>
    </w:p>
    <w:p w:rsidR="004F1619" w:rsidRDefault="004F1619" w:rsidP="008D163A">
      <w:pPr>
        <w:pStyle w:val="a3"/>
        <w:numPr>
          <w:ilvl w:val="0"/>
          <w:numId w:val="1"/>
        </w:numPr>
        <w:ind w:left="0" w:firstLine="709"/>
        <w:jc w:val="both"/>
      </w:pPr>
      <w:r>
        <w:t>обеспечение жильем, объектами хозяйственно-бытового назначения и коммунальными услугами;</w:t>
      </w:r>
    </w:p>
    <w:p w:rsidR="004F1619" w:rsidRDefault="004F1619" w:rsidP="008D163A">
      <w:pPr>
        <w:pStyle w:val="a3"/>
        <w:numPr>
          <w:ilvl w:val="0"/>
          <w:numId w:val="1"/>
        </w:numPr>
        <w:ind w:left="0" w:firstLine="709"/>
        <w:jc w:val="both"/>
      </w:pPr>
      <w:r>
        <w:t>образ жизни включает в себя занятость населения (количество новых</w:t>
      </w:r>
      <w:r w:rsidR="008D163A">
        <w:t xml:space="preserve"> </w:t>
      </w:r>
      <w:r>
        <w:t>рабочих мест); подготовка кадров; обеспечение населения объектами образования, культуры и искусства, здравоохранения, спорта, транспортного обслуживания, включая социальную безопасность (снижение правонарушений</w:t>
      </w:r>
      <w:r w:rsidR="008D163A">
        <w:t xml:space="preserve"> </w:t>
      </w:r>
      <w:r>
        <w:t>и преступности);</w:t>
      </w:r>
    </w:p>
    <w:p w:rsidR="004F1619" w:rsidRDefault="004F1619" w:rsidP="008D163A">
      <w:pPr>
        <w:pStyle w:val="a3"/>
        <w:numPr>
          <w:ilvl w:val="0"/>
          <w:numId w:val="1"/>
        </w:numPr>
        <w:ind w:left="0" w:firstLine="709"/>
        <w:jc w:val="both"/>
      </w:pPr>
      <w:r>
        <w:t>здоровье и продолжительность жизни связаны с улучшением условий</w:t>
      </w:r>
      <w:r w:rsidR="008D163A">
        <w:t xml:space="preserve"> </w:t>
      </w:r>
      <w:r>
        <w:t>труда; развитие сферы здравоохранения; уровень обслуживания.</w:t>
      </w:r>
    </w:p>
    <w:p w:rsidR="004F1619" w:rsidRDefault="004F1619" w:rsidP="008D163A">
      <w:pPr>
        <w:jc w:val="both"/>
      </w:pPr>
      <w:r>
        <w:t>Отдельные компоненты социальной эффективности могут иметь стоимостную оценку и отражаться в расчетах экономической эффективности</w:t>
      </w:r>
      <w:r w:rsidR="008D163A">
        <w:t xml:space="preserve"> </w:t>
      </w:r>
      <w:r>
        <w:t>проекта.</w:t>
      </w:r>
    </w:p>
    <w:p w:rsidR="008D163A" w:rsidRDefault="008D163A" w:rsidP="008D163A">
      <w:pPr>
        <w:jc w:val="both"/>
      </w:pPr>
      <w:r w:rsidRPr="008D163A">
        <w:t>Компоненты инвестиционной безопасности как составляющей экономической безопасности предприятия должны занять основное место в формировании долговременной инвестиционной политики предприятия. В таком случае объектом анализа, оценки и прогноза станут экономические, правовые, институциональные составляющие инвестиционной безопасности и их взаимозависимость.</w:t>
      </w:r>
    </w:p>
    <w:p w:rsidR="004F1619" w:rsidRDefault="004F1619" w:rsidP="008D163A">
      <w:pPr>
        <w:jc w:val="both"/>
      </w:pPr>
      <w:r>
        <w:lastRenderedPageBreak/>
        <w:t>Таким образом, возникает необходимость разработки концепции обоснования и выбора инвестиционных проектов, согласования их</w:t>
      </w:r>
      <w:r w:rsidR="008D163A">
        <w:t xml:space="preserve"> </w:t>
      </w:r>
      <w:r>
        <w:t>по времени развития и основным ресурс</w:t>
      </w:r>
      <w:r w:rsidR="008D163A">
        <w:t>ам с учетом изменяющегося потен</w:t>
      </w:r>
      <w:r>
        <w:t>циала развития со стратегической программой развития территории. С другой стороны, инвестиционный кризис, переживаемый Россией, обусловлен,</w:t>
      </w:r>
      <w:r w:rsidR="008D163A">
        <w:t xml:space="preserve"> </w:t>
      </w:r>
      <w:r>
        <w:t>прежде всего, недостаточным объемом капиталовложений в реальный сектор</w:t>
      </w:r>
      <w:r w:rsidR="008D163A">
        <w:t xml:space="preserve"> </w:t>
      </w:r>
      <w:r>
        <w:t>экономики. В условиях ограниченных инвестиционных ресурсов особую</w:t>
      </w:r>
      <w:r w:rsidR="008D163A">
        <w:t xml:space="preserve"> </w:t>
      </w:r>
      <w:r>
        <w:t>значимость приобретает всестороннее обоснование эффективности принимаемых инвестиционных решений. Современные условия хозяйствования заставляют вносить существенные коррективы в методическое обеспечение</w:t>
      </w:r>
      <w:r w:rsidR="008D163A">
        <w:t xml:space="preserve"> </w:t>
      </w:r>
      <w:r>
        <w:t>оценки эффективности инвестиционных проектов, что вызвано,</w:t>
      </w:r>
      <w:r w:rsidR="008D163A">
        <w:t xml:space="preserve"> </w:t>
      </w:r>
      <w:r>
        <w:t>прежде всего, высокой неопределенностью, сопровождающей принимаемые</w:t>
      </w:r>
      <w:r w:rsidR="008D163A">
        <w:t xml:space="preserve"> </w:t>
      </w:r>
      <w:r>
        <w:t>инвестиционные решения. В связи с чем, особую актуальность приобретают</w:t>
      </w:r>
      <w:r w:rsidR="008D163A">
        <w:t xml:space="preserve"> </w:t>
      </w:r>
      <w:r>
        <w:t>вопросы учета рисков при оц</w:t>
      </w:r>
      <w:r w:rsidR="008D163A">
        <w:t>енке эффективности инвестиционн</w:t>
      </w:r>
      <w:r>
        <w:t>ых проектов.</w:t>
      </w:r>
    </w:p>
    <w:p w:rsidR="00524BCB" w:rsidRPr="00524BCB" w:rsidRDefault="00524BCB" w:rsidP="00524BCB">
      <w:pPr>
        <w:shd w:val="clear" w:color="auto" w:fill="FFFFFF"/>
        <w:autoSpaceDE w:val="0"/>
        <w:autoSpaceDN w:val="0"/>
        <w:adjustRightInd w:val="0"/>
        <w:jc w:val="both"/>
        <w:rPr>
          <w:szCs w:val="28"/>
        </w:rPr>
      </w:pPr>
      <w:r w:rsidRPr="00524BCB">
        <w:rPr>
          <w:szCs w:val="28"/>
        </w:rPr>
        <w:t xml:space="preserve">В таблице 1 проанализируем динамику основных экономических показателей, характеризующих деятельность </w:t>
      </w:r>
      <w:proofErr w:type="spellStart"/>
      <w:r w:rsidRPr="00524BCB">
        <w:rPr>
          <w:szCs w:val="28"/>
        </w:rPr>
        <w:t>ПAO</w:t>
      </w:r>
      <w:proofErr w:type="spellEnd"/>
      <w:r w:rsidRPr="00524BCB">
        <w:rPr>
          <w:szCs w:val="28"/>
        </w:rPr>
        <w:t xml:space="preserve"> «</w:t>
      </w:r>
      <w:proofErr w:type="spellStart"/>
      <w:proofErr w:type="gramStart"/>
      <w:r w:rsidRPr="00524BCB">
        <w:rPr>
          <w:szCs w:val="28"/>
        </w:rPr>
        <w:t>K</w:t>
      </w:r>
      <w:proofErr w:type="gramEnd"/>
      <w:r w:rsidRPr="00524BCB">
        <w:rPr>
          <w:szCs w:val="28"/>
        </w:rPr>
        <w:t>ЗAЭ</w:t>
      </w:r>
      <w:proofErr w:type="spellEnd"/>
      <w:r w:rsidRPr="00524BCB">
        <w:rPr>
          <w:szCs w:val="28"/>
        </w:rPr>
        <w:t>» в 2016-2018 гг.</w:t>
      </w:r>
    </w:p>
    <w:p w:rsidR="00524BCB" w:rsidRPr="00524BCB" w:rsidRDefault="00524BCB" w:rsidP="00524BCB">
      <w:pPr>
        <w:jc w:val="both"/>
        <w:rPr>
          <w:rFonts w:eastAsia="Times New Roman"/>
          <w:szCs w:val="28"/>
          <w:lang w:eastAsia="ru-RU"/>
        </w:rPr>
      </w:pPr>
      <w:r w:rsidRPr="00524BCB">
        <w:rPr>
          <w:rFonts w:eastAsia="Times New Roman"/>
          <w:szCs w:val="28"/>
          <w:lang w:eastAsia="ru-RU"/>
        </w:rPr>
        <w:t>Таблица 1 - Основные экономические показатели</w:t>
      </w:r>
    </w:p>
    <w:tbl>
      <w:tblPr>
        <w:tblW w:w="53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1257"/>
        <w:gridCol w:w="1118"/>
        <w:gridCol w:w="1056"/>
        <w:gridCol w:w="1031"/>
        <w:gridCol w:w="877"/>
      </w:tblGrid>
      <w:tr w:rsidR="00524BCB" w:rsidRPr="00524BCB" w:rsidTr="00284B0D">
        <w:tc>
          <w:tcPr>
            <w:tcW w:w="2369" w:type="pct"/>
            <w:vMerge w:val="restart"/>
            <w:tcBorders>
              <w:top w:val="single" w:sz="4" w:space="0" w:color="auto"/>
              <w:left w:val="single" w:sz="4" w:space="0" w:color="auto"/>
              <w:bottom w:val="single" w:sz="4" w:space="0" w:color="auto"/>
              <w:right w:val="single" w:sz="4" w:space="0" w:color="auto"/>
            </w:tcBorders>
            <w:vAlign w:val="center"/>
            <w:hideMark/>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Показатель</w:t>
            </w:r>
          </w:p>
        </w:tc>
        <w:tc>
          <w:tcPr>
            <w:tcW w:w="1691" w:type="pct"/>
            <w:gridSpan w:val="3"/>
            <w:tcBorders>
              <w:top w:val="single" w:sz="4" w:space="0" w:color="auto"/>
              <w:left w:val="single" w:sz="4" w:space="0" w:color="auto"/>
              <w:bottom w:val="single" w:sz="4" w:space="0" w:color="auto"/>
              <w:right w:val="single" w:sz="4" w:space="0" w:color="auto"/>
            </w:tcBorders>
            <w:vAlign w:val="center"/>
            <w:hideMark/>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Годы</w:t>
            </w:r>
          </w:p>
        </w:tc>
        <w:tc>
          <w:tcPr>
            <w:tcW w:w="940" w:type="pct"/>
            <w:gridSpan w:val="2"/>
            <w:tcBorders>
              <w:top w:val="single" w:sz="4" w:space="0" w:color="auto"/>
              <w:left w:val="single" w:sz="4" w:space="0" w:color="auto"/>
              <w:bottom w:val="single" w:sz="4" w:space="0" w:color="auto"/>
              <w:right w:val="single" w:sz="4" w:space="0" w:color="auto"/>
            </w:tcBorders>
            <w:hideMark/>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 xml:space="preserve">Отношение 2018 года </w:t>
            </w:r>
            <w:proofErr w:type="gramStart"/>
            <w:r w:rsidRPr="00524BCB">
              <w:rPr>
                <w:rFonts w:eastAsia="Times New Roman"/>
                <w:sz w:val="24"/>
                <w:szCs w:val="24"/>
                <w:lang w:eastAsia="ru-RU"/>
              </w:rPr>
              <w:t>в</w:t>
            </w:r>
            <w:proofErr w:type="gramEnd"/>
            <w:r w:rsidRPr="00524BCB">
              <w:rPr>
                <w:rFonts w:eastAsia="Times New Roman"/>
                <w:sz w:val="24"/>
                <w:szCs w:val="24"/>
                <w:lang w:eastAsia="ru-RU"/>
              </w:rPr>
              <w:t xml:space="preserve"> % к</w:t>
            </w:r>
          </w:p>
        </w:tc>
      </w:tr>
      <w:tr w:rsidR="00524BCB" w:rsidRPr="00524BCB" w:rsidTr="00284B0D">
        <w:tc>
          <w:tcPr>
            <w:tcW w:w="2369" w:type="pct"/>
            <w:vMerge/>
            <w:tcBorders>
              <w:top w:val="single" w:sz="4" w:space="0" w:color="auto"/>
              <w:left w:val="single" w:sz="4" w:space="0" w:color="auto"/>
              <w:bottom w:val="single" w:sz="4" w:space="0" w:color="auto"/>
              <w:right w:val="single" w:sz="4" w:space="0" w:color="auto"/>
            </w:tcBorders>
            <w:vAlign w:val="center"/>
            <w:hideMark/>
          </w:tcPr>
          <w:p w:rsidR="00524BCB" w:rsidRPr="00524BCB" w:rsidRDefault="00524BCB" w:rsidP="00524BCB">
            <w:pPr>
              <w:spacing w:line="240" w:lineRule="auto"/>
              <w:ind w:firstLine="0"/>
              <w:jc w:val="center"/>
              <w:rPr>
                <w:rFonts w:eastAsia="Times New Roman"/>
                <w:sz w:val="24"/>
                <w:szCs w:val="24"/>
                <w:lang w:eastAsia="ru-RU"/>
              </w:rPr>
            </w:pPr>
          </w:p>
        </w:tc>
        <w:tc>
          <w:tcPr>
            <w:tcW w:w="620" w:type="pct"/>
            <w:tcBorders>
              <w:top w:val="single" w:sz="4" w:space="0" w:color="auto"/>
              <w:left w:val="single" w:sz="4" w:space="0" w:color="auto"/>
              <w:bottom w:val="single" w:sz="4" w:space="0" w:color="auto"/>
              <w:right w:val="single" w:sz="4" w:space="0" w:color="auto"/>
            </w:tcBorders>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2016</w:t>
            </w:r>
          </w:p>
        </w:tc>
        <w:tc>
          <w:tcPr>
            <w:tcW w:w="551" w:type="pct"/>
            <w:tcBorders>
              <w:top w:val="single" w:sz="4" w:space="0" w:color="auto"/>
              <w:left w:val="single" w:sz="4" w:space="0" w:color="auto"/>
              <w:bottom w:val="single" w:sz="4" w:space="0" w:color="auto"/>
              <w:right w:val="single" w:sz="4" w:space="0" w:color="auto"/>
            </w:tcBorders>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2017</w:t>
            </w:r>
          </w:p>
        </w:tc>
        <w:tc>
          <w:tcPr>
            <w:tcW w:w="520" w:type="pct"/>
            <w:tcBorders>
              <w:top w:val="single" w:sz="4" w:space="0" w:color="auto"/>
              <w:left w:val="single" w:sz="4" w:space="0" w:color="auto"/>
              <w:bottom w:val="single" w:sz="4" w:space="0" w:color="auto"/>
              <w:right w:val="single" w:sz="4" w:space="0" w:color="auto"/>
            </w:tcBorders>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2018</w:t>
            </w:r>
          </w:p>
        </w:tc>
        <w:tc>
          <w:tcPr>
            <w:tcW w:w="508" w:type="pct"/>
            <w:tcBorders>
              <w:top w:val="single" w:sz="4" w:space="0" w:color="auto"/>
              <w:left w:val="single" w:sz="4" w:space="0" w:color="auto"/>
              <w:bottom w:val="single" w:sz="4" w:space="0" w:color="auto"/>
              <w:right w:val="single" w:sz="4" w:space="0" w:color="auto"/>
            </w:tcBorders>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2016</w:t>
            </w:r>
          </w:p>
        </w:tc>
        <w:tc>
          <w:tcPr>
            <w:tcW w:w="432" w:type="pct"/>
            <w:tcBorders>
              <w:top w:val="single" w:sz="4" w:space="0" w:color="auto"/>
              <w:left w:val="single" w:sz="4" w:space="0" w:color="auto"/>
              <w:bottom w:val="single" w:sz="4" w:space="0" w:color="auto"/>
              <w:right w:val="single" w:sz="4" w:space="0" w:color="auto"/>
            </w:tcBorders>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2017</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1. Выручка,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1251277</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1253710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1135508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90,75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90,57</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2. Себестоимость,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1144404</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1075963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983749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85,96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91,43</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3. Прибыль от продаж,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13471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80218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71592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531,45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89,25</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4. Чистая прибыль,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751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4070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5015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667,78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123,22</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5. Среднесписочная численность персонала, чел.</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550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604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559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101,64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92,55</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6. Стоимость основных средств,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311632</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299977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286190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91,84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95,40</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7. Стоимость оборотных активов,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1064225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1295647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1319680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124,00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101,85</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8. Производительность труда,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2275,05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2075,68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2031,32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89,29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97,86</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9. Фондоотдача,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sz w:val="24"/>
                <w:szCs w:val="24"/>
              </w:rPr>
            </w:pPr>
            <w:r w:rsidRPr="00524BCB">
              <w:rPr>
                <w:sz w:val="24"/>
                <w:szCs w:val="24"/>
              </w:rPr>
              <w:t>3,93</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sz w:val="24"/>
                <w:szCs w:val="24"/>
              </w:rPr>
            </w:pPr>
            <w:r w:rsidRPr="00524BCB">
              <w:rPr>
                <w:sz w:val="24"/>
                <w:szCs w:val="24"/>
              </w:rPr>
              <w:t>4,10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sz w:val="24"/>
                <w:szCs w:val="24"/>
              </w:rPr>
            </w:pPr>
            <w:r w:rsidRPr="00524BCB">
              <w:rPr>
                <w:sz w:val="24"/>
                <w:szCs w:val="24"/>
              </w:rPr>
              <w:t>3,87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sz w:val="24"/>
                <w:szCs w:val="24"/>
              </w:rPr>
            </w:pPr>
            <w:r w:rsidRPr="00524BCB">
              <w:rPr>
                <w:sz w:val="24"/>
                <w:szCs w:val="24"/>
              </w:rPr>
              <w:t>98,65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sz w:val="24"/>
                <w:szCs w:val="24"/>
              </w:rPr>
            </w:pPr>
            <w:r w:rsidRPr="00524BCB">
              <w:rPr>
                <w:sz w:val="24"/>
                <w:szCs w:val="24"/>
              </w:rPr>
              <w:t>94,50</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10. Оборачиваемость активов, оборотов</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1,18</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0,97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0,86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73,18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88,92</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11. Рентабельность деятельности,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1,18</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7,46</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7,28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618,24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97,61</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 xml:space="preserve">12. Рентабельность продаж, %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1,08</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6,40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6,30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585,64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98,54</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13. Дебиторская задолженность,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525824</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763815</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801391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152,41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104,92</w:t>
            </w:r>
          </w:p>
        </w:tc>
      </w:tr>
      <w:tr w:rsidR="00524BCB" w:rsidRPr="00524BCB" w:rsidTr="00284B0D">
        <w:tc>
          <w:tcPr>
            <w:tcW w:w="2369" w:type="pct"/>
            <w:tcBorders>
              <w:top w:val="single" w:sz="4" w:space="0" w:color="auto"/>
              <w:left w:val="single" w:sz="4" w:space="0" w:color="auto"/>
              <w:bottom w:val="single" w:sz="4" w:space="0" w:color="auto"/>
              <w:right w:val="single" w:sz="4" w:space="0" w:color="auto"/>
            </w:tcBorders>
            <w:shd w:val="clear" w:color="auto" w:fill="auto"/>
            <w:hideMark/>
          </w:tcPr>
          <w:p w:rsidR="00524BCB" w:rsidRPr="00524BCB" w:rsidRDefault="00524BCB" w:rsidP="00524BCB">
            <w:pPr>
              <w:spacing w:line="240" w:lineRule="auto"/>
              <w:ind w:firstLine="0"/>
              <w:jc w:val="both"/>
              <w:rPr>
                <w:rFonts w:eastAsia="Times New Roman"/>
                <w:sz w:val="24"/>
                <w:szCs w:val="24"/>
                <w:lang w:eastAsia="ru-RU"/>
              </w:rPr>
            </w:pPr>
            <w:r w:rsidRPr="00524BCB">
              <w:rPr>
                <w:rFonts w:eastAsia="Times New Roman"/>
                <w:sz w:val="24"/>
                <w:szCs w:val="24"/>
                <w:lang w:eastAsia="ru-RU"/>
              </w:rPr>
              <w:t>14. Кредиторская задолженность, тыс. руб.</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713016</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1027599</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1066503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149,58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24BCB" w:rsidRPr="00524BCB" w:rsidRDefault="00524BCB" w:rsidP="00524BCB">
            <w:pPr>
              <w:spacing w:line="240" w:lineRule="auto"/>
              <w:ind w:firstLine="0"/>
              <w:jc w:val="center"/>
              <w:rPr>
                <w:rFonts w:eastAsia="Times New Roman"/>
                <w:sz w:val="24"/>
                <w:szCs w:val="24"/>
                <w:lang w:eastAsia="ru-RU"/>
              </w:rPr>
            </w:pPr>
            <w:r w:rsidRPr="00524BCB">
              <w:rPr>
                <w:rFonts w:eastAsia="Times New Roman"/>
                <w:sz w:val="24"/>
                <w:szCs w:val="24"/>
                <w:lang w:eastAsia="ru-RU"/>
              </w:rPr>
              <w:t>103,79</w:t>
            </w:r>
          </w:p>
        </w:tc>
      </w:tr>
    </w:tbl>
    <w:p w:rsidR="00524BCB" w:rsidRPr="00524BCB" w:rsidRDefault="00524BCB" w:rsidP="00524BCB">
      <w:pPr>
        <w:shd w:val="clear" w:color="auto" w:fill="FFFFFF"/>
        <w:autoSpaceDE w:val="0"/>
        <w:autoSpaceDN w:val="0"/>
        <w:adjustRightInd w:val="0"/>
        <w:jc w:val="both"/>
        <w:rPr>
          <w:szCs w:val="28"/>
        </w:rPr>
      </w:pPr>
      <w:r w:rsidRPr="00524BCB">
        <w:rPr>
          <w:szCs w:val="28"/>
        </w:rPr>
        <w:lastRenderedPageBreak/>
        <w:t xml:space="preserve">Как показывает анализ таблицы 1, в 2018 г. в </w:t>
      </w:r>
      <w:proofErr w:type="spellStart"/>
      <w:r w:rsidRPr="00524BCB">
        <w:rPr>
          <w:szCs w:val="28"/>
        </w:rPr>
        <w:t>ПAO</w:t>
      </w:r>
      <w:proofErr w:type="spellEnd"/>
      <w:r w:rsidRPr="00524BCB">
        <w:rPr>
          <w:szCs w:val="28"/>
        </w:rPr>
        <w:t xml:space="preserve"> «</w:t>
      </w:r>
      <w:proofErr w:type="spellStart"/>
      <w:proofErr w:type="gramStart"/>
      <w:r w:rsidRPr="00524BCB">
        <w:rPr>
          <w:szCs w:val="28"/>
        </w:rPr>
        <w:t>K</w:t>
      </w:r>
      <w:proofErr w:type="gramEnd"/>
      <w:r w:rsidRPr="00524BCB">
        <w:rPr>
          <w:szCs w:val="28"/>
        </w:rPr>
        <w:t>ЗAЭ</w:t>
      </w:r>
      <w:proofErr w:type="spellEnd"/>
      <w:r w:rsidRPr="00524BCB">
        <w:rPr>
          <w:szCs w:val="28"/>
        </w:rPr>
        <w:t xml:space="preserve">» происходит снижение объема реализации продукции на 8,43% по сравнению с 2017 г. и составила 1135508 тыс. руб. Также наблюдается снижение суммы себестоимости, однако темп снижения выручки выше темпа снижения себестоимости. Сумма операционной прибыли также снизилась на 10,75% и составила 71 592 тыс. руб. Однако, несмотря на негативные тенденции объемов </w:t>
      </w:r>
      <w:proofErr w:type="gramStart"/>
      <w:r w:rsidRPr="00524BCB">
        <w:rPr>
          <w:szCs w:val="28"/>
        </w:rPr>
        <w:t>реализации</w:t>
      </w:r>
      <w:proofErr w:type="gramEnd"/>
      <w:r w:rsidRPr="00524BCB">
        <w:rPr>
          <w:szCs w:val="28"/>
        </w:rPr>
        <w:t xml:space="preserve"> и операционной прибыли, сумма чистой прибыли в 2018 г. возросла на 23,22% по сравнению с 2017 г. и составила 5015 тыс. руб. Это стало максимальной суммой чистой прибыли за весь анализируемый период. Среднесписочная численность персонала возросла в 2017 г., однако по итогам 2018 г. снизилась и составила 559 человек. Стоимость основных сре</w:t>
      </w:r>
      <w:proofErr w:type="gramStart"/>
      <w:r w:rsidRPr="00524BCB">
        <w:rPr>
          <w:szCs w:val="28"/>
        </w:rPr>
        <w:t>дств в б</w:t>
      </w:r>
      <w:proofErr w:type="gramEnd"/>
      <w:r w:rsidRPr="00524BCB">
        <w:rPr>
          <w:szCs w:val="28"/>
        </w:rPr>
        <w:t>алансе предприятия снижается и в 2018 г. их сумма составила 286190 тыс. руб. При этом стоимость оборотных активов возрастает и в 2018 г. достигла суммы 1319680 тыс. руб.</w:t>
      </w:r>
    </w:p>
    <w:p w:rsidR="00524BCB" w:rsidRPr="00524BCB" w:rsidRDefault="00524BCB" w:rsidP="00524BCB">
      <w:pPr>
        <w:shd w:val="clear" w:color="auto" w:fill="FFFFFF"/>
        <w:autoSpaceDE w:val="0"/>
        <w:autoSpaceDN w:val="0"/>
        <w:adjustRightInd w:val="0"/>
        <w:jc w:val="both"/>
        <w:rPr>
          <w:szCs w:val="28"/>
        </w:rPr>
      </w:pPr>
      <w:r w:rsidRPr="00524BCB">
        <w:rPr>
          <w:szCs w:val="28"/>
        </w:rPr>
        <w:t xml:space="preserve">Рассмотрим показатели эффективности деятельности </w:t>
      </w:r>
      <w:proofErr w:type="spellStart"/>
      <w:r w:rsidRPr="00524BCB">
        <w:rPr>
          <w:szCs w:val="28"/>
        </w:rPr>
        <w:t>ПAO</w:t>
      </w:r>
      <w:proofErr w:type="spellEnd"/>
      <w:r w:rsidRPr="00524BCB">
        <w:rPr>
          <w:szCs w:val="28"/>
        </w:rPr>
        <w:t xml:space="preserve"> «</w:t>
      </w:r>
      <w:proofErr w:type="spellStart"/>
      <w:proofErr w:type="gramStart"/>
      <w:r w:rsidRPr="00524BCB">
        <w:rPr>
          <w:szCs w:val="28"/>
        </w:rPr>
        <w:t>K</w:t>
      </w:r>
      <w:proofErr w:type="gramEnd"/>
      <w:r w:rsidRPr="00524BCB">
        <w:rPr>
          <w:szCs w:val="28"/>
        </w:rPr>
        <w:t>ЗAЭ</w:t>
      </w:r>
      <w:proofErr w:type="spellEnd"/>
      <w:r w:rsidRPr="00524BCB">
        <w:rPr>
          <w:szCs w:val="28"/>
        </w:rPr>
        <w:t>». Показатель производительности труда на предприятии снижается. В 2016 г. он составлял 2275,05</w:t>
      </w:r>
      <w:r w:rsidRPr="00524BCB">
        <w:rPr>
          <w:szCs w:val="28"/>
          <w:lang w:eastAsia="ru-RU"/>
        </w:rPr>
        <w:t xml:space="preserve"> </w:t>
      </w:r>
      <w:r w:rsidRPr="00524BCB">
        <w:rPr>
          <w:szCs w:val="28"/>
        </w:rPr>
        <w:t xml:space="preserve">тыс. руб. на одного работающего, а в 2018 г. – 2031,32 тыс. руб. Фондоотдача основных средств снизилась с 4,10 руб. до 3,87 руб. То есть в 2018 г. на рубль средств, инвестированных в основные фонда предприятия, </w:t>
      </w:r>
      <w:proofErr w:type="spellStart"/>
      <w:r w:rsidRPr="00524BCB">
        <w:rPr>
          <w:szCs w:val="28"/>
        </w:rPr>
        <w:t>ПAO</w:t>
      </w:r>
      <w:proofErr w:type="spellEnd"/>
      <w:r w:rsidRPr="00524BCB">
        <w:rPr>
          <w:szCs w:val="28"/>
        </w:rPr>
        <w:t xml:space="preserve"> «</w:t>
      </w:r>
      <w:proofErr w:type="spellStart"/>
      <w:proofErr w:type="gramStart"/>
      <w:r w:rsidRPr="00524BCB">
        <w:rPr>
          <w:szCs w:val="28"/>
        </w:rPr>
        <w:t>K</w:t>
      </w:r>
      <w:proofErr w:type="gramEnd"/>
      <w:r w:rsidRPr="00524BCB">
        <w:rPr>
          <w:szCs w:val="28"/>
        </w:rPr>
        <w:t>ЗAЭ</w:t>
      </w:r>
      <w:proofErr w:type="spellEnd"/>
      <w:r w:rsidRPr="00524BCB">
        <w:rPr>
          <w:szCs w:val="28"/>
        </w:rPr>
        <w:t>» получило 3,87 рубля выручки, что является довольно высоким значением показателя. Негативной тенденцией при этом является отрицательная динамика показателя эффективности использования основных фондов.</w:t>
      </w:r>
    </w:p>
    <w:p w:rsidR="00524BCB" w:rsidRPr="00524BCB" w:rsidRDefault="00524BCB" w:rsidP="00524BCB">
      <w:pPr>
        <w:shd w:val="clear" w:color="auto" w:fill="FFFFFF"/>
        <w:autoSpaceDE w:val="0"/>
        <w:autoSpaceDN w:val="0"/>
        <w:adjustRightInd w:val="0"/>
        <w:jc w:val="both"/>
        <w:rPr>
          <w:szCs w:val="28"/>
        </w:rPr>
      </w:pPr>
      <w:r w:rsidRPr="00524BCB">
        <w:rPr>
          <w:szCs w:val="28"/>
        </w:rPr>
        <w:t>Основной показатель эффективности использования оборотных активов – коэффициент оборачиваемости оборотных  активов снижается, что связано с неравномерным приростом суммы оборотных активов и выручки от реализации. Прирост оборотных активов в 2017-2018 гг. не повлек прироста сумм выручки. В 2018 г. оборотные активы совершили 0,86 оборота, что на 0,32 оборота меньше, чем в 2016 г.</w:t>
      </w:r>
    </w:p>
    <w:p w:rsidR="00524BCB" w:rsidRPr="00524BCB" w:rsidRDefault="00524BCB" w:rsidP="00524BCB">
      <w:pPr>
        <w:shd w:val="clear" w:color="auto" w:fill="FFFFFF"/>
        <w:autoSpaceDE w:val="0"/>
        <w:autoSpaceDN w:val="0"/>
        <w:adjustRightInd w:val="0"/>
        <w:jc w:val="both"/>
        <w:rPr>
          <w:szCs w:val="28"/>
        </w:rPr>
      </w:pPr>
      <w:r w:rsidRPr="00524BCB">
        <w:rPr>
          <w:szCs w:val="28"/>
        </w:rPr>
        <w:lastRenderedPageBreak/>
        <w:t>Показатель рентабельности деятельности возрос до 7,28%. То есть деятельности предприятия прибыльна и инвестированные средства окупаются. Рентабельность продаж показывает, что на рубль реализованной продукции предприятием получено 0,0630 рубля операционной прибыли, что выше значения 2016 г., но незначительно ниже значения 2017 г.</w:t>
      </w:r>
    </w:p>
    <w:p w:rsidR="00524BCB" w:rsidRDefault="00524BCB" w:rsidP="00524BCB">
      <w:pPr>
        <w:shd w:val="clear" w:color="auto" w:fill="FFFFFF"/>
        <w:autoSpaceDE w:val="0"/>
        <w:autoSpaceDN w:val="0"/>
        <w:adjustRightInd w:val="0"/>
        <w:jc w:val="both"/>
        <w:rPr>
          <w:szCs w:val="28"/>
        </w:rPr>
      </w:pPr>
      <w:r w:rsidRPr="00524BCB">
        <w:rPr>
          <w:szCs w:val="28"/>
        </w:rPr>
        <w:t>На предприятии наблюдается прирост как дебиторской, так и кредиторской задолженностей. Дебиторская задолженность возросла по сравнению с 2016 и 2017 гг. на 52,41% и 4,92% соответственно, а кредиторская задолженность – на 49,58% и 3,79% соответственно. При этом сумма кредиторской задолженности значительно превышает сумму дебиторской, что может со временем привести к проблемам платежеспособности предприятия.</w:t>
      </w:r>
    </w:p>
    <w:p w:rsidR="00D17EB3" w:rsidRPr="00D17EB3" w:rsidRDefault="00D17EB3" w:rsidP="00D17EB3">
      <w:pPr>
        <w:shd w:val="clear" w:color="auto" w:fill="FFFFFF"/>
        <w:autoSpaceDE w:val="0"/>
        <w:autoSpaceDN w:val="0"/>
        <w:adjustRightInd w:val="0"/>
        <w:jc w:val="both"/>
        <w:rPr>
          <w:szCs w:val="28"/>
        </w:rPr>
      </w:pPr>
      <w:r w:rsidRPr="00D17EB3">
        <w:rPr>
          <w:szCs w:val="28"/>
        </w:rPr>
        <w:t>Основными</w:t>
      </w:r>
      <w:r w:rsidR="002C363D">
        <w:rPr>
          <w:szCs w:val="28"/>
        </w:rPr>
        <w:t xml:space="preserve"> </w:t>
      </w:r>
      <w:r w:rsidRPr="00D17EB3">
        <w:rPr>
          <w:szCs w:val="28"/>
        </w:rPr>
        <w:t>потребителями</w:t>
      </w:r>
      <w:r w:rsidR="002C363D">
        <w:rPr>
          <w:szCs w:val="28"/>
        </w:rPr>
        <w:t xml:space="preserve"> </w:t>
      </w:r>
      <w:r w:rsidRPr="00D17EB3">
        <w:rPr>
          <w:szCs w:val="28"/>
        </w:rPr>
        <w:t>продукции</w:t>
      </w:r>
      <w:r w:rsidR="002C363D">
        <w:rPr>
          <w:szCs w:val="28"/>
        </w:rPr>
        <w:t xml:space="preserve"> </w:t>
      </w:r>
      <w:r w:rsidRPr="00D17EB3">
        <w:rPr>
          <w:szCs w:val="28"/>
        </w:rPr>
        <w:t>являются</w:t>
      </w:r>
      <w:r w:rsidR="002C363D">
        <w:rPr>
          <w:szCs w:val="28"/>
        </w:rPr>
        <w:t xml:space="preserve"> </w:t>
      </w:r>
      <w:r w:rsidRPr="00D17EB3">
        <w:rPr>
          <w:szCs w:val="28"/>
        </w:rPr>
        <w:t>производители</w:t>
      </w:r>
      <w:r w:rsidR="002C363D">
        <w:rPr>
          <w:szCs w:val="28"/>
        </w:rPr>
        <w:t xml:space="preserve"> </w:t>
      </w:r>
      <w:r w:rsidRPr="00D17EB3">
        <w:rPr>
          <w:szCs w:val="28"/>
        </w:rPr>
        <w:t>легковых,</w:t>
      </w:r>
      <w:r w:rsidR="002C363D">
        <w:rPr>
          <w:szCs w:val="28"/>
        </w:rPr>
        <w:t xml:space="preserve"> </w:t>
      </w:r>
      <w:r w:rsidRPr="00D17EB3">
        <w:rPr>
          <w:szCs w:val="28"/>
        </w:rPr>
        <w:t>грузовых</w:t>
      </w:r>
      <w:r w:rsidR="002C363D">
        <w:rPr>
          <w:szCs w:val="28"/>
        </w:rPr>
        <w:t xml:space="preserve"> </w:t>
      </w:r>
      <w:r w:rsidRPr="00D17EB3">
        <w:rPr>
          <w:szCs w:val="28"/>
        </w:rPr>
        <w:t>автомобилей, автобусов и тракторов и направления их развития</w:t>
      </w:r>
      <w:r w:rsidR="002C363D">
        <w:rPr>
          <w:szCs w:val="28"/>
        </w:rPr>
        <w:t xml:space="preserve"> </w:t>
      </w:r>
      <w:r w:rsidRPr="00D17EB3">
        <w:rPr>
          <w:szCs w:val="28"/>
        </w:rPr>
        <w:t xml:space="preserve">определяют приоритетные направления развития </w:t>
      </w:r>
      <w:proofErr w:type="spellStart"/>
      <w:r w:rsidRPr="00D17EB3">
        <w:rPr>
          <w:szCs w:val="28"/>
        </w:rPr>
        <w:t>ПАО</w:t>
      </w:r>
      <w:proofErr w:type="spellEnd"/>
      <w:r w:rsidRPr="00D17EB3">
        <w:rPr>
          <w:szCs w:val="28"/>
        </w:rPr>
        <w:t xml:space="preserve"> «</w:t>
      </w:r>
      <w:proofErr w:type="spellStart"/>
      <w:r w:rsidRPr="00D17EB3">
        <w:rPr>
          <w:szCs w:val="28"/>
        </w:rPr>
        <w:t>КЗАЭ</w:t>
      </w:r>
      <w:proofErr w:type="spellEnd"/>
      <w:r w:rsidRPr="00D17EB3">
        <w:rPr>
          <w:szCs w:val="28"/>
        </w:rPr>
        <w:t>», основные из которых:</w:t>
      </w:r>
      <w:r w:rsidR="002C363D">
        <w:rPr>
          <w:szCs w:val="28"/>
        </w:rPr>
        <w:t xml:space="preserve"> </w:t>
      </w:r>
    </w:p>
    <w:p w:rsidR="005566BB" w:rsidRDefault="00D17EB3" w:rsidP="00D17EB3">
      <w:pPr>
        <w:shd w:val="clear" w:color="auto" w:fill="FFFFFF"/>
        <w:autoSpaceDE w:val="0"/>
        <w:autoSpaceDN w:val="0"/>
        <w:adjustRightInd w:val="0"/>
        <w:jc w:val="both"/>
        <w:rPr>
          <w:szCs w:val="28"/>
        </w:rPr>
      </w:pPr>
      <w:r w:rsidRPr="00D17EB3">
        <w:rPr>
          <w:szCs w:val="28"/>
        </w:rPr>
        <w:t xml:space="preserve">1. </w:t>
      </w:r>
      <w:proofErr w:type="spellStart"/>
      <w:r w:rsidRPr="00D17EB3">
        <w:rPr>
          <w:szCs w:val="28"/>
        </w:rPr>
        <w:t>Отопители</w:t>
      </w:r>
      <w:proofErr w:type="spellEnd"/>
      <w:r w:rsidRPr="00D17EB3">
        <w:rPr>
          <w:szCs w:val="28"/>
        </w:rPr>
        <w:t xml:space="preserve"> для автобусов и сельскохозяйственной техники.</w:t>
      </w:r>
    </w:p>
    <w:p w:rsidR="00D17EB3" w:rsidRPr="00D17EB3" w:rsidRDefault="00D17EB3" w:rsidP="00D17EB3">
      <w:pPr>
        <w:shd w:val="clear" w:color="auto" w:fill="FFFFFF"/>
        <w:autoSpaceDE w:val="0"/>
        <w:autoSpaceDN w:val="0"/>
        <w:adjustRightInd w:val="0"/>
        <w:jc w:val="both"/>
        <w:rPr>
          <w:szCs w:val="28"/>
        </w:rPr>
      </w:pPr>
      <w:r w:rsidRPr="00D17EB3">
        <w:rPr>
          <w:szCs w:val="28"/>
        </w:rPr>
        <w:t xml:space="preserve">2. Стеклоочистители для </w:t>
      </w:r>
      <w:proofErr w:type="spellStart"/>
      <w:r w:rsidRPr="00D17EB3">
        <w:rPr>
          <w:szCs w:val="28"/>
        </w:rPr>
        <w:t>высокопольных</w:t>
      </w:r>
      <w:proofErr w:type="spellEnd"/>
      <w:r w:rsidRPr="00D17EB3">
        <w:rPr>
          <w:szCs w:val="28"/>
        </w:rPr>
        <w:t xml:space="preserve"> и </w:t>
      </w:r>
      <w:proofErr w:type="spellStart"/>
      <w:r w:rsidRPr="00D17EB3">
        <w:rPr>
          <w:szCs w:val="28"/>
        </w:rPr>
        <w:t>низкопольных</w:t>
      </w:r>
      <w:proofErr w:type="spellEnd"/>
      <w:r w:rsidRPr="00D17EB3">
        <w:rPr>
          <w:szCs w:val="28"/>
        </w:rPr>
        <w:t xml:space="preserve"> автобусов. </w:t>
      </w:r>
    </w:p>
    <w:p w:rsidR="00D17EB3" w:rsidRPr="00D17EB3" w:rsidRDefault="00D17EB3" w:rsidP="00D17EB3">
      <w:pPr>
        <w:shd w:val="clear" w:color="auto" w:fill="FFFFFF"/>
        <w:autoSpaceDE w:val="0"/>
        <w:autoSpaceDN w:val="0"/>
        <w:adjustRightInd w:val="0"/>
        <w:jc w:val="both"/>
        <w:rPr>
          <w:szCs w:val="28"/>
        </w:rPr>
      </w:pPr>
      <w:r w:rsidRPr="00D17EB3">
        <w:rPr>
          <w:szCs w:val="28"/>
        </w:rPr>
        <w:t>3.</w:t>
      </w:r>
      <w:r w:rsidR="002C363D">
        <w:rPr>
          <w:szCs w:val="28"/>
        </w:rPr>
        <w:t xml:space="preserve"> </w:t>
      </w:r>
      <w:r w:rsidRPr="00D17EB3">
        <w:rPr>
          <w:szCs w:val="28"/>
        </w:rPr>
        <w:t>Расширение</w:t>
      </w:r>
      <w:r w:rsidR="002C363D">
        <w:rPr>
          <w:szCs w:val="28"/>
        </w:rPr>
        <w:t xml:space="preserve"> </w:t>
      </w:r>
      <w:r w:rsidRPr="00D17EB3">
        <w:rPr>
          <w:szCs w:val="28"/>
        </w:rPr>
        <w:t>продуктовой</w:t>
      </w:r>
      <w:r w:rsidR="002C363D">
        <w:rPr>
          <w:szCs w:val="28"/>
        </w:rPr>
        <w:t xml:space="preserve"> </w:t>
      </w:r>
      <w:r w:rsidRPr="00D17EB3">
        <w:rPr>
          <w:szCs w:val="28"/>
        </w:rPr>
        <w:t>линейки</w:t>
      </w:r>
      <w:r w:rsidR="002C363D">
        <w:rPr>
          <w:szCs w:val="28"/>
        </w:rPr>
        <w:t xml:space="preserve"> </w:t>
      </w:r>
      <w:r w:rsidRPr="00D17EB3">
        <w:rPr>
          <w:szCs w:val="28"/>
        </w:rPr>
        <w:t>«Датчики</w:t>
      </w:r>
      <w:r w:rsidR="002C363D">
        <w:rPr>
          <w:szCs w:val="28"/>
        </w:rPr>
        <w:t xml:space="preserve"> </w:t>
      </w:r>
      <w:r w:rsidRPr="00D17EB3">
        <w:rPr>
          <w:szCs w:val="28"/>
        </w:rPr>
        <w:t>электронной</w:t>
      </w:r>
      <w:r w:rsidR="002C363D">
        <w:rPr>
          <w:szCs w:val="28"/>
        </w:rPr>
        <w:t xml:space="preserve"> </w:t>
      </w:r>
      <w:r w:rsidRPr="00D17EB3">
        <w:rPr>
          <w:szCs w:val="28"/>
        </w:rPr>
        <w:t>системы</w:t>
      </w:r>
      <w:r w:rsidR="002C363D">
        <w:rPr>
          <w:szCs w:val="28"/>
        </w:rPr>
        <w:t xml:space="preserve"> </w:t>
      </w:r>
      <w:r w:rsidRPr="00D17EB3">
        <w:rPr>
          <w:szCs w:val="28"/>
        </w:rPr>
        <w:t>управления</w:t>
      </w:r>
      <w:r w:rsidR="002C363D">
        <w:rPr>
          <w:szCs w:val="28"/>
        </w:rPr>
        <w:t xml:space="preserve"> </w:t>
      </w:r>
      <w:r w:rsidRPr="00D17EB3">
        <w:rPr>
          <w:szCs w:val="28"/>
        </w:rPr>
        <w:t>двигателем»</w:t>
      </w:r>
      <w:r w:rsidR="002C363D">
        <w:rPr>
          <w:szCs w:val="28"/>
        </w:rPr>
        <w:t xml:space="preserve"> </w:t>
      </w:r>
      <w:r w:rsidRPr="00D17EB3">
        <w:rPr>
          <w:szCs w:val="28"/>
        </w:rPr>
        <w:t>за счет вне</w:t>
      </w:r>
      <w:bookmarkStart w:id="0" w:name="_GoBack"/>
      <w:bookmarkEnd w:id="0"/>
      <w:r w:rsidRPr="00D17EB3">
        <w:rPr>
          <w:szCs w:val="28"/>
        </w:rPr>
        <w:t xml:space="preserve">дрения разработок в соответствии с экологическими нормами Евро 4,5, датчики для </w:t>
      </w:r>
      <w:proofErr w:type="spellStart"/>
      <w:r w:rsidRPr="00D17EB3">
        <w:rPr>
          <w:szCs w:val="28"/>
        </w:rPr>
        <w:t>АКПП</w:t>
      </w:r>
      <w:proofErr w:type="spellEnd"/>
      <w:r w:rsidRPr="00D17EB3">
        <w:rPr>
          <w:szCs w:val="28"/>
        </w:rPr>
        <w:t xml:space="preserve">. </w:t>
      </w:r>
    </w:p>
    <w:p w:rsidR="00D17EB3" w:rsidRPr="00D17EB3" w:rsidRDefault="00D17EB3" w:rsidP="00D17EB3">
      <w:pPr>
        <w:shd w:val="clear" w:color="auto" w:fill="FFFFFF"/>
        <w:autoSpaceDE w:val="0"/>
        <w:autoSpaceDN w:val="0"/>
        <w:adjustRightInd w:val="0"/>
        <w:jc w:val="both"/>
        <w:rPr>
          <w:szCs w:val="28"/>
        </w:rPr>
      </w:pPr>
      <w:r w:rsidRPr="00D17EB3">
        <w:rPr>
          <w:szCs w:val="28"/>
        </w:rPr>
        <w:t>4.</w:t>
      </w:r>
      <w:r w:rsidR="002C363D">
        <w:rPr>
          <w:szCs w:val="28"/>
        </w:rPr>
        <w:t xml:space="preserve"> </w:t>
      </w:r>
      <w:r w:rsidRPr="00D17EB3">
        <w:rPr>
          <w:szCs w:val="28"/>
        </w:rPr>
        <w:t>Внедрение</w:t>
      </w:r>
      <w:r w:rsidR="002C363D">
        <w:rPr>
          <w:szCs w:val="28"/>
        </w:rPr>
        <w:t xml:space="preserve"> </w:t>
      </w:r>
      <w:r w:rsidRPr="00D17EB3">
        <w:rPr>
          <w:szCs w:val="28"/>
        </w:rPr>
        <w:t>унифицированного</w:t>
      </w:r>
      <w:r w:rsidR="002C363D">
        <w:rPr>
          <w:szCs w:val="28"/>
        </w:rPr>
        <w:t xml:space="preserve"> </w:t>
      </w:r>
      <w:proofErr w:type="spellStart"/>
      <w:r w:rsidRPr="00D17EB3">
        <w:rPr>
          <w:szCs w:val="28"/>
        </w:rPr>
        <w:t>моторедуктора</w:t>
      </w:r>
      <w:proofErr w:type="spellEnd"/>
      <w:r w:rsidR="002C363D">
        <w:rPr>
          <w:szCs w:val="28"/>
        </w:rPr>
        <w:t xml:space="preserve"> </w:t>
      </w:r>
      <w:r w:rsidRPr="00D17EB3">
        <w:rPr>
          <w:szCs w:val="28"/>
        </w:rPr>
        <w:t>с</w:t>
      </w:r>
      <w:r w:rsidR="002C363D">
        <w:rPr>
          <w:szCs w:val="28"/>
        </w:rPr>
        <w:t xml:space="preserve"> </w:t>
      </w:r>
      <w:r w:rsidRPr="00D17EB3">
        <w:rPr>
          <w:szCs w:val="28"/>
        </w:rPr>
        <w:t>улучшенными</w:t>
      </w:r>
      <w:r w:rsidR="002C363D">
        <w:rPr>
          <w:szCs w:val="28"/>
        </w:rPr>
        <w:t xml:space="preserve"> </w:t>
      </w:r>
      <w:r w:rsidRPr="00D17EB3">
        <w:rPr>
          <w:szCs w:val="28"/>
        </w:rPr>
        <w:t>характеристиками,</w:t>
      </w:r>
      <w:r w:rsidR="002C363D">
        <w:rPr>
          <w:szCs w:val="28"/>
        </w:rPr>
        <w:t xml:space="preserve"> </w:t>
      </w:r>
      <w:r w:rsidRPr="00D17EB3">
        <w:rPr>
          <w:szCs w:val="28"/>
        </w:rPr>
        <w:t xml:space="preserve">отвечающего требованиям современного рынка (повышенная мощность, ресурс работы) </w:t>
      </w:r>
    </w:p>
    <w:p w:rsidR="00D17EB3" w:rsidRPr="00D17EB3" w:rsidRDefault="00D17EB3" w:rsidP="00D17EB3">
      <w:pPr>
        <w:shd w:val="clear" w:color="auto" w:fill="FFFFFF"/>
        <w:autoSpaceDE w:val="0"/>
        <w:autoSpaceDN w:val="0"/>
        <w:adjustRightInd w:val="0"/>
        <w:jc w:val="both"/>
        <w:rPr>
          <w:szCs w:val="28"/>
        </w:rPr>
      </w:pPr>
      <w:r w:rsidRPr="00D17EB3">
        <w:rPr>
          <w:szCs w:val="28"/>
        </w:rPr>
        <w:t xml:space="preserve">5. Расширение рынка сбыта систем </w:t>
      </w:r>
      <w:proofErr w:type="spellStart"/>
      <w:r w:rsidRPr="00D17EB3">
        <w:rPr>
          <w:szCs w:val="28"/>
        </w:rPr>
        <w:t>омыва</w:t>
      </w:r>
      <w:proofErr w:type="spellEnd"/>
      <w:r w:rsidRPr="00D17EB3">
        <w:rPr>
          <w:szCs w:val="28"/>
        </w:rPr>
        <w:t xml:space="preserve"> стекла в рамках кооперации внутри предприятий группы и</w:t>
      </w:r>
      <w:r w:rsidR="002C363D">
        <w:rPr>
          <w:szCs w:val="28"/>
        </w:rPr>
        <w:t xml:space="preserve"> </w:t>
      </w:r>
      <w:r w:rsidRPr="00D17EB3">
        <w:rPr>
          <w:szCs w:val="28"/>
        </w:rPr>
        <w:t>формирование</w:t>
      </w:r>
      <w:r w:rsidR="002C363D">
        <w:rPr>
          <w:szCs w:val="28"/>
        </w:rPr>
        <w:t xml:space="preserve"> </w:t>
      </w:r>
      <w:r w:rsidRPr="00D17EB3">
        <w:rPr>
          <w:szCs w:val="28"/>
        </w:rPr>
        <w:t>модульной</w:t>
      </w:r>
      <w:r w:rsidR="002C363D">
        <w:rPr>
          <w:szCs w:val="28"/>
        </w:rPr>
        <w:t xml:space="preserve"> </w:t>
      </w:r>
      <w:r w:rsidRPr="00D17EB3">
        <w:rPr>
          <w:szCs w:val="28"/>
        </w:rPr>
        <w:t>поставки</w:t>
      </w:r>
      <w:r w:rsidR="002C363D">
        <w:rPr>
          <w:szCs w:val="28"/>
        </w:rPr>
        <w:t xml:space="preserve"> </w:t>
      </w:r>
      <w:r w:rsidRPr="00D17EB3">
        <w:rPr>
          <w:szCs w:val="28"/>
        </w:rPr>
        <w:t>в</w:t>
      </w:r>
      <w:r w:rsidR="002C363D">
        <w:rPr>
          <w:szCs w:val="28"/>
        </w:rPr>
        <w:t xml:space="preserve"> </w:t>
      </w:r>
      <w:r w:rsidRPr="00D17EB3">
        <w:rPr>
          <w:szCs w:val="28"/>
        </w:rPr>
        <w:t>совокупности</w:t>
      </w:r>
      <w:r w:rsidR="002C363D">
        <w:rPr>
          <w:szCs w:val="28"/>
        </w:rPr>
        <w:t xml:space="preserve"> </w:t>
      </w:r>
      <w:r w:rsidRPr="00D17EB3">
        <w:rPr>
          <w:szCs w:val="28"/>
        </w:rPr>
        <w:t>с</w:t>
      </w:r>
      <w:r w:rsidR="002C363D">
        <w:rPr>
          <w:szCs w:val="28"/>
        </w:rPr>
        <w:t xml:space="preserve"> </w:t>
      </w:r>
      <w:r w:rsidRPr="00D17EB3">
        <w:rPr>
          <w:szCs w:val="28"/>
        </w:rPr>
        <w:t>системой</w:t>
      </w:r>
      <w:r w:rsidR="002C363D">
        <w:rPr>
          <w:szCs w:val="28"/>
        </w:rPr>
        <w:t xml:space="preserve"> </w:t>
      </w:r>
      <w:proofErr w:type="spellStart"/>
      <w:r w:rsidRPr="00D17EB3">
        <w:rPr>
          <w:szCs w:val="28"/>
        </w:rPr>
        <w:t>стеклоочистки</w:t>
      </w:r>
      <w:proofErr w:type="spellEnd"/>
      <w:r w:rsidRPr="00D17EB3">
        <w:rPr>
          <w:szCs w:val="28"/>
        </w:rPr>
        <w:t>,</w:t>
      </w:r>
      <w:r w:rsidR="002C363D">
        <w:rPr>
          <w:szCs w:val="28"/>
        </w:rPr>
        <w:t xml:space="preserve"> </w:t>
      </w:r>
      <w:r w:rsidRPr="00D17EB3">
        <w:rPr>
          <w:szCs w:val="28"/>
        </w:rPr>
        <w:t>что</w:t>
      </w:r>
      <w:r w:rsidR="002C363D">
        <w:rPr>
          <w:szCs w:val="28"/>
        </w:rPr>
        <w:t xml:space="preserve"> </w:t>
      </w:r>
      <w:r w:rsidRPr="00D17EB3">
        <w:rPr>
          <w:szCs w:val="28"/>
        </w:rPr>
        <w:t>позволит</w:t>
      </w:r>
      <w:r w:rsidR="002C363D">
        <w:rPr>
          <w:szCs w:val="28"/>
        </w:rPr>
        <w:t xml:space="preserve"> </w:t>
      </w:r>
      <w:r w:rsidRPr="00D17EB3">
        <w:rPr>
          <w:szCs w:val="28"/>
        </w:rPr>
        <w:t>достичь конкурентного преимущества.</w:t>
      </w:r>
      <w:r w:rsidR="002C363D">
        <w:rPr>
          <w:szCs w:val="28"/>
        </w:rPr>
        <w:t xml:space="preserve"> </w:t>
      </w:r>
    </w:p>
    <w:p w:rsidR="00D17EB3" w:rsidRDefault="00D17EB3" w:rsidP="00D17EB3">
      <w:pPr>
        <w:shd w:val="clear" w:color="auto" w:fill="FFFFFF"/>
        <w:autoSpaceDE w:val="0"/>
        <w:autoSpaceDN w:val="0"/>
        <w:adjustRightInd w:val="0"/>
        <w:jc w:val="both"/>
        <w:rPr>
          <w:szCs w:val="28"/>
        </w:rPr>
      </w:pPr>
      <w:r w:rsidRPr="00D17EB3">
        <w:rPr>
          <w:szCs w:val="28"/>
        </w:rPr>
        <w:t>6. Запуск проекта по диверсификации производственной деятельности.</w:t>
      </w:r>
    </w:p>
    <w:p w:rsidR="00D17EB3" w:rsidRPr="00524BCB" w:rsidRDefault="00D17EB3" w:rsidP="00D17EB3">
      <w:pPr>
        <w:shd w:val="clear" w:color="auto" w:fill="FFFFFF"/>
        <w:autoSpaceDE w:val="0"/>
        <w:autoSpaceDN w:val="0"/>
        <w:adjustRightInd w:val="0"/>
        <w:jc w:val="both"/>
        <w:rPr>
          <w:szCs w:val="28"/>
        </w:rPr>
      </w:pPr>
      <w:r>
        <w:rPr>
          <w:szCs w:val="28"/>
        </w:rPr>
        <w:t>7. Запуск собственного производства рычагов и щеток.</w:t>
      </w:r>
    </w:p>
    <w:p w:rsidR="005566BB" w:rsidRPr="005566BB" w:rsidRDefault="00D17EB3" w:rsidP="005566BB">
      <w:pPr>
        <w:jc w:val="both"/>
        <w:rPr>
          <w:szCs w:val="28"/>
          <w:lang w:eastAsia="ru-RU"/>
        </w:rPr>
      </w:pPr>
      <w:r>
        <w:rPr>
          <w:szCs w:val="28"/>
          <w:lang w:eastAsia="ru-RU"/>
        </w:rPr>
        <w:lastRenderedPageBreak/>
        <w:t>Для реализации последнего направления развития деятельности, то есть для з</w:t>
      </w:r>
      <w:r w:rsidRPr="00D17EB3">
        <w:rPr>
          <w:szCs w:val="28"/>
          <w:lang w:eastAsia="ru-RU"/>
        </w:rPr>
        <w:t>апуск</w:t>
      </w:r>
      <w:r>
        <w:rPr>
          <w:szCs w:val="28"/>
          <w:lang w:eastAsia="ru-RU"/>
        </w:rPr>
        <w:t>а</w:t>
      </w:r>
      <w:r w:rsidRPr="00D17EB3">
        <w:rPr>
          <w:szCs w:val="28"/>
          <w:lang w:eastAsia="ru-RU"/>
        </w:rPr>
        <w:t xml:space="preserve"> собственного производства рычагов и щеток </w:t>
      </w:r>
      <w:proofErr w:type="spellStart"/>
      <w:r w:rsidRPr="00D17EB3">
        <w:rPr>
          <w:szCs w:val="28"/>
          <w:lang w:eastAsia="ru-RU"/>
        </w:rPr>
        <w:t>ПАО</w:t>
      </w:r>
      <w:proofErr w:type="spellEnd"/>
      <w:r w:rsidRPr="00D17EB3">
        <w:rPr>
          <w:szCs w:val="28"/>
          <w:lang w:eastAsia="ru-RU"/>
        </w:rPr>
        <w:t xml:space="preserve"> «</w:t>
      </w:r>
      <w:proofErr w:type="spellStart"/>
      <w:r w:rsidRPr="00D17EB3">
        <w:rPr>
          <w:szCs w:val="28"/>
          <w:lang w:eastAsia="ru-RU"/>
        </w:rPr>
        <w:t>КЗАЭ</w:t>
      </w:r>
      <w:proofErr w:type="spellEnd"/>
      <w:r w:rsidRPr="00D17EB3">
        <w:rPr>
          <w:szCs w:val="28"/>
          <w:lang w:eastAsia="ru-RU"/>
        </w:rPr>
        <w:t>»</w:t>
      </w:r>
      <w:r>
        <w:rPr>
          <w:szCs w:val="28"/>
          <w:lang w:eastAsia="ru-RU"/>
        </w:rPr>
        <w:t xml:space="preserve"> планирует приобрести </w:t>
      </w:r>
      <w:r w:rsidR="005566BB" w:rsidRPr="005566BB">
        <w:rPr>
          <w:szCs w:val="28"/>
          <w:lang w:eastAsia="ru-RU"/>
        </w:rPr>
        <w:t xml:space="preserve">оборудование по цене 10100 </w:t>
      </w:r>
      <w:r w:rsidR="008D13AB">
        <w:rPr>
          <w:szCs w:val="28"/>
          <w:lang w:eastAsia="ru-RU"/>
        </w:rPr>
        <w:t>тыс. руб.</w:t>
      </w:r>
      <w:r w:rsidR="005566BB" w:rsidRPr="005566BB">
        <w:rPr>
          <w:szCs w:val="28"/>
          <w:lang w:eastAsia="ru-RU"/>
        </w:rPr>
        <w:t xml:space="preserve">, а затем в течение 8 лет эксплуатация этого оборудования будет приносить доход в 2700 </w:t>
      </w:r>
      <w:r w:rsidR="008D13AB">
        <w:rPr>
          <w:szCs w:val="28"/>
          <w:lang w:eastAsia="ru-RU"/>
        </w:rPr>
        <w:t>тыс. руб.</w:t>
      </w:r>
      <w:r w:rsidR="005566BB" w:rsidRPr="005566BB">
        <w:rPr>
          <w:szCs w:val="28"/>
          <w:lang w:eastAsia="ru-RU"/>
        </w:rPr>
        <w:t xml:space="preserve"> в год. Банковская ставка по ссуде и доходам составляет 11% </w:t>
      </w:r>
      <w:proofErr w:type="gramStart"/>
      <w:r w:rsidR="005566BB" w:rsidRPr="005566BB">
        <w:rPr>
          <w:szCs w:val="28"/>
          <w:lang w:eastAsia="ru-RU"/>
        </w:rPr>
        <w:t>годовых</w:t>
      </w:r>
      <w:proofErr w:type="gramEnd"/>
      <w:r w:rsidR="005566BB" w:rsidRPr="005566BB">
        <w:rPr>
          <w:szCs w:val="28"/>
          <w:lang w:eastAsia="ru-RU"/>
        </w:rPr>
        <w:t>.</w:t>
      </w:r>
    </w:p>
    <w:p w:rsidR="005566BB" w:rsidRPr="005566BB" w:rsidRDefault="005566BB" w:rsidP="005566BB">
      <w:pPr>
        <w:jc w:val="both"/>
        <w:rPr>
          <w:szCs w:val="28"/>
          <w:lang w:eastAsia="ru-RU"/>
        </w:rPr>
      </w:pPr>
      <w:r w:rsidRPr="005566BB">
        <w:rPr>
          <w:szCs w:val="28"/>
          <w:lang w:eastAsia="ru-RU"/>
        </w:rPr>
        <w:t>Определим характеристики эффективности проекта:</w:t>
      </w:r>
    </w:p>
    <w:p w:rsidR="005566BB" w:rsidRPr="005566BB" w:rsidRDefault="005566BB" w:rsidP="005566BB">
      <w:pPr>
        <w:numPr>
          <w:ilvl w:val="0"/>
          <w:numId w:val="2"/>
        </w:numPr>
        <w:ind w:left="0" w:firstLine="709"/>
        <w:jc w:val="both"/>
        <w:rPr>
          <w:szCs w:val="28"/>
          <w:lang w:eastAsia="ru-RU"/>
        </w:rPr>
      </w:pPr>
      <w:r w:rsidRPr="005566BB">
        <w:rPr>
          <w:szCs w:val="28"/>
          <w:lang w:eastAsia="ru-RU"/>
        </w:rPr>
        <w:t>чистый дисконтированный доход (</w:t>
      </w:r>
      <w:proofErr w:type="spellStart"/>
      <w:r w:rsidRPr="005566BB">
        <w:rPr>
          <w:szCs w:val="28"/>
          <w:lang w:val="en-US" w:eastAsia="ru-RU"/>
        </w:rPr>
        <w:t>NPV</w:t>
      </w:r>
      <w:proofErr w:type="spellEnd"/>
      <w:r w:rsidRPr="005566BB">
        <w:rPr>
          <w:szCs w:val="28"/>
          <w:lang w:eastAsia="ru-RU"/>
        </w:rPr>
        <w:t>);</w:t>
      </w:r>
    </w:p>
    <w:p w:rsidR="005566BB" w:rsidRPr="005566BB" w:rsidRDefault="005566BB" w:rsidP="005566BB">
      <w:pPr>
        <w:numPr>
          <w:ilvl w:val="0"/>
          <w:numId w:val="2"/>
        </w:numPr>
        <w:ind w:left="0" w:firstLine="709"/>
        <w:jc w:val="both"/>
        <w:rPr>
          <w:szCs w:val="28"/>
          <w:lang w:eastAsia="ru-RU"/>
        </w:rPr>
      </w:pPr>
      <w:r w:rsidRPr="005566BB">
        <w:rPr>
          <w:szCs w:val="28"/>
          <w:lang w:eastAsia="ru-RU"/>
        </w:rPr>
        <w:t>уровень доходности, рентабельности (</w:t>
      </w:r>
      <w:r w:rsidRPr="005566BB">
        <w:rPr>
          <w:szCs w:val="28"/>
          <w:lang w:val="en-US" w:eastAsia="ru-RU"/>
        </w:rPr>
        <w:t>PI</w:t>
      </w:r>
      <w:r w:rsidRPr="005566BB">
        <w:rPr>
          <w:szCs w:val="28"/>
          <w:lang w:eastAsia="ru-RU"/>
        </w:rPr>
        <w:t>);</w:t>
      </w:r>
    </w:p>
    <w:p w:rsidR="005566BB" w:rsidRPr="005566BB" w:rsidRDefault="005566BB" w:rsidP="005566BB">
      <w:pPr>
        <w:numPr>
          <w:ilvl w:val="0"/>
          <w:numId w:val="2"/>
        </w:numPr>
        <w:ind w:left="0" w:firstLine="709"/>
        <w:jc w:val="both"/>
        <w:rPr>
          <w:szCs w:val="28"/>
          <w:lang w:eastAsia="ru-RU"/>
        </w:rPr>
      </w:pPr>
      <w:r w:rsidRPr="005566BB">
        <w:rPr>
          <w:szCs w:val="28"/>
          <w:lang w:eastAsia="ru-RU"/>
        </w:rPr>
        <w:t>внутреннюю норму рентабельности (</w:t>
      </w:r>
      <w:proofErr w:type="spellStart"/>
      <w:r w:rsidRPr="005566BB">
        <w:rPr>
          <w:szCs w:val="28"/>
          <w:lang w:val="en-US" w:eastAsia="ru-RU"/>
        </w:rPr>
        <w:t>IRR</w:t>
      </w:r>
      <w:proofErr w:type="spellEnd"/>
      <w:r w:rsidRPr="005566BB">
        <w:rPr>
          <w:szCs w:val="28"/>
          <w:lang w:eastAsia="ru-RU"/>
        </w:rPr>
        <w:t>);</w:t>
      </w:r>
    </w:p>
    <w:p w:rsidR="005566BB" w:rsidRPr="005566BB" w:rsidRDefault="005566BB" w:rsidP="005566BB">
      <w:pPr>
        <w:numPr>
          <w:ilvl w:val="0"/>
          <w:numId w:val="2"/>
        </w:numPr>
        <w:ind w:left="0" w:firstLine="709"/>
        <w:jc w:val="both"/>
        <w:rPr>
          <w:szCs w:val="28"/>
          <w:lang w:eastAsia="ru-RU"/>
        </w:rPr>
      </w:pPr>
      <w:r w:rsidRPr="005566BB">
        <w:rPr>
          <w:szCs w:val="28"/>
          <w:lang w:eastAsia="ru-RU"/>
        </w:rPr>
        <w:t>наращенный чистый доход (</w:t>
      </w:r>
      <w:proofErr w:type="spellStart"/>
      <w:r w:rsidRPr="005566BB">
        <w:rPr>
          <w:szCs w:val="28"/>
          <w:lang w:val="en-US" w:eastAsia="ru-RU"/>
        </w:rPr>
        <w:t>NFV</w:t>
      </w:r>
      <w:proofErr w:type="spellEnd"/>
      <w:r w:rsidRPr="005566BB">
        <w:rPr>
          <w:szCs w:val="28"/>
          <w:lang w:eastAsia="ru-RU"/>
        </w:rPr>
        <w:t>);</w:t>
      </w:r>
    </w:p>
    <w:p w:rsidR="005566BB" w:rsidRPr="005566BB" w:rsidRDefault="005566BB" w:rsidP="005566BB">
      <w:pPr>
        <w:numPr>
          <w:ilvl w:val="0"/>
          <w:numId w:val="2"/>
        </w:numPr>
        <w:ind w:left="0" w:firstLine="709"/>
        <w:jc w:val="both"/>
        <w:rPr>
          <w:szCs w:val="28"/>
          <w:lang w:eastAsia="ru-RU"/>
        </w:rPr>
      </w:pPr>
      <w:r w:rsidRPr="005566BB">
        <w:rPr>
          <w:szCs w:val="28"/>
          <w:lang w:eastAsia="ru-RU"/>
        </w:rPr>
        <w:t>срок окупаемости проекта (</w:t>
      </w:r>
      <w:r w:rsidRPr="005566BB">
        <w:rPr>
          <w:szCs w:val="28"/>
          <w:lang w:val="en-US" w:eastAsia="ru-RU"/>
        </w:rPr>
        <w:t>m)</w:t>
      </w:r>
      <w:r w:rsidRPr="005566BB">
        <w:rPr>
          <w:szCs w:val="28"/>
          <w:lang w:eastAsia="ru-RU"/>
        </w:rPr>
        <w:t>.</w:t>
      </w:r>
    </w:p>
    <w:p w:rsidR="005566BB" w:rsidRPr="005566BB" w:rsidRDefault="005566BB" w:rsidP="005566BB">
      <w:pPr>
        <w:jc w:val="both"/>
        <w:rPr>
          <w:szCs w:val="28"/>
          <w:lang w:eastAsia="ru-RU"/>
        </w:rPr>
      </w:pPr>
      <w:proofErr w:type="gramStart"/>
      <w:r w:rsidRPr="005566BB">
        <w:rPr>
          <w:szCs w:val="28"/>
          <w:lang w:eastAsia="ru-RU"/>
        </w:rPr>
        <w:t xml:space="preserve">Итак, сумма инвестиций составила 10 100 </w:t>
      </w:r>
      <w:r w:rsidR="008D13AB">
        <w:rPr>
          <w:szCs w:val="28"/>
          <w:lang w:eastAsia="ru-RU"/>
        </w:rPr>
        <w:t>тыс. руб.</w:t>
      </w:r>
      <w:r w:rsidRPr="005566BB">
        <w:rPr>
          <w:szCs w:val="28"/>
          <w:lang w:eastAsia="ru-RU"/>
        </w:rPr>
        <w:t xml:space="preserve"> К концу первого года сумма долга возросла на величину процентного дохода и составила 10100*(1+0,11)= 11 211 </w:t>
      </w:r>
      <w:r w:rsidR="008D13AB">
        <w:rPr>
          <w:szCs w:val="28"/>
          <w:lang w:eastAsia="ru-RU"/>
        </w:rPr>
        <w:t>тыс. руб.</w:t>
      </w:r>
      <w:r w:rsidRPr="005566BB">
        <w:rPr>
          <w:szCs w:val="28"/>
          <w:lang w:eastAsia="ru-RU"/>
        </w:rPr>
        <w:t xml:space="preserve"> Доход, полученный в конце первого года, планируется в составе 2700 </w:t>
      </w:r>
      <w:r w:rsidR="008D13AB">
        <w:rPr>
          <w:szCs w:val="28"/>
          <w:lang w:eastAsia="ru-RU"/>
        </w:rPr>
        <w:t>тыс. руб.</w:t>
      </w:r>
      <w:r w:rsidRPr="005566BB">
        <w:rPr>
          <w:szCs w:val="28"/>
          <w:lang w:eastAsia="ru-RU"/>
        </w:rPr>
        <w:t xml:space="preserve"> Итоговая сумма на конец первого года составит -11211+2700=-8511 </w:t>
      </w:r>
      <w:r w:rsidR="008D13AB">
        <w:rPr>
          <w:szCs w:val="28"/>
          <w:lang w:eastAsia="ru-RU"/>
        </w:rPr>
        <w:t>тыс. руб.</w:t>
      </w:r>
      <w:proofErr w:type="gramEnd"/>
    </w:p>
    <w:p w:rsidR="005566BB" w:rsidRPr="005566BB" w:rsidRDefault="005566BB" w:rsidP="005566BB">
      <w:pPr>
        <w:jc w:val="both"/>
        <w:rPr>
          <w:szCs w:val="28"/>
          <w:lang w:eastAsia="ru-RU"/>
        </w:rPr>
      </w:pPr>
      <w:r w:rsidRPr="005566BB">
        <w:rPr>
          <w:szCs w:val="28"/>
          <w:lang w:eastAsia="ru-RU"/>
        </w:rPr>
        <w:t xml:space="preserve">К концу второго года долг возрастет до -8511*(1+0,11)=-9447,21 </w:t>
      </w:r>
      <w:r w:rsidR="008D13AB">
        <w:rPr>
          <w:szCs w:val="28"/>
          <w:lang w:eastAsia="ru-RU"/>
        </w:rPr>
        <w:t>тыс. руб.</w:t>
      </w:r>
      <w:r w:rsidRPr="005566BB">
        <w:rPr>
          <w:szCs w:val="28"/>
          <w:lang w:eastAsia="ru-RU"/>
        </w:rPr>
        <w:t xml:space="preserve"> А после получения дохода сумма долга уменьшится до</w:t>
      </w:r>
      <w:r w:rsidRPr="005566BB">
        <w:rPr>
          <w:szCs w:val="28"/>
          <w:lang w:eastAsia="ru-RU"/>
        </w:rPr>
        <w:br/>
        <w:t xml:space="preserve">-9447,21+2700=-6747,21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К концу третьего года долг возрастет до -6747,21*(1+0,11)=-7489,40 </w:t>
      </w:r>
      <w:r w:rsidR="008D13AB">
        <w:rPr>
          <w:szCs w:val="28"/>
          <w:lang w:eastAsia="ru-RU"/>
        </w:rPr>
        <w:t>тыс. руб.</w:t>
      </w:r>
      <w:r w:rsidRPr="005566BB">
        <w:rPr>
          <w:szCs w:val="28"/>
          <w:lang w:eastAsia="ru-RU"/>
        </w:rPr>
        <w:t xml:space="preserve"> А после получения дохода сумма долга уменьшится до</w:t>
      </w:r>
      <w:r w:rsidRPr="005566BB">
        <w:rPr>
          <w:szCs w:val="28"/>
          <w:lang w:eastAsia="ru-RU"/>
        </w:rPr>
        <w:br/>
        <w:t xml:space="preserve"> 7489,40 +2700=-4789,40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Четвертый год: -4789,40*(1+0,11)+2700 = -5316,24+2700 = -2616,24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Пятый год: -2616,24 *(1+0,11)+2700 = -2904,02+2700 = -204,02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Шестой год: -204,02*(1+0,11)+2700 = -226,4+2700 = 2473,53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Седьмой год: 2473,53*(1+0,11)+2700 = 2745,62+2700 = 5445,62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lastRenderedPageBreak/>
        <w:t>Восьмой год: 5445,62 *(1+0,11)+2700 = 6044,64+2700 = 8744,64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Сумма на банковском счету предприятия в конце срока инвестиций (через 8 лет) составит 8744,64 </w:t>
      </w:r>
      <w:r w:rsidR="008D13AB">
        <w:rPr>
          <w:szCs w:val="28"/>
          <w:lang w:eastAsia="ru-RU"/>
        </w:rPr>
        <w:t>тыс. руб.</w:t>
      </w:r>
      <w:r w:rsidRPr="005566BB">
        <w:rPr>
          <w:szCs w:val="28"/>
          <w:lang w:eastAsia="ru-RU"/>
        </w:rPr>
        <w:t xml:space="preserve"> То есть наращенный чистый доход </w:t>
      </w:r>
      <w:proofErr w:type="spellStart"/>
      <w:r w:rsidRPr="005566BB">
        <w:rPr>
          <w:szCs w:val="28"/>
          <w:lang w:eastAsia="ru-RU"/>
        </w:rPr>
        <w:t>NFV</w:t>
      </w:r>
      <w:proofErr w:type="spellEnd"/>
      <w:r w:rsidRPr="005566BB">
        <w:rPr>
          <w:szCs w:val="28"/>
          <w:lang w:eastAsia="ru-RU"/>
        </w:rPr>
        <w:t xml:space="preserve"> = 8744,64 </w:t>
      </w:r>
      <w:r w:rsidR="008D13AB">
        <w:rPr>
          <w:szCs w:val="28"/>
          <w:lang w:eastAsia="ru-RU"/>
        </w:rPr>
        <w:t>тыс. руб.</w:t>
      </w:r>
    </w:p>
    <w:p w:rsidR="005566BB" w:rsidRPr="005566BB" w:rsidRDefault="005566BB" w:rsidP="005566BB">
      <w:pPr>
        <w:jc w:val="both"/>
        <w:rPr>
          <w:szCs w:val="28"/>
          <w:lang w:eastAsia="ru-RU"/>
        </w:rPr>
      </w:pPr>
      <w:r w:rsidRPr="005566BB">
        <w:rPr>
          <w:szCs w:val="28"/>
          <w:lang w:eastAsia="ru-RU"/>
        </w:rPr>
        <w:t xml:space="preserve">Тогда чистый дисконтированный доход </w:t>
      </w:r>
      <w:proofErr w:type="spellStart"/>
      <w:r w:rsidRPr="005566BB">
        <w:rPr>
          <w:szCs w:val="28"/>
          <w:lang w:eastAsia="ru-RU"/>
        </w:rPr>
        <w:t>NPV</w:t>
      </w:r>
      <w:proofErr w:type="spellEnd"/>
      <w:r w:rsidRPr="005566BB">
        <w:rPr>
          <w:szCs w:val="28"/>
          <w:lang w:eastAsia="ru-RU"/>
        </w:rPr>
        <w:t xml:space="preserve"> будет равен:</w:t>
      </w:r>
    </w:p>
    <w:p w:rsidR="005566BB" w:rsidRPr="005566BB" w:rsidRDefault="005566BB" w:rsidP="005566BB">
      <w:pPr>
        <w:jc w:val="both"/>
        <w:rPr>
          <w:szCs w:val="28"/>
          <w:lang w:eastAsia="ru-RU"/>
        </w:rPr>
      </w:pPr>
    </w:p>
    <w:p w:rsidR="005566BB" w:rsidRPr="005566BB" w:rsidRDefault="005566BB" w:rsidP="005566BB">
      <w:pPr>
        <w:jc w:val="right"/>
        <w:rPr>
          <w:szCs w:val="28"/>
          <w:lang w:eastAsia="ru-RU"/>
        </w:rPr>
      </w:pPr>
      <m:oMath>
        <m:r>
          <w:rPr>
            <w:rFonts w:ascii="Cambria Math" w:hAnsi="Cambria Math"/>
            <w:szCs w:val="28"/>
            <w:lang w:eastAsia="ru-RU"/>
          </w:rPr>
          <m:t>NPV=</m:t>
        </m:r>
        <m:f>
          <m:fPr>
            <m:ctrlPr>
              <w:rPr>
                <w:rFonts w:ascii="Cambria Math" w:hAnsi="Cambria Math"/>
                <w:i/>
                <w:szCs w:val="28"/>
                <w:lang w:eastAsia="ru-RU"/>
              </w:rPr>
            </m:ctrlPr>
          </m:fPr>
          <m:num>
            <m:r>
              <w:rPr>
                <w:rFonts w:ascii="Cambria Math" w:hAnsi="Cambria Math"/>
                <w:szCs w:val="28"/>
                <w:lang w:eastAsia="ru-RU"/>
              </w:rPr>
              <m:t>NFV</m:t>
            </m:r>
          </m:num>
          <m:den>
            <m:sSup>
              <m:sSupPr>
                <m:ctrlPr>
                  <w:rPr>
                    <w:rFonts w:ascii="Cambria Math" w:hAnsi="Cambria Math"/>
                    <w:i/>
                    <w:szCs w:val="28"/>
                    <w:lang w:eastAsia="ru-RU"/>
                  </w:rPr>
                </m:ctrlPr>
              </m:sSupPr>
              <m:e>
                <m:d>
                  <m:dPr>
                    <m:ctrlPr>
                      <w:rPr>
                        <w:rFonts w:ascii="Cambria Math" w:hAnsi="Cambria Math"/>
                        <w:i/>
                        <w:szCs w:val="28"/>
                        <w:lang w:eastAsia="ru-RU"/>
                      </w:rPr>
                    </m:ctrlPr>
                  </m:dPr>
                  <m:e>
                    <m:r>
                      <w:rPr>
                        <w:rFonts w:ascii="Cambria Math" w:hAnsi="Cambria Math"/>
                        <w:szCs w:val="28"/>
                        <w:lang w:eastAsia="ru-RU"/>
                      </w:rPr>
                      <m:t>1+i</m:t>
                    </m:r>
                  </m:e>
                </m:d>
              </m:e>
              <m:sup>
                <m:r>
                  <w:rPr>
                    <w:rFonts w:ascii="Cambria Math" w:hAnsi="Cambria Math"/>
                    <w:szCs w:val="28"/>
                    <w:lang w:eastAsia="ru-RU"/>
                  </w:rPr>
                  <m:t>n</m:t>
                </m:r>
              </m:sup>
            </m:sSup>
          </m:den>
        </m:f>
      </m:oMath>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t>(1)</w:t>
      </w:r>
    </w:p>
    <w:p w:rsidR="005566BB" w:rsidRPr="005566BB" w:rsidRDefault="005566BB" w:rsidP="005566BB">
      <w:pPr>
        <w:jc w:val="right"/>
        <w:rPr>
          <w:szCs w:val="28"/>
          <w:lang w:eastAsia="ru-RU"/>
        </w:rPr>
      </w:pPr>
    </w:p>
    <w:p w:rsidR="005566BB" w:rsidRPr="005566BB" w:rsidRDefault="005566BB" w:rsidP="005566BB">
      <w:pPr>
        <w:jc w:val="both"/>
        <w:rPr>
          <w:szCs w:val="28"/>
          <w:lang w:eastAsia="ru-RU"/>
        </w:rPr>
      </w:pPr>
      <m:oMath>
        <m:r>
          <w:rPr>
            <w:rFonts w:ascii="Cambria Math" w:hAnsi="Cambria Math"/>
            <w:szCs w:val="28"/>
            <w:lang w:eastAsia="ru-RU"/>
          </w:rPr>
          <m:t>NPV=</m:t>
        </m:r>
        <m:f>
          <m:fPr>
            <m:ctrlPr>
              <w:rPr>
                <w:rFonts w:ascii="Cambria Math" w:hAnsi="Cambria Math"/>
                <w:i/>
                <w:szCs w:val="28"/>
                <w:lang w:eastAsia="ru-RU"/>
              </w:rPr>
            </m:ctrlPr>
          </m:fPr>
          <m:num>
            <m:r>
              <w:rPr>
                <w:rFonts w:ascii="Cambria Math" w:hAnsi="Cambria Math"/>
                <w:szCs w:val="28"/>
                <w:lang w:eastAsia="ru-RU"/>
              </w:rPr>
              <m:t>8744,64</m:t>
            </m:r>
          </m:num>
          <m:den>
            <m:sSup>
              <m:sSupPr>
                <m:ctrlPr>
                  <w:rPr>
                    <w:rFonts w:ascii="Cambria Math" w:hAnsi="Cambria Math"/>
                    <w:i/>
                    <w:szCs w:val="28"/>
                    <w:lang w:eastAsia="ru-RU"/>
                  </w:rPr>
                </m:ctrlPr>
              </m:sSupPr>
              <m:e>
                <m:r>
                  <w:rPr>
                    <w:rFonts w:ascii="Cambria Math" w:hAnsi="Cambria Math"/>
                    <w:szCs w:val="28"/>
                    <w:lang w:eastAsia="ru-RU"/>
                  </w:rPr>
                  <m:t>(1+0,11)</m:t>
                </m:r>
              </m:e>
              <m:sup>
                <m:r>
                  <w:rPr>
                    <w:rFonts w:ascii="Cambria Math" w:hAnsi="Cambria Math"/>
                    <w:szCs w:val="28"/>
                    <w:lang w:eastAsia="ru-RU"/>
                  </w:rPr>
                  <m:t>8</m:t>
                </m:r>
              </m:sup>
            </m:sSup>
          </m:den>
        </m:f>
        <m:r>
          <w:rPr>
            <w:rFonts w:ascii="Cambria Math" w:hAnsi="Cambria Math"/>
            <w:szCs w:val="28"/>
            <w:lang w:eastAsia="ru-RU"/>
          </w:rPr>
          <m:t xml:space="preserve"> =3794,53</m:t>
        </m:r>
      </m:oMath>
      <w:r w:rsidRPr="005566BB">
        <w:rPr>
          <w:szCs w:val="28"/>
          <w:lang w:eastAsia="ru-RU"/>
        </w:rPr>
        <w:t xml:space="preserve"> </w:t>
      </w:r>
      <w:r w:rsidR="008D13AB">
        <w:rPr>
          <w:szCs w:val="28"/>
          <w:lang w:eastAsia="ru-RU"/>
        </w:rPr>
        <w:t>тыс. руб.</w:t>
      </w:r>
    </w:p>
    <w:p w:rsidR="005566BB" w:rsidRPr="005566BB" w:rsidRDefault="005566BB" w:rsidP="005566BB">
      <w:pPr>
        <w:ind w:firstLine="0"/>
        <w:jc w:val="both"/>
        <w:rPr>
          <w:szCs w:val="28"/>
          <w:lang w:eastAsia="ru-RU"/>
        </w:rPr>
      </w:pPr>
      <w:r w:rsidRPr="005566BB">
        <w:rPr>
          <w:szCs w:val="28"/>
          <w:lang w:eastAsia="ru-RU"/>
        </w:rPr>
        <w:t xml:space="preserve">Проверим правильность расчетов </w:t>
      </w:r>
      <w:proofErr w:type="spellStart"/>
      <w:r w:rsidRPr="005566BB">
        <w:rPr>
          <w:szCs w:val="28"/>
          <w:lang w:eastAsia="ru-RU"/>
        </w:rPr>
        <w:t>NPV</w:t>
      </w:r>
      <w:proofErr w:type="spellEnd"/>
      <w:r w:rsidRPr="005566BB">
        <w:rPr>
          <w:szCs w:val="28"/>
          <w:lang w:eastAsia="ru-RU"/>
        </w:rPr>
        <w:t xml:space="preserve">, подставив значения </w:t>
      </w:r>
      <w:r w:rsidRPr="005566BB">
        <w:rPr>
          <w:szCs w:val="28"/>
          <w:lang w:val="en-US" w:eastAsia="ru-RU"/>
        </w:rPr>
        <w:t>R</w:t>
      </w:r>
      <w:r w:rsidRPr="005566BB">
        <w:rPr>
          <w:szCs w:val="28"/>
          <w:lang w:eastAsia="ru-RU"/>
        </w:rPr>
        <w:t xml:space="preserve"> и </w:t>
      </w:r>
      <w:r w:rsidRPr="005566BB">
        <w:rPr>
          <w:szCs w:val="28"/>
          <w:lang w:val="en-US" w:eastAsia="ru-RU"/>
        </w:rPr>
        <w:t>i</w:t>
      </w:r>
      <w:r w:rsidRPr="005566BB">
        <w:rPr>
          <w:szCs w:val="28"/>
          <w:lang w:eastAsia="ru-RU"/>
        </w:rPr>
        <w:t xml:space="preserve"> в формулу:</w:t>
      </w:r>
    </w:p>
    <w:p w:rsidR="005566BB" w:rsidRPr="005566BB" w:rsidRDefault="005566BB" w:rsidP="005566BB">
      <w:pPr>
        <w:ind w:firstLine="0"/>
        <w:jc w:val="right"/>
        <w:rPr>
          <w:szCs w:val="28"/>
          <w:lang w:eastAsia="ru-RU"/>
        </w:rPr>
      </w:pPr>
      <m:oMath>
        <m:r>
          <w:rPr>
            <w:rFonts w:ascii="Cambria Math" w:hAnsi="Cambria Math"/>
            <w:szCs w:val="28"/>
            <w:lang w:eastAsia="ru-RU"/>
          </w:rPr>
          <m:t>NPV=</m:t>
        </m:r>
        <m:nary>
          <m:naryPr>
            <m:chr m:val="∑"/>
            <m:limLoc m:val="undOvr"/>
            <m:supHide m:val="1"/>
            <m:ctrlPr>
              <w:rPr>
                <w:rFonts w:ascii="Cambria Math" w:hAnsi="Cambria Math"/>
                <w:i/>
                <w:szCs w:val="28"/>
                <w:lang w:eastAsia="ru-RU"/>
              </w:rPr>
            </m:ctrlPr>
          </m:naryPr>
          <m:sub>
            <m:r>
              <w:rPr>
                <w:rFonts w:ascii="Cambria Math" w:hAnsi="Cambria Math"/>
                <w:szCs w:val="28"/>
                <w:lang w:eastAsia="ru-RU"/>
              </w:rPr>
              <m:t>k</m:t>
            </m:r>
          </m:sub>
          <m:sup/>
          <m:e>
            <m:f>
              <m:fPr>
                <m:ctrlPr>
                  <w:rPr>
                    <w:rFonts w:ascii="Cambria Math" w:hAnsi="Cambria Math"/>
                    <w:i/>
                    <w:szCs w:val="28"/>
                    <w:lang w:eastAsia="ru-RU"/>
                  </w:rPr>
                </m:ctrlPr>
              </m:fPr>
              <m:num>
                <m:r>
                  <w:rPr>
                    <w:rFonts w:ascii="Cambria Math" w:hAnsi="Cambria Math"/>
                    <w:szCs w:val="28"/>
                    <w:lang w:eastAsia="ru-RU"/>
                  </w:rPr>
                  <m:t>Rk</m:t>
                </m:r>
              </m:num>
              <m:den>
                <m:sSup>
                  <m:sSupPr>
                    <m:ctrlPr>
                      <w:rPr>
                        <w:rFonts w:ascii="Cambria Math" w:hAnsi="Cambria Math"/>
                        <w:i/>
                        <w:szCs w:val="28"/>
                        <w:lang w:eastAsia="ru-RU"/>
                      </w:rPr>
                    </m:ctrlPr>
                  </m:sSupPr>
                  <m:e>
                    <m:d>
                      <m:dPr>
                        <m:ctrlPr>
                          <w:rPr>
                            <w:rFonts w:ascii="Cambria Math" w:hAnsi="Cambria Math"/>
                            <w:i/>
                            <w:szCs w:val="28"/>
                            <w:lang w:eastAsia="ru-RU"/>
                          </w:rPr>
                        </m:ctrlPr>
                      </m:dPr>
                      <m:e>
                        <m:r>
                          <w:rPr>
                            <w:rFonts w:ascii="Cambria Math" w:hAnsi="Cambria Math"/>
                            <w:szCs w:val="28"/>
                            <w:lang w:eastAsia="ru-RU"/>
                          </w:rPr>
                          <m:t>1+i</m:t>
                        </m:r>
                      </m:e>
                    </m:d>
                  </m:e>
                  <m:sup>
                    <m:r>
                      <w:rPr>
                        <w:rFonts w:ascii="Cambria Math" w:hAnsi="Cambria Math"/>
                        <w:szCs w:val="28"/>
                        <w:lang w:eastAsia="ru-RU"/>
                      </w:rPr>
                      <m:t>t</m:t>
                    </m:r>
                  </m:sup>
                </m:sSup>
              </m:den>
            </m:f>
          </m:e>
        </m:nary>
      </m:oMath>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t>(2)</w:t>
      </w:r>
    </w:p>
    <w:p w:rsidR="005566BB" w:rsidRPr="005566BB" w:rsidRDefault="005566BB" w:rsidP="005566BB">
      <w:pPr>
        <w:ind w:firstLine="0"/>
        <w:jc w:val="right"/>
        <w:rPr>
          <w:szCs w:val="28"/>
          <w:lang w:eastAsia="ru-RU"/>
        </w:rPr>
      </w:pPr>
    </w:p>
    <w:p w:rsidR="005566BB" w:rsidRPr="005566BB" w:rsidRDefault="005566BB" w:rsidP="005566BB">
      <w:pPr>
        <w:ind w:firstLine="0"/>
        <w:jc w:val="both"/>
        <w:rPr>
          <w:sz w:val="24"/>
          <w:szCs w:val="24"/>
          <w:lang w:eastAsia="ru-RU"/>
        </w:rPr>
      </w:pPr>
      <m:oMathPara>
        <m:oMath>
          <m:r>
            <w:rPr>
              <w:rFonts w:ascii="Cambria Math" w:hAnsi="Cambria Math"/>
              <w:sz w:val="24"/>
              <w:szCs w:val="24"/>
              <w:lang w:val="en-US" w:eastAsia="ru-RU"/>
            </w:rPr>
            <m:t>NPV</m:t>
          </m:r>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-10100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eastAsia="ru-RU"/>
                    </w:rPr>
                    <m:t>0</m:t>
                  </m:r>
                </m:sup>
              </m:sSup>
            </m:den>
          </m:f>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eastAsia="ru-RU"/>
                    </w:rPr>
                    <m:t>1</m:t>
                  </m:r>
                </m:sup>
              </m:sSup>
            </m:den>
          </m:f>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eastAsia="ru-RU"/>
                    </w:rPr>
                    <m:t>2</m:t>
                  </m:r>
                </m:sup>
              </m:sSup>
            </m:den>
          </m:f>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eastAsia="ru-RU"/>
                    </w:rPr>
                    <m:t>3</m:t>
                  </m:r>
                </m:sup>
              </m:sSup>
            </m:den>
          </m:f>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eastAsia="ru-RU"/>
                    </w:rPr>
                    <m:t>4</m:t>
                  </m:r>
                </m:sup>
              </m:sSup>
            </m:den>
          </m:f>
          <m:r>
            <w:rPr>
              <w:rFonts w:ascii="Cambria Math" w:hAnsi="Cambria Math"/>
              <w:sz w:val="24"/>
              <w:szCs w:val="24"/>
              <w:lang w:eastAsia="ru-RU"/>
            </w:rPr>
            <m:t>+</m:t>
          </m:r>
        </m:oMath>
      </m:oMathPara>
    </w:p>
    <w:p w:rsidR="005566BB" w:rsidRPr="005566BB" w:rsidRDefault="005566BB" w:rsidP="005566BB">
      <w:pPr>
        <w:ind w:firstLine="0"/>
        <w:jc w:val="both"/>
        <w:rPr>
          <w:sz w:val="24"/>
          <w:szCs w:val="24"/>
          <w:lang w:val="en-US" w:eastAsia="ru-RU"/>
        </w:rPr>
      </w:pPr>
      <m:oMathPara>
        <m:oMath>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eastAsia="ru-RU"/>
                    </w:rPr>
                    <m:t>(1+0,11)</m:t>
                  </m:r>
                </m:e>
                <m:sup>
                  <m:r>
                    <w:rPr>
                      <w:rFonts w:ascii="Cambria Math" w:hAnsi="Cambria Math"/>
                      <w:sz w:val="24"/>
                      <w:szCs w:val="24"/>
                      <w:lang w:val="en-US" w:eastAsia="ru-RU"/>
                    </w:rPr>
                    <m:t>5</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(1+0,11)</m:t>
                  </m:r>
                </m:e>
                <m:sup>
                  <m:r>
                    <w:rPr>
                      <w:rFonts w:ascii="Cambria Math" w:hAnsi="Cambria Math"/>
                      <w:sz w:val="24"/>
                      <w:szCs w:val="24"/>
                      <w:lang w:val="en-US" w:eastAsia="ru-RU"/>
                    </w:rPr>
                    <m:t>6</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(1+0,11)</m:t>
                  </m:r>
                </m:e>
                <m:sup>
                  <m:r>
                    <w:rPr>
                      <w:rFonts w:ascii="Cambria Math" w:hAnsi="Cambria Math"/>
                      <w:sz w:val="24"/>
                      <w:szCs w:val="24"/>
                      <w:lang w:val="en-US" w:eastAsia="ru-RU"/>
                    </w:rPr>
                    <m:t>7</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(1+0,11)</m:t>
                  </m:r>
                </m:e>
                <m:sup>
                  <m:r>
                    <w:rPr>
                      <w:rFonts w:ascii="Cambria Math" w:hAnsi="Cambria Math"/>
                      <w:sz w:val="24"/>
                      <w:szCs w:val="24"/>
                      <w:lang w:val="en-US" w:eastAsia="ru-RU"/>
                    </w:rPr>
                    <m:t>8</m:t>
                  </m:r>
                </m:sup>
              </m:sSup>
            </m:den>
          </m:f>
          <m:r>
            <w:rPr>
              <w:rFonts w:ascii="Cambria Math" w:hAnsi="Cambria Math"/>
              <w:sz w:val="24"/>
              <w:szCs w:val="24"/>
              <w:lang w:val="en-US" w:eastAsia="ru-RU"/>
            </w:rPr>
            <m:t>=</m:t>
          </m:r>
        </m:oMath>
      </m:oMathPara>
    </w:p>
    <w:p w:rsidR="005566BB" w:rsidRPr="005566BB" w:rsidRDefault="005566BB" w:rsidP="005566BB">
      <w:pPr>
        <w:ind w:firstLine="0"/>
        <w:jc w:val="both"/>
        <w:rPr>
          <w:szCs w:val="28"/>
          <w:lang w:eastAsia="ru-RU"/>
        </w:rPr>
      </w:pPr>
      <w:r w:rsidRPr="005566BB">
        <w:rPr>
          <w:szCs w:val="28"/>
          <w:lang w:eastAsia="ru-RU"/>
        </w:rPr>
        <w:t>=-10100,00+2432,43+2191,38+1974,22+1778,57+1602,32+1443,53+1300,48+</w:t>
      </w:r>
      <w:r w:rsidRPr="005566BB">
        <w:rPr>
          <w:szCs w:val="28"/>
          <w:lang w:eastAsia="ru-RU"/>
        </w:rPr>
        <w:br/>
        <w:t xml:space="preserve">+1171,60=3794,53 </w:t>
      </w:r>
      <w:r w:rsidR="008D13AB">
        <w:rPr>
          <w:szCs w:val="28"/>
          <w:lang w:eastAsia="ru-RU"/>
        </w:rPr>
        <w:t>тыс. руб.</w:t>
      </w:r>
    </w:p>
    <w:p w:rsidR="005566BB" w:rsidRPr="005566BB" w:rsidRDefault="005566BB" w:rsidP="005566BB">
      <w:pPr>
        <w:jc w:val="both"/>
        <w:rPr>
          <w:szCs w:val="28"/>
          <w:lang w:eastAsia="ru-RU"/>
        </w:rPr>
      </w:pPr>
      <w:proofErr w:type="spellStart"/>
      <w:r w:rsidRPr="005566BB">
        <w:rPr>
          <w:szCs w:val="28"/>
          <w:lang w:eastAsia="ru-RU"/>
        </w:rPr>
        <w:t>NPV</w:t>
      </w:r>
      <w:proofErr w:type="spellEnd"/>
      <w:r w:rsidRPr="005566BB">
        <w:rPr>
          <w:szCs w:val="28"/>
          <w:lang w:eastAsia="ru-RU"/>
        </w:rPr>
        <w:t>&gt;0, то есть инвестиционный процесс является окупающимся.</w:t>
      </w:r>
    </w:p>
    <w:p w:rsidR="005566BB" w:rsidRPr="005566BB" w:rsidRDefault="005566BB" w:rsidP="005566BB">
      <w:pPr>
        <w:jc w:val="both"/>
        <w:rPr>
          <w:szCs w:val="28"/>
          <w:lang w:eastAsia="ru-RU"/>
        </w:rPr>
      </w:pPr>
    </w:p>
    <w:p w:rsidR="005566BB" w:rsidRPr="005566BB" w:rsidRDefault="005566BB" w:rsidP="005566BB">
      <w:pPr>
        <w:ind w:firstLine="0"/>
        <w:jc w:val="right"/>
        <w:rPr>
          <w:szCs w:val="28"/>
          <w:lang w:eastAsia="ru-RU"/>
        </w:rPr>
      </w:pPr>
      <m:oMath>
        <m:r>
          <w:rPr>
            <w:rFonts w:ascii="Cambria Math" w:hAnsi="Cambria Math"/>
            <w:szCs w:val="28"/>
            <w:lang w:eastAsia="ru-RU"/>
          </w:rPr>
          <m:t>NFV=</m:t>
        </m:r>
        <m:nary>
          <m:naryPr>
            <m:chr m:val="∑"/>
            <m:limLoc m:val="undOvr"/>
            <m:supHide m:val="1"/>
            <m:ctrlPr>
              <w:rPr>
                <w:rFonts w:ascii="Cambria Math" w:hAnsi="Cambria Math"/>
                <w:i/>
                <w:szCs w:val="28"/>
                <w:lang w:eastAsia="ru-RU"/>
              </w:rPr>
            </m:ctrlPr>
          </m:naryPr>
          <m:sub>
            <m:r>
              <w:rPr>
                <w:rFonts w:ascii="Cambria Math" w:hAnsi="Cambria Math"/>
                <w:szCs w:val="28"/>
                <w:lang w:eastAsia="ru-RU"/>
              </w:rPr>
              <m:t>k</m:t>
            </m:r>
          </m:sub>
          <m:sup/>
          <m:e>
            <m:r>
              <w:rPr>
                <w:rFonts w:ascii="Cambria Math" w:hAnsi="Cambria Math"/>
                <w:szCs w:val="28"/>
                <w:lang w:eastAsia="ru-RU"/>
              </w:rPr>
              <m:t>Rk</m:t>
            </m:r>
            <m:sSup>
              <m:sSupPr>
                <m:ctrlPr>
                  <w:rPr>
                    <w:rFonts w:ascii="Cambria Math" w:hAnsi="Cambria Math"/>
                    <w:i/>
                    <w:szCs w:val="28"/>
                    <w:lang w:eastAsia="ru-RU"/>
                  </w:rPr>
                </m:ctrlPr>
              </m:sSupPr>
              <m:e>
                <m:d>
                  <m:dPr>
                    <m:ctrlPr>
                      <w:rPr>
                        <w:rFonts w:ascii="Cambria Math" w:hAnsi="Cambria Math"/>
                        <w:i/>
                        <w:szCs w:val="28"/>
                        <w:lang w:eastAsia="ru-RU"/>
                      </w:rPr>
                    </m:ctrlPr>
                  </m:dPr>
                  <m:e>
                    <m:r>
                      <w:rPr>
                        <w:rFonts w:ascii="Cambria Math" w:hAnsi="Cambria Math"/>
                        <w:szCs w:val="28"/>
                        <w:lang w:eastAsia="ru-RU"/>
                      </w:rPr>
                      <m:t>1+i</m:t>
                    </m:r>
                  </m:e>
                </m:d>
              </m:e>
              <m:sup>
                <m:r>
                  <w:rPr>
                    <w:rFonts w:ascii="Cambria Math" w:hAnsi="Cambria Math"/>
                    <w:szCs w:val="28"/>
                    <w:lang w:eastAsia="ru-RU"/>
                  </w:rPr>
                  <m:t>tn-tk</m:t>
                </m:r>
              </m:sup>
            </m:sSup>
          </m:e>
        </m:nary>
      </m:oMath>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t>(3)</w:t>
      </w:r>
    </w:p>
    <w:p w:rsidR="005566BB" w:rsidRPr="005566BB" w:rsidRDefault="005566BB" w:rsidP="005566BB">
      <w:pPr>
        <w:ind w:firstLine="0"/>
        <w:jc w:val="both"/>
        <w:rPr>
          <w:szCs w:val="28"/>
          <w:lang w:eastAsia="ru-RU"/>
        </w:rPr>
      </w:pPr>
    </w:p>
    <w:p w:rsidR="005566BB" w:rsidRPr="005566BB" w:rsidRDefault="005566BB" w:rsidP="005566BB">
      <w:pPr>
        <w:jc w:val="both"/>
        <w:rPr>
          <w:szCs w:val="28"/>
          <w:lang w:eastAsia="ru-RU"/>
        </w:rPr>
      </w:pPr>
      <w:r w:rsidRPr="005566BB">
        <w:rPr>
          <w:szCs w:val="28"/>
          <w:lang w:eastAsia="ru-RU"/>
        </w:rPr>
        <w:t>NFV=-10100*(1+0,11)</w:t>
      </w:r>
      <w:r w:rsidRPr="005566BB">
        <w:rPr>
          <w:szCs w:val="28"/>
          <w:vertAlign w:val="superscript"/>
          <w:lang w:eastAsia="ru-RU"/>
        </w:rPr>
        <w:t>8</w:t>
      </w:r>
      <w:r w:rsidRPr="005566BB">
        <w:rPr>
          <w:szCs w:val="28"/>
          <w:lang w:eastAsia="ru-RU"/>
        </w:rPr>
        <w:t>+2700*(1+0,11)</w:t>
      </w:r>
      <w:r w:rsidRPr="005566BB">
        <w:rPr>
          <w:szCs w:val="28"/>
          <w:vertAlign w:val="superscript"/>
          <w:lang w:eastAsia="ru-RU"/>
        </w:rPr>
        <w:t>7</w:t>
      </w:r>
      <w:r w:rsidRPr="005566BB">
        <w:rPr>
          <w:szCs w:val="28"/>
          <w:lang w:eastAsia="ru-RU"/>
        </w:rPr>
        <w:t>+2700*(1+0,11)</w:t>
      </w:r>
      <w:r w:rsidRPr="005566BB">
        <w:rPr>
          <w:szCs w:val="28"/>
          <w:vertAlign w:val="superscript"/>
          <w:lang w:eastAsia="ru-RU"/>
        </w:rPr>
        <w:t>6</w:t>
      </w:r>
      <w:r w:rsidRPr="005566BB">
        <w:rPr>
          <w:szCs w:val="28"/>
          <w:lang w:eastAsia="ru-RU"/>
        </w:rPr>
        <w:t>+2700*(1+0,11)</w:t>
      </w:r>
      <w:r w:rsidRPr="005566BB">
        <w:rPr>
          <w:szCs w:val="28"/>
          <w:vertAlign w:val="superscript"/>
          <w:lang w:eastAsia="ru-RU"/>
        </w:rPr>
        <w:t>5</w:t>
      </w:r>
      <w:r w:rsidRPr="005566BB">
        <w:rPr>
          <w:szCs w:val="28"/>
          <w:lang w:eastAsia="ru-RU"/>
        </w:rPr>
        <w:t>+</w:t>
      </w:r>
      <w:r w:rsidRPr="005566BB">
        <w:rPr>
          <w:szCs w:val="28"/>
          <w:lang w:eastAsia="ru-RU"/>
        </w:rPr>
        <w:br/>
        <w:t>+2700*(1+0,11)</w:t>
      </w:r>
      <w:r w:rsidRPr="005566BB">
        <w:rPr>
          <w:szCs w:val="28"/>
          <w:vertAlign w:val="superscript"/>
          <w:lang w:eastAsia="ru-RU"/>
        </w:rPr>
        <w:t>4</w:t>
      </w:r>
      <w:r w:rsidRPr="005566BB">
        <w:rPr>
          <w:szCs w:val="28"/>
          <w:lang w:eastAsia="ru-RU"/>
        </w:rPr>
        <w:t>+2700*(1+0,11)</w:t>
      </w:r>
      <w:r w:rsidRPr="005566BB">
        <w:rPr>
          <w:szCs w:val="28"/>
          <w:vertAlign w:val="superscript"/>
          <w:lang w:eastAsia="ru-RU"/>
        </w:rPr>
        <w:t>3</w:t>
      </w:r>
      <w:r w:rsidRPr="005566BB">
        <w:rPr>
          <w:szCs w:val="28"/>
          <w:lang w:eastAsia="ru-RU"/>
        </w:rPr>
        <w:t>+2700*(1+0,11)</w:t>
      </w:r>
      <w:r w:rsidRPr="005566BB">
        <w:rPr>
          <w:szCs w:val="28"/>
          <w:vertAlign w:val="superscript"/>
          <w:lang w:eastAsia="ru-RU"/>
        </w:rPr>
        <w:t>2</w:t>
      </w:r>
      <w:r w:rsidRPr="005566BB">
        <w:rPr>
          <w:szCs w:val="28"/>
          <w:lang w:eastAsia="ru-RU"/>
        </w:rPr>
        <w:t>+2700*(1+0,11)</w:t>
      </w:r>
      <w:r w:rsidRPr="005566BB">
        <w:rPr>
          <w:szCs w:val="28"/>
          <w:vertAlign w:val="superscript"/>
          <w:lang w:eastAsia="ru-RU"/>
        </w:rPr>
        <w:t>1</w:t>
      </w:r>
      <w:r w:rsidRPr="005566BB">
        <w:rPr>
          <w:szCs w:val="28"/>
          <w:lang w:eastAsia="ru-RU"/>
        </w:rPr>
        <w:t>+</w:t>
      </w:r>
      <w:r w:rsidRPr="005566BB">
        <w:rPr>
          <w:szCs w:val="28"/>
          <w:lang w:eastAsia="ru-RU"/>
        </w:rPr>
        <w:br/>
        <w:t>+2700*(1+0,11)</w:t>
      </w:r>
      <w:r w:rsidRPr="005566BB">
        <w:rPr>
          <w:szCs w:val="28"/>
          <w:vertAlign w:val="superscript"/>
          <w:lang w:eastAsia="ru-RU"/>
        </w:rPr>
        <w:t>0</w:t>
      </w:r>
      <w:r w:rsidRPr="005566BB">
        <w:rPr>
          <w:szCs w:val="28"/>
          <w:lang w:eastAsia="ru-RU"/>
        </w:rPr>
        <w:t>=-23275,83+5605,63+5050,12+4549,66++4098,79+3692,60+</w:t>
      </w:r>
    </w:p>
    <w:p w:rsidR="005566BB" w:rsidRPr="005566BB" w:rsidRDefault="005566BB" w:rsidP="005566BB">
      <w:pPr>
        <w:ind w:firstLine="0"/>
        <w:jc w:val="both"/>
        <w:rPr>
          <w:szCs w:val="28"/>
          <w:lang w:eastAsia="ru-RU"/>
        </w:rPr>
      </w:pPr>
      <w:r w:rsidRPr="005566BB">
        <w:rPr>
          <w:szCs w:val="28"/>
          <w:lang w:eastAsia="ru-RU"/>
        </w:rPr>
        <w:t xml:space="preserve">+3326,67+2997+2700=8744,641055 </w:t>
      </w:r>
      <w:r w:rsidR="008D13AB">
        <w:rPr>
          <w:szCs w:val="28"/>
          <w:lang w:eastAsia="ru-RU"/>
        </w:rPr>
        <w:t>тыс. руб.</w:t>
      </w:r>
    </w:p>
    <w:p w:rsidR="005566BB" w:rsidRPr="005566BB" w:rsidRDefault="005566BB" w:rsidP="005566BB">
      <w:pPr>
        <w:ind w:firstLine="0"/>
        <w:jc w:val="both"/>
        <w:rPr>
          <w:szCs w:val="28"/>
          <w:lang w:eastAsia="ru-RU"/>
        </w:rPr>
      </w:pPr>
    </w:p>
    <w:p w:rsidR="005566BB" w:rsidRPr="005566BB" w:rsidRDefault="005566BB" w:rsidP="005566BB">
      <w:pPr>
        <w:ind w:firstLine="0"/>
        <w:jc w:val="center"/>
        <w:rPr>
          <w:szCs w:val="28"/>
          <w:lang w:val="en-US" w:eastAsia="ru-RU"/>
        </w:rPr>
      </w:pPr>
      <w:r w:rsidRPr="005566BB">
        <w:rPr>
          <w:noProof/>
          <w:szCs w:val="28"/>
          <w:lang w:eastAsia="ru-RU"/>
        </w:rPr>
        <w:lastRenderedPageBreak/>
        <w:drawing>
          <wp:inline distT="0" distB="0" distL="0" distR="0" wp14:anchorId="35FF2749" wp14:editId="1892E76D">
            <wp:extent cx="4082143" cy="39515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r="54212" b="40905"/>
                    <a:stretch/>
                  </pic:blipFill>
                  <pic:spPr bwMode="auto">
                    <a:xfrm>
                      <a:off x="0" y="0"/>
                      <a:ext cx="4079963" cy="3949405"/>
                    </a:xfrm>
                    <a:prstGeom prst="rect">
                      <a:avLst/>
                    </a:prstGeom>
                    <a:ln>
                      <a:noFill/>
                    </a:ln>
                    <a:extLst>
                      <a:ext uri="{53640926-AAD7-44D8-BBD7-CCE9431645EC}">
                        <a14:shadowObscured xmlns:a14="http://schemas.microsoft.com/office/drawing/2010/main"/>
                      </a:ext>
                    </a:extLst>
                  </pic:spPr>
                </pic:pic>
              </a:graphicData>
            </a:graphic>
          </wp:inline>
        </w:drawing>
      </w:r>
    </w:p>
    <w:p w:rsidR="005566BB" w:rsidRPr="005566BB" w:rsidRDefault="005566BB" w:rsidP="005566BB">
      <w:pPr>
        <w:ind w:firstLine="0"/>
        <w:jc w:val="center"/>
        <w:rPr>
          <w:szCs w:val="28"/>
          <w:lang w:eastAsia="ru-RU"/>
        </w:rPr>
      </w:pPr>
      <w:r w:rsidRPr="005566BB">
        <w:rPr>
          <w:szCs w:val="28"/>
          <w:lang w:eastAsia="ru-RU"/>
        </w:rPr>
        <w:t xml:space="preserve">Рис. 1. Расчет </w:t>
      </w:r>
      <w:proofErr w:type="spellStart"/>
      <w:r w:rsidRPr="005566BB">
        <w:rPr>
          <w:szCs w:val="28"/>
          <w:lang w:eastAsia="ru-RU"/>
        </w:rPr>
        <w:t>NPV</w:t>
      </w:r>
      <w:proofErr w:type="spellEnd"/>
      <w:r w:rsidRPr="005566BB">
        <w:rPr>
          <w:szCs w:val="28"/>
          <w:lang w:eastAsia="ru-RU"/>
        </w:rPr>
        <w:t xml:space="preserve"> и </w:t>
      </w:r>
      <w:proofErr w:type="spellStart"/>
      <w:r w:rsidRPr="005566BB">
        <w:rPr>
          <w:szCs w:val="28"/>
          <w:lang w:eastAsia="ru-RU"/>
        </w:rPr>
        <w:t>NFV</w:t>
      </w:r>
      <w:proofErr w:type="spellEnd"/>
      <w:r w:rsidRPr="005566BB">
        <w:rPr>
          <w:szCs w:val="28"/>
          <w:lang w:eastAsia="ru-RU"/>
        </w:rPr>
        <w:t xml:space="preserve"> в </w:t>
      </w:r>
      <w:r w:rsidRPr="005566BB">
        <w:rPr>
          <w:szCs w:val="28"/>
          <w:lang w:val="en-US" w:eastAsia="ru-RU"/>
        </w:rPr>
        <w:t>MS</w:t>
      </w:r>
      <w:r w:rsidRPr="005566BB">
        <w:rPr>
          <w:szCs w:val="28"/>
          <w:lang w:eastAsia="ru-RU"/>
        </w:rPr>
        <w:t xml:space="preserve"> </w:t>
      </w:r>
      <w:r w:rsidRPr="005566BB">
        <w:rPr>
          <w:szCs w:val="28"/>
          <w:lang w:val="en-US" w:eastAsia="ru-RU"/>
        </w:rPr>
        <w:t>Excel</w:t>
      </w:r>
    </w:p>
    <w:p w:rsidR="005566BB" w:rsidRPr="005566BB" w:rsidRDefault="005566BB" w:rsidP="005566BB">
      <w:pPr>
        <w:ind w:firstLine="0"/>
        <w:jc w:val="center"/>
        <w:rPr>
          <w:szCs w:val="28"/>
          <w:lang w:eastAsia="ru-RU"/>
        </w:rPr>
      </w:pPr>
    </w:p>
    <w:p w:rsidR="005566BB" w:rsidRPr="005566BB" w:rsidRDefault="005566BB" w:rsidP="005566BB">
      <w:pPr>
        <w:jc w:val="both"/>
        <w:rPr>
          <w:szCs w:val="28"/>
          <w:lang w:eastAsia="ru-RU"/>
        </w:rPr>
      </w:pPr>
      <w:r w:rsidRPr="005566BB">
        <w:rPr>
          <w:szCs w:val="28"/>
          <w:lang w:eastAsia="ru-RU"/>
        </w:rPr>
        <w:t xml:space="preserve">Расчеты, проведенные в </w:t>
      </w:r>
      <w:r w:rsidRPr="005566BB">
        <w:rPr>
          <w:szCs w:val="28"/>
          <w:lang w:val="en-US" w:eastAsia="ru-RU"/>
        </w:rPr>
        <w:t>MS</w:t>
      </w:r>
      <w:r w:rsidRPr="005566BB">
        <w:rPr>
          <w:szCs w:val="28"/>
          <w:lang w:eastAsia="ru-RU"/>
        </w:rPr>
        <w:t xml:space="preserve"> </w:t>
      </w:r>
      <w:r w:rsidRPr="005566BB">
        <w:rPr>
          <w:szCs w:val="28"/>
          <w:lang w:val="en-US" w:eastAsia="ru-RU"/>
        </w:rPr>
        <w:t>Excel</w:t>
      </w:r>
      <w:r w:rsidRPr="005566BB">
        <w:rPr>
          <w:szCs w:val="28"/>
          <w:lang w:eastAsia="ru-RU"/>
        </w:rPr>
        <w:t xml:space="preserve">, подтверждают правильность приведенных выше значений </w:t>
      </w:r>
      <w:proofErr w:type="spellStart"/>
      <w:r w:rsidRPr="005566BB">
        <w:rPr>
          <w:szCs w:val="28"/>
          <w:lang w:eastAsia="ru-RU"/>
        </w:rPr>
        <w:t>NPV</w:t>
      </w:r>
      <w:proofErr w:type="spellEnd"/>
      <w:r w:rsidRPr="005566BB">
        <w:rPr>
          <w:szCs w:val="28"/>
          <w:lang w:eastAsia="ru-RU"/>
        </w:rPr>
        <w:t xml:space="preserve"> и </w:t>
      </w:r>
      <w:proofErr w:type="spellStart"/>
      <w:r w:rsidRPr="005566BB">
        <w:rPr>
          <w:szCs w:val="28"/>
          <w:lang w:eastAsia="ru-RU"/>
        </w:rPr>
        <w:t>NFV</w:t>
      </w:r>
      <w:proofErr w:type="spellEnd"/>
      <w:r w:rsidRPr="005566BB">
        <w:rPr>
          <w:szCs w:val="28"/>
          <w:lang w:eastAsia="ru-RU"/>
        </w:rPr>
        <w:t>.</w:t>
      </w:r>
    </w:p>
    <w:p w:rsidR="005566BB" w:rsidRPr="005566BB" w:rsidRDefault="005566BB" w:rsidP="005566BB">
      <w:pPr>
        <w:jc w:val="both"/>
        <w:rPr>
          <w:szCs w:val="28"/>
          <w:lang w:eastAsia="ru-RU"/>
        </w:rPr>
      </w:pPr>
      <w:r w:rsidRPr="005566BB">
        <w:rPr>
          <w:szCs w:val="28"/>
          <w:lang w:eastAsia="ru-RU"/>
        </w:rPr>
        <w:t>Уровень доходности, рентабельности (</w:t>
      </w:r>
      <w:r w:rsidRPr="005566BB">
        <w:rPr>
          <w:szCs w:val="28"/>
          <w:lang w:val="en-US" w:eastAsia="ru-RU"/>
        </w:rPr>
        <w:t>PI</w:t>
      </w:r>
      <w:r w:rsidRPr="005566BB">
        <w:rPr>
          <w:szCs w:val="28"/>
          <w:lang w:eastAsia="ru-RU"/>
        </w:rPr>
        <w:t>) рассчитывается по формуле:</w:t>
      </w:r>
    </w:p>
    <w:p w:rsidR="005566BB" w:rsidRPr="005566BB" w:rsidRDefault="005566BB" w:rsidP="005566BB">
      <w:pPr>
        <w:jc w:val="both"/>
        <w:rPr>
          <w:szCs w:val="28"/>
          <w:lang w:eastAsia="ru-RU"/>
        </w:rPr>
      </w:pPr>
    </w:p>
    <w:p w:rsidR="005566BB" w:rsidRPr="005566BB" w:rsidRDefault="005566BB" w:rsidP="005566BB">
      <w:pPr>
        <w:ind w:firstLine="0"/>
        <w:jc w:val="right"/>
        <w:rPr>
          <w:szCs w:val="28"/>
          <w:lang w:eastAsia="ru-RU"/>
        </w:rPr>
      </w:pPr>
      <m:oMath>
        <m:r>
          <w:rPr>
            <w:rFonts w:ascii="Cambria Math" w:hAnsi="Cambria Math"/>
            <w:szCs w:val="28"/>
            <w:lang w:eastAsia="ru-RU"/>
          </w:rPr>
          <m:t>PI=</m:t>
        </m:r>
        <m:f>
          <m:fPr>
            <m:ctrlPr>
              <w:rPr>
                <w:rFonts w:ascii="Cambria Math" w:hAnsi="Cambria Math"/>
                <w:i/>
                <w:szCs w:val="28"/>
                <w:lang w:eastAsia="ru-RU"/>
              </w:rPr>
            </m:ctrlPr>
          </m:fPr>
          <m:num>
            <m:r>
              <w:rPr>
                <w:rFonts w:ascii="Cambria Math" w:hAnsi="Cambria Math"/>
                <w:szCs w:val="28"/>
                <w:lang w:val="uk-UA" w:eastAsia="ru-RU"/>
              </w:rPr>
              <m:t>NPV</m:t>
            </m:r>
          </m:num>
          <m:den>
            <m:r>
              <w:rPr>
                <w:rFonts w:ascii="Cambria Math" w:hAnsi="Cambria Math"/>
                <w:szCs w:val="28"/>
                <w:lang w:eastAsia="ru-RU"/>
              </w:rPr>
              <m:t>Inv</m:t>
            </m:r>
          </m:den>
        </m:f>
        <m:r>
          <w:rPr>
            <w:rFonts w:ascii="Cambria Math" w:hAnsi="Cambria Math"/>
            <w:szCs w:val="28"/>
            <w:lang w:eastAsia="ru-RU"/>
          </w:rPr>
          <m:t>*100%</m:t>
        </m:r>
      </m:oMath>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t>(4)</w:t>
      </w:r>
    </w:p>
    <w:p w:rsidR="005566BB" w:rsidRPr="005566BB" w:rsidRDefault="005566BB" w:rsidP="005566BB">
      <w:pPr>
        <w:ind w:firstLine="0"/>
        <w:jc w:val="center"/>
        <w:rPr>
          <w:szCs w:val="28"/>
          <w:lang w:eastAsia="ru-RU"/>
        </w:rPr>
      </w:pPr>
    </w:p>
    <w:p w:rsidR="005566BB" w:rsidRPr="005566BB" w:rsidRDefault="005566BB" w:rsidP="005566BB">
      <w:pPr>
        <w:ind w:left="709" w:firstLine="0"/>
        <w:jc w:val="center"/>
        <w:rPr>
          <w:szCs w:val="28"/>
          <w:lang w:eastAsia="ru-RU"/>
        </w:rPr>
      </w:pPr>
      <m:oMathPara>
        <m:oMathParaPr>
          <m:jc m:val="left"/>
        </m:oMathParaPr>
        <m:oMath>
          <m:r>
            <w:rPr>
              <w:rFonts w:ascii="Cambria Math" w:hAnsi="Cambria Math"/>
              <w:szCs w:val="28"/>
              <w:lang w:eastAsia="ru-RU"/>
            </w:rPr>
            <m:t>PI=</m:t>
          </m:r>
          <m:f>
            <m:fPr>
              <m:ctrlPr>
                <w:rPr>
                  <w:rFonts w:ascii="Cambria Math" w:hAnsi="Cambria Math"/>
                  <w:i/>
                  <w:szCs w:val="28"/>
                  <w:lang w:eastAsia="ru-RU"/>
                </w:rPr>
              </m:ctrlPr>
            </m:fPr>
            <m:num>
              <m:r>
                <w:rPr>
                  <w:rFonts w:ascii="Cambria Math" w:hAnsi="Cambria Math"/>
                  <w:szCs w:val="28"/>
                  <w:lang w:val="uk-UA" w:eastAsia="ru-RU"/>
                </w:rPr>
                <m:t>3794,53</m:t>
              </m:r>
            </m:num>
            <m:den>
              <m:r>
                <w:rPr>
                  <w:rFonts w:ascii="Cambria Math" w:hAnsi="Cambria Math"/>
                  <w:szCs w:val="28"/>
                  <w:lang w:eastAsia="ru-RU"/>
                </w:rPr>
                <m:t>10100</m:t>
              </m:r>
            </m:den>
          </m:f>
          <m:r>
            <w:rPr>
              <w:rFonts w:ascii="Cambria Math" w:hAnsi="Cambria Math"/>
              <w:szCs w:val="28"/>
              <w:lang w:eastAsia="ru-RU"/>
            </w:rPr>
            <m:t>*100%=37,57%</m:t>
          </m:r>
        </m:oMath>
      </m:oMathPara>
    </w:p>
    <w:p w:rsidR="005566BB" w:rsidRPr="005566BB" w:rsidRDefault="005566BB" w:rsidP="005566BB">
      <w:pPr>
        <w:jc w:val="both"/>
        <w:rPr>
          <w:szCs w:val="28"/>
          <w:lang w:eastAsia="ru-RU"/>
        </w:rPr>
      </w:pPr>
      <w:r w:rsidRPr="005566BB">
        <w:rPr>
          <w:szCs w:val="28"/>
          <w:lang w:eastAsia="ru-RU"/>
        </w:rPr>
        <w:t>Рентабельность проекта составляет 37,57%.</w:t>
      </w:r>
    </w:p>
    <w:p w:rsidR="005566BB" w:rsidRPr="005566BB" w:rsidRDefault="005566BB" w:rsidP="005566BB">
      <w:pPr>
        <w:jc w:val="both"/>
        <w:rPr>
          <w:szCs w:val="28"/>
          <w:lang w:eastAsia="ru-RU"/>
        </w:rPr>
      </w:pPr>
      <w:r w:rsidRPr="005566BB">
        <w:rPr>
          <w:szCs w:val="28"/>
          <w:lang w:eastAsia="ru-RU"/>
        </w:rPr>
        <w:t xml:space="preserve">Рассчитаем внутреннюю норму рентабельности </w:t>
      </w:r>
      <w:proofErr w:type="spellStart"/>
      <w:r w:rsidRPr="005566BB">
        <w:rPr>
          <w:szCs w:val="28"/>
          <w:lang w:eastAsia="ru-RU"/>
        </w:rPr>
        <w:t>IRR</w:t>
      </w:r>
      <w:proofErr w:type="spellEnd"/>
      <w:r w:rsidRPr="005566BB">
        <w:rPr>
          <w:szCs w:val="28"/>
          <w:lang w:eastAsia="ru-RU"/>
        </w:rPr>
        <w:t>.</w:t>
      </w:r>
    </w:p>
    <w:p w:rsidR="005566BB" w:rsidRPr="005566BB" w:rsidRDefault="005566BB" w:rsidP="005566BB">
      <w:pPr>
        <w:ind w:firstLine="0"/>
        <w:jc w:val="both"/>
        <w:rPr>
          <w:sz w:val="24"/>
          <w:szCs w:val="24"/>
          <w:lang w:val="en-US" w:eastAsia="ru-RU"/>
        </w:rPr>
      </w:pPr>
      <m:oMathPara>
        <m:oMath>
          <m:r>
            <w:rPr>
              <w:rFonts w:ascii="Cambria Math" w:hAnsi="Cambria Math"/>
              <w:sz w:val="24"/>
              <w:szCs w:val="24"/>
              <w:lang w:val="en-US" w:eastAsia="ru-RU"/>
            </w:rPr>
            <m:t>NPV</m:t>
          </m:r>
          <m:r>
            <w:rPr>
              <w:rFonts w:ascii="Cambria Math" w:hAnsi="Cambria Math"/>
              <w:sz w:val="24"/>
              <w:szCs w:val="24"/>
              <w:lang w:eastAsia="ru-RU"/>
            </w:rPr>
            <m:t>=</m:t>
          </m:r>
          <m:f>
            <m:fPr>
              <m:ctrlPr>
                <w:rPr>
                  <w:rFonts w:ascii="Cambria Math" w:hAnsi="Cambria Math"/>
                  <w:i/>
                  <w:sz w:val="24"/>
                  <w:szCs w:val="24"/>
                  <w:lang w:val="en-US" w:eastAsia="ru-RU"/>
                </w:rPr>
              </m:ctrlPr>
            </m:fPr>
            <m:num>
              <m:r>
                <w:rPr>
                  <w:rFonts w:ascii="Cambria Math" w:hAnsi="Cambria Math"/>
                  <w:sz w:val="24"/>
                  <w:szCs w:val="24"/>
                  <w:lang w:eastAsia="ru-RU"/>
                </w:rPr>
                <m:t>-10100</m:t>
              </m:r>
            </m:num>
            <m:den>
              <m:sSup>
                <m:sSupPr>
                  <m:ctrlPr>
                    <w:rPr>
                      <w:rFonts w:ascii="Cambria Math" w:hAnsi="Cambria Math"/>
                      <w:i/>
                      <w:sz w:val="24"/>
                      <w:szCs w:val="24"/>
                      <w:lang w:val="en-US" w:eastAsia="ru-RU"/>
                    </w:rPr>
                  </m:ctrlPr>
                </m:sSupPr>
                <m:e>
                  <m:r>
                    <w:rPr>
                      <w:rFonts w:ascii="Cambria Math" w:hAnsi="Cambria Math"/>
                      <w:sz w:val="24"/>
                      <w:szCs w:val="24"/>
                      <w:lang w:eastAsia="ru-RU"/>
                    </w:rPr>
                    <m:t>(1+q)</m:t>
                  </m:r>
                </m:e>
                <m:sup>
                  <m:r>
                    <w:rPr>
                      <w:rFonts w:ascii="Cambria Math" w:hAnsi="Cambria Math"/>
                      <w:sz w:val="24"/>
                      <w:szCs w:val="24"/>
                      <w:lang w:val="en-US" w:eastAsia="ru-RU"/>
                    </w:rPr>
                    <m:t>0</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1</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2</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3</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4</m:t>
                  </m:r>
                </m:sup>
              </m:sSup>
            </m:den>
          </m:f>
          <m:r>
            <w:rPr>
              <w:rFonts w:ascii="Cambria Math" w:hAnsi="Cambria Math"/>
              <w:sz w:val="24"/>
              <w:szCs w:val="24"/>
              <w:lang w:val="en-US" w:eastAsia="ru-RU"/>
            </w:rPr>
            <m:t>+</m:t>
          </m:r>
        </m:oMath>
      </m:oMathPara>
    </w:p>
    <w:p w:rsidR="005566BB" w:rsidRPr="005566BB" w:rsidRDefault="005566BB" w:rsidP="005566BB">
      <w:pPr>
        <w:ind w:firstLine="0"/>
        <w:jc w:val="both"/>
        <w:rPr>
          <w:sz w:val="24"/>
          <w:szCs w:val="24"/>
          <w:lang w:val="en-US" w:eastAsia="ru-RU"/>
        </w:rPr>
      </w:pPr>
      <m:oMathPara>
        <m:oMath>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5</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6</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7</m:t>
                  </m:r>
                </m:sup>
              </m:sSup>
            </m:den>
          </m:f>
          <m:r>
            <w:rPr>
              <w:rFonts w:ascii="Cambria Math" w:hAnsi="Cambria Math"/>
              <w:sz w:val="24"/>
              <w:szCs w:val="24"/>
              <w:lang w:val="en-US" w:eastAsia="ru-RU"/>
            </w:rPr>
            <m:t>+</m:t>
          </m:r>
          <m:f>
            <m:fPr>
              <m:ctrlPr>
                <w:rPr>
                  <w:rFonts w:ascii="Cambria Math" w:hAnsi="Cambria Math"/>
                  <w:i/>
                  <w:sz w:val="24"/>
                  <w:szCs w:val="24"/>
                  <w:lang w:val="en-US" w:eastAsia="ru-RU"/>
                </w:rPr>
              </m:ctrlPr>
            </m:fPr>
            <m:num>
              <m:r>
                <w:rPr>
                  <w:rFonts w:ascii="Cambria Math" w:hAnsi="Cambria Math"/>
                  <w:sz w:val="24"/>
                  <w:szCs w:val="24"/>
                  <w:lang w:val="en-US" w:eastAsia="ru-RU"/>
                </w:rPr>
                <m:t>2700</m:t>
              </m:r>
            </m:num>
            <m:den>
              <m:sSup>
                <m:sSupPr>
                  <m:ctrlPr>
                    <w:rPr>
                      <w:rFonts w:ascii="Cambria Math" w:hAnsi="Cambria Math"/>
                      <w:i/>
                      <w:sz w:val="24"/>
                      <w:szCs w:val="24"/>
                      <w:lang w:val="en-US" w:eastAsia="ru-RU"/>
                    </w:rPr>
                  </m:ctrlPr>
                </m:sSupPr>
                <m:e>
                  <m:r>
                    <w:rPr>
                      <w:rFonts w:ascii="Cambria Math" w:hAnsi="Cambria Math"/>
                      <w:sz w:val="24"/>
                      <w:szCs w:val="24"/>
                      <w:lang w:val="en-US" w:eastAsia="ru-RU"/>
                    </w:rPr>
                    <m:t>(1+q)</m:t>
                  </m:r>
                </m:e>
                <m:sup>
                  <m:r>
                    <w:rPr>
                      <w:rFonts w:ascii="Cambria Math" w:hAnsi="Cambria Math"/>
                      <w:sz w:val="24"/>
                      <w:szCs w:val="24"/>
                      <w:lang w:val="en-US" w:eastAsia="ru-RU"/>
                    </w:rPr>
                    <m:t>8</m:t>
                  </m:r>
                </m:sup>
              </m:sSup>
            </m:den>
          </m:f>
          <m:r>
            <w:rPr>
              <w:rFonts w:ascii="Cambria Math" w:hAnsi="Cambria Math"/>
              <w:sz w:val="24"/>
              <w:szCs w:val="24"/>
              <w:lang w:val="en-US" w:eastAsia="ru-RU"/>
            </w:rPr>
            <m:t>=0</m:t>
          </m:r>
        </m:oMath>
      </m:oMathPara>
    </w:p>
    <w:p w:rsidR="005566BB" w:rsidRPr="005566BB" w:rsidRDefault="005566BB" w:rsidP="005566BB">
      <w:pPr>
        <w:jc w:val="both"/>
        <w:rPr>
          <w:szCs w:val="28"/>
          <w:lang w:eastAsia="ru-RU"/>
        </w:rPr>
      </w:pPr>
    </w:p>
    <w:p w:rsidR="005566BB" w:rsidRPr="005566BB" w:rsidRDefault="005566BB" w:rsidP="005566BB">
      <w:pPr>
        <w:ind w:firstLine="0"/>
        <w:jc w:val="center"/>
        <w:rPr>
          <w:szCs w:val="28"/>
          <w:lang w:eastAsia="ru-RU"/>
        </w:rPr>
      </w:pPr>
      <w:r w:rsidRPr="005566BB">
        <w:rPr>
          <w:noProof/>
          <w:szCs w:val="28"/>
          <w:lang w:eastAsia="ru-RU"/>
        </w:rPr>
        <w:lastRenderedPageBreak/>
        <w:drawing>
          <wp:inline distT="0" distB="0" distL="0" distR="0" wp14:anchorId="56C4F426" wp14:editId="5CD72E72">
            <wp:extent cx="2411518" cy="2873829"/>
            <wp:effectExtent l="0" t="0" r="825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64652" b="43836"/>
                    <a:stretch/>
                  </pic:blipFill>
                  <pic:spPr bwMode="auto">
                    <a:xfrm>
                      <a:off x="0" y="0"/>
                      <a:ext cx="2410230" cy="2872294"/>
                    </a:xfrm>
                    <a:prstGeom prst="rect">
                      <a:avLst/>
                    </a:prstGeom>
                    <a:ln>
                      <a:noFill/>
                    </a:ln>
                    <a:extLst>
                      <a:ext uri="{53640926-AAD7-44D8-BBD7-CCE9431645EC}">
                        <a14:shadowObscured xmlns:a14="http://schemas.microsoft.com/office/drawing/2010/main"/>
                      </a:ext>
                    </a:extLst>
                  </pic:spPr>
                </pic:pic>
              </a:graphicData>
            </a:graphic>
          </wp:inline>
        </w:drawing>
      </w:r>
    </w:p>
    <w:p w:rsidR="005566BB" w:rsidRPr="005566BB" w:rsidRDefault="005566BB" w:rsidP="005566BB">
      <w:pPr>
        <w:ind w:firstLine="0"/>
        <w:jc w:val="center"/>
        <w:rPr>
          <w:szCs w:val="28"/>
          <w:lang w:eastAsia="ru-RU"/>
        </w:rPr>
      </w:pPr>
      <w:r w:rsidRPr="005566BB">
        <w:rPr>
          <w:szCs w:val="28"/>
          <w:lang w:eastAsia="ru-RU"/>
        </w:rPr>
        <w:t xml:space="preserve">Рис. 2. Расчет </w:t>
      </w:r>
      <w:proofErr w:type="spellStart"/>
      <w:r w:rsidRPr="005566BB">
        <w:rPr>
          <w:szCs w:val="28"/>
          <w:lang w:eastAsia="ru-RU"/>
        </w:rPr>
        <w:t>IRR</w:t>
      </w:r>
      <w:proofErr w:type="spellEnd"/>
      <w:r w:rsidRPr="005566BB">
        <w:rPr>
          <w:szCs w:val="28"/>
          <w:lang w:eastAsia="ru-RU"/>
        </w:rPr>
        <w:t xml:space="preserve"> методом компьютерного подбора </w:t>
      </w:r>
    </w:p>
    <w:p w:rsidR="005566BB" w:rsidRPr="005566BB" w:rsidRDefault="005566BB" w:rsidP="005566BB">
      <w:pPr>
        <w:jc w:val="both"/>
        <w:rPr>
          <w:szCs w:val="28"/>
          <w:lang w:eastAsia="ru-RU"/>
        </w:rPr>
      </w:pPr>
    </w:p>
    <w:p w:rsidR="005566BB" w:rsidRPr="005566BB" w:rsidRDefault="005566BB" w:rsidP="005566BB">
      <w:pPr>
        <w:jc w:val="both"/>
        <w:rPr>
          <w:szCs w:val="28"/>
          <w:lang w:eastAsia="ru-RU"/>
        </w:rPr>
      </w:pPr>
      <w:r w:rsidRPr="005566BB">
        <w:rPr>
          <w:szCs w:val="28"/>
          <w:lang w:eastAsia="ru-RU"/>
        </w:rPr>
        <w:t xml:space="preserve">При уровне процентной ставки 21% </w:t>
      </w:r>
      <w:proofErr w:type="spellStart"/>
      <w:r w:rsidRPr="005566BB">
        <w:rPr>
          <w:szCs w:val="28"/>
          <w:lang w:eastAsia="ru-RU"/>
        </w:rPr>
        <w:t>NPV</w:t>
      </w:r>
      <w:proofErr w:type="spellEnd"/>
      <w:r w:rsidRPr="005566BB">
        <w:rPr>
          <w:szCs w:val="28"/>
          <w:lang w:eastAsia="ru-RU"/>
        </w:rPr>
        <w:t xml:space="preserve"> примет значение -40,95 </w:t>
      </w:r>
      <w:r w:rsidR="008D13AB">
        <w:rPr>
          <w:szCs w:val="28"/>
          <w:lang w:eastAsia="ru-RU"/>
        </w:rPr>
        <w:t>тыс. руб.</w:t>
      </w:r>
      <w:r w:rsidRPr="005566BB">
        <w:rPr>
          <w:szCs w:val="28"/>
          <w:lang w:eastAsia="ru-RU"/>
        </w:rPr>
        <w:t xml:space="preserve"> Значение </w:t>
      </w:r>
      <w:r w:rsidRPr="005566BB">
        <w:rPr>
          <w:szCs w:val="28"/>
          <w:lang w:val="en-US" w:eastAsia="ru-RU"/>
        </w:rPr>
        <w:t>q</w:t>
      </w:r>
      <w:r w:rsidRPr="005566BB">
        <w:rPr>
          <w:szCs w:val="28"/>
          <w:lang w:eastAsia="ru-RU"/>
        </w:rPr>
        <w:t xml:space="preserve"> =21% выше значения </w:t>
      </w:r>
      <w:r w:rsidRPr="005566BB">
        <w:rPr>
          <w:szCs w:val="28"/>
          <w:lang w:val="en-US" w:eastAsia="ru-RU"/>
        </w:rPr>
        <w:t>i</w:t>
      </w:r>
      <w:r w:rsidRPr="005566BB">
        <w:rPr>
          <w:szCs w:val="28"/>
          <w:lang w:eastAsia="ru-RU"/>
        </w:rPr>
        <w:t>=11%, то есть запас прочности.</w:t>
      </w:r>
    </w:p>
    <w:p w:rsidR="005566BB" w:rsidRPr="005566BB" w:rsidRDefault="005566BB" w:rsidP="005566BB">
      <w:pPr>
        <w:jc w:val="both"/>
        <w:rPr>
          <w:szCs w:val="28"/>
          <w:lang w:eastAsia="ru-RU"/>
        </w:rPr>
      </w:pPr>
      <w:r w:rsidRPr="005566BB">
        <w:rPr>
          <w:szCs w:val="28"/>
          <w:lang w:eastAsia="ru-RU"/>
        </w:rPr>
        <w:t xml:space="preserve">Определим внутреннюю норму рентабельности </w:t>
      </w:r>
      <w:proofErr w:type="spellStart"/>
      <w:r w:rsidRPr="005566BB">
        <w:rPr>
          <w:szCs w:val="28"/>
          <w:lang w:eastAsia="ru-RU"/>
        </w:rPr>
        <w:t>IRR</w:t>
      </w:r>
      <w:proofErr w:type="spellEnd"/>
      <w:r w:rsidRPr="005566BB">
        <w:rPr>
          <w:szCs w:val="28"/>
          <w:lang w:eastAsia="ru-RU"/>
        </w:rPr>
        <w:t xml:space="preserve"> с помощью встроенной финансовой функции (</w:t>
      </w:r>
      <w:proofErr w:type="spellStart"/>
      <w:r w:rsidRPr="005566BB">
        <w:rPr>
          <w:szCs w:val="28"/>
          <w:lang w:eastAsia="ru-RU"/>
        </w:rPr>
        <w:t>ВСД</w:t>
      </w:r>
      <w:proofErr w:type="spellEnd"/>
      <w:r w:rsidRPr="005566BB">
        <w:rPr>
          <w:szCs w:val="28"/>
          <w:lang w:eastAsia="ru-RU"/>
        </w:rPr>
        <w:t>).</w:t>
      </w:r>
    </w:p>
    <w:p w:rsidR="005566BB" w:rsidRPr="005566BB" w:rsidRDefault="005566BB" w:rsidP="005566BB">
      <w:pPr>
        <w:jc w:val="both"/>
        <w:rPr>
          <w:szCs w:val="28"/>
          <w:lang w:eastAsia="ru-RU"/>
        </w:rPr>
      </w:pPr>
      <w:r w:rsidRPr="005566BB">
        <w:rPr>
          <w:noProof/>
          <w:szCs w:val="28"/>
          <w:lang w:eastAsia="ru-RU"/>
        </w:rPr>
        <w:drawing>
          <wp:inline distT="0" distB="0" distL="0" distR="0" wp14:anchorId="4B834479" wp14:editId="05E6B917">
            <wp:extent cx="5800725" cy="2743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00725" cy="2743200"/>
                    </a:xfrm>
                    <a:prstGeom prst="rect">
                      <a:avLst/>
                    </a:prstGeom>
                  </pic:spPr>
                </pic:pic>
              </a:graphicData>
            </a:graphic>
          </wp:inline>
        </w:drawing>
      </w:r>
    </w:p>
    <w:p w:rsidR="005566BB" w:rsidRPr="005566BB" w:rsidRDefault="005566BB" w:rsidP="005566BB">
      <w:pPr>
        <w:jc w:val="center"/>
        <w:rPr>
          <w:szCs w:val="28"/>
          <w:lang w:eastAsia="ru-RU"/>
        </w:rPr>
      </w:pPr>
      <w:r w:rsidRPr="005566BB">
        <w:rPr>
          <w:szCs w:val="28"/>
          <w:lang w:eastAsia="ru-RU"/>
        </w:rPr>
        <w:t xml:space="preserve">Рис. 3. Использование встроенной финансовой функции </w:t>
      </w:r>
      <w:proofErr w:type="spellStart"/>
      <w:r w:rsidRPr="005566BB">
        <w:rPr>
          <w:szCs w:val="28"/>
          <w:lang w:eastAsia="ru-RU"/>
        </w:rPr>
        <w:t>ВСД</w:t>
      </w:r>
      <w:proofErr w:type="spellEnd"/>
      <w:r w:rsidRPr="005566BB">
        <w:rPr>
          <w:szCs w:val="28"/>
          <w:lang w:eastAsia="ru-RU"/>
        </w:rPr>
        <w:t xml:space="preserve"> для расчета </w:t>
      </w:r>
      <w:proofErr w:type="spellStart"/>
      <w:r w:rsidRPr="005566BB">
        <w:rPr>
          <w:szCs w:val="28"/>
          <w:lang w:eastAsia="ru-RU"/>
        </w:rPr>
        <w:t>IRR</w:t>
      </w:r>
      <w:proofErr w:type="spellEnd"/>
    </w:p>
    <w:p w:rsidR="005566BB" w:rsidRPr="005566BB" w:rsidRDefault="005566BB" w:rsidP="005566BB">
      <w:pPr>
        <w:jc w:val="both"/>
        <w:rPr>
          <w:szCs w:val="28"/>
          <w:lang w:eastAsia="ru-RU"/>
        </w:rPr>
      </w:pPr>
    </w:p>
    <w:p w:rsidR="005566BB" w:rsidRPr="005566BB" w:rsidRDefault="005566BB" w:rsidP="005566BB">
      <w:pPr>
        <w:jc w:val="both"/>
        <w:rPr>
          <w:szCs w:val="28"/>
          <w:lang w:eastAsia="ru-RU"/>
        </w:rPr>
      </w:pPr>
      <w:proofErr w:type="spellStart"/>
      <w:r w:rsidRPr="005566BB">
        <w:rPr>
          <w:szCs w:val="28"/>
          <w:lang w:eastAsia="ru-RU"/>
        </w:rPr>
        <w:t>IRR</w:t>
      </w:r>
      <w:proofErr w:type="spellEnd"/>
      <w:r w:rsidRPr="005566BB">
        <w:rPr>
          <w:szCs w:val="28"/>
          <w:lang w:eastAsia="ru-RU"/>
        </w:rPr>
        <w:t xml:space="preserve"> = 0,208611981 или 20,86% ≈ 21%.</w:t>
      </w:r>
    </w:p>
    <w:p w:rsidR="005566BB" w:rsidRPr="005566BB" w:rsidRDefault="005566BB" w:rsidP="005566BB">
      <w:pPr>
        <w:jc w:val="both"/>
        <w:rPr>
          <w:szCs w:val="28"/>
          <w:lang w:eastAsia="ru-RU"/>
        </w:rPr>
      </w:pPr>
      <w:r w:rsidRPr="005566BB">
        <w:rPr>
          <w:szCs w:val="28"/>
          <w:lang w:eastAsia="ru-RU"/>
        </w:rPr>
        <w:t>Определим срок окупаемости проекта (m) без учета фактора времени:</w:t>
      </w:r>
    </w:p>
    <w:p w:rsidR="005566BB" w:rsidRPr="005566BB" w:rsidRDefault="005566BB" w:rsidP="005566BB">
      <w:pPr>
        <w:jc w:val="both"/>
        <w:rPr>
          <w:szCs w:val="28"/>
          <w:lang w:eastAsia="ru-RU"/>
        </w:rPr>
      </w:pPr>
    </w:p>
    <w:p w:rsidR="005566BB" w:rsidRPr="005566BB" w:rsidRDefault="005566BB" w:rsidP="005566BB">
      <w:pPr>
        <w:jc w:val="right"/>
        <w:rPr>
          <w:szCs w:val="28"/>
          <w:lang w:eastAsia="ru-RU"/>
        </w:rPr>
      </w:pPr>
      <m:oMath>
        <m:r>
          <w:rPr>
            <w:rFonts w:ascii="Cambria Math" w:hAnsi="Cambria Math"/>
            <w:szCs w:val="28"/>
            <w:lang w:eastAsia="ru-RU"/>
          </w:rPr>
          <m:t>m=</m:t>
        </m:r>
        <m:f>
          <m:fPr>
            <m:ctrlPr>
              <w:rPr>
                <w:rFonts w:ascii="Cambria Math" w:hAnsi="Cambria Math"/>
                <w:i/>
                <w:szCs w:val="28"/>
                <w:lang w:eastAsia="ru-RU"/>
              </w:rPr>
            </m:ctrlPr>
          </m:fPr>
          <m:num>
            <m:r>
              <w:rPr>
                <w:rFonts w:ascii="Cambria Math" w:hAnsi="Cambria Math"/>
                <w:szCs w:val="28"/>
                <w:lang w:eastAsia="ru-RU"/>
              </w:rPr>
              <m:t>Inv</m:t>
            </m:r>
          </m:num>
          <m:den>
            <m:r>
              <w:rPr>
                <w:rFonts w:ascii="Cambria Math" w:hAnsi="Cambria Math"/>
                <w:szCs w:val="28"/>
                <w:lang w:eastAsia="ru-RU"/>
              </w:rPr>
              <m:t>R</m:t>
            </m:r>
          </m:den>
        </m:f>
      </m:oMath>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r>
      <w:r w:rsidRPr="005566BB">
        <w:rPr>
          <w:szCs w:val="28"/>
          <w:lang w:eastAsia="ru-RU"/>
        </w:rPr>
        <w:tab/>
        <w:t>(5)</w:t>
      </w:r>
    </w:p>
    <w:p w:rsidR="005566BB" w:rsidRPr="005566BB" w:rsidRDefault="005566BB" w:rsidP="005566BB">
      <w:pPr>
        <w:jc w:val="right"/>
        <w:rPr>
          <w:szCs w:val="28"/>
          <w:lang w:eastAsia="ru-RU"/>
        </w:rPr>
      </w:pPr>
    </w:p>
    <w:p w:rsidR="005566BB" w:rsidRPr="005566BB" w:rsidRDefault="005566BB" w:rsidP="005566BB">
      <w:pPr>
        <w:jc w:val="both"/>
        <w:rPr>
          <w:szCs w:val="28"/>
          <w:lang w:eastAsia="ru-RU"/>
        </w:rPr>
      </w:pPr>
      <w:r w:rsidRPr="005566BB">
        <w:rPr>
          <w:szCs w:val="28"/>
          <w:lang w:val="en-US" w:eastAsia="ru-RU"/>
        </w:rPr>
        <w:t>m</w:t>
      </w:r>
      <w:r w:rsidRPr="005566BB">
        <w:rPr>
          <w:szCs w:val="28"/>
          <w:lang w:eastAsia="ru-RU"/>
        </w:rPr>
        <w:t>=10100/2700 = 3</w:t>
      </w:r>
      <w:proofErr w:type="gramStart"/>
      <w:r w:rsidRPr="005566BB">
        <w:rPr>
          <w:szCs w:val="28"/>
          <w:lang w:eastAsia="ru-RU"/>
        </w:rPr>
        <w:t>,74</w:t>
      </w:r>
      <w:proofErr w:type="gramEnd"/>
      <w:r w:rsidRPr="005566BB">
        <w:rPr>
          <w:szCs w:val="28"/>
          <w:lang w:eastAsia="ru-RU"/>
        </w:rPr>
        <w:t xml:space="preserve"> года.</w:t>
      </w:r>
    </w:p>
    <w:p w:rsidR="005566BB" w:rsidRPr="005566BB" w:rsidRDefault="005566BB" w:rsidP="005566BB">
      <w:pPr>
        <w:jc w:val="both"/>
        <w:rPr>
          <w:szCs w:val="28"/>
          <w:lang w:eastAsia="ru-RU"/>
        </w:rPr>
      </w:pPr>
      <w:r w:rsidRPr="005566BB">
        <w:rPr>
          <w:szCs w:val="28"/>
          <w:lang w:eastAsia="ru-RU"/>
        </w:rPr>
        <w:t>Без учета фактора времени</w:t>
      </w:r>
      <w:r w:rsidR="008D13AB">
        <w:rPr>
          <w:szCs w:val="28"/>
          <w:lang w:eastAsia="ru-RU"/>
        </w:rPr>
        <w:t>,</w:t>
      </w:r>
      <w:r w:rsidRPr="005566BB">
        <w:rPr>
          <w:szCs w:val="28"/>
          <w:lang w:eastAsia="ru-RU"/>
        </w:rPr>
        <w:t xml:space="preserve"> срок окупаемости проекта составляет 3,74 года.</w:t>
      </w:r>
    </w:p>
    <w:p w:rsidR="005566BB" w:rsidRPr="005566BB" w:rsidRDefault="005566BB" w:rsidP="005566BB">
      <w:pPr>
        <w:jc w:val="both"/>
        <w:rPr>
          <w:szCs w:val="28"/>
          <w:lang w:eastAsia="ru-RU"/>
        </w:rPr>
      </w:pPr>
      <w:r w:rsidRPr="005566BB">
        <w:rPr>
          <w:szCs w:val="28"/>
          <w:lang w:eastAsia="ru-RU"/>
        </w:rPr>
        <w:t xml:space="preserve">Для учета фактора времени в </w:t>
      </w:r>
      <w:proofErr w:type="spellStart"/>
      <w:r w:rsidRPr="005566BB">
        <w:rPr>
          <w:szCs w:val="28"/>
          <w:lang w:eastAsia="ru-RU"/>
        </w:rPr>
        <w:t>MS</w:t>
      </w:r>
      <w:proofErr w:type="spellEnd"/>
      <w:r w:rsidRPr="005566BB">
        <w:rPr>
          <w:szCs w:val="28"/>
          <w:lang w:eastAsia="ru-RU"/>
        </w:rPr>
        <w:t xml:space="preserve"> </w:t>
      </w:r>
      <w:proofErr w:type="spellStart"/>
      <w:r w:rsidRPr="005566BB">
        <w:rPr>
          <w:szCs w:val="28"/>
          <w:lang w:eastAsia="ru-RU"/>
        </w:rPr>
        <w:t>Excel</w:t>
      </w:r>
      <w:proofErr w:type="spellEnd"/>
      <w:r w:rsidRPr="005566BB">
        <w:rPr>
          <w:szCs w:val="28"/>
          <w:lang w:eastAsia="ru-RU"/>
        </w:rPr>
        <w:t xml:space="preserve"> рассчитаем сумму нарастающим итогом.</w:t>
      </w:r>
    </w:p>
    <w:p w:rsidR="005566BB" w:rsidRPr="005566BB" w:rsidRDefault="005566BB" w:rsidP="005566BB">
      <w:pPr>
        <w:ind w:firstLine="0"/>
        <w:jc w:val="center"/>
        <w:rPr>
          <w:szCs w:val="28"/>
          <w:lang w:eastAsia="ru-RU"/>
        </w:rPr>
      </w:pPr>
      <w:r w:rsidRPr="005566BB">
        <w:rPr>
          <w:noProof/>
          <w:szCs w:val="28"/>
          <w:lang w:eastAsia="ru-RU"/>
        </w:rPr>
        <w:drawing>
          <wp:inline distT="0" distB="0" distL="0" distR="0" wp14:anchorId="7F5766BE" wp14:editId="570D7A7D">
            <wp:extent cx="2862943" cy="3376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64286" b="43836"/>
                    <a:stretch/>
                  </pic:blipFill>
                  <pic:spPr bwMode="auto">
                    <a:xfrm>
                      <a:off x="0" y="0"/>
                      <a:ext cx="2861414" cy="3375002"/>
                    </a:xfrm>
                    <a:prstGeom prst="rect">
                      <a:avLst/>
                    </a:prstGeom>
                    <a:ln>
                      <a:noFill/>
                    </a:ln>
                    <a:extLst>
                      <a:ext uri="{53640926-AAD7-44D8-BBD7-CCE9431645EC}">
                        <a14:shadowObscured xmlns:a14="http://schemas.microsoft.com/office/drawing/2010/main"/>
                      </a:ext>
                    </a:extLst>
                  </pic:spPr>
                </pic:pic>
              </a:graphicData>
            </a:graphic>
          </wp:inline>
        </w:drawing>
      </w:r>
    </w:p>
    <w:p w:rsidR="005566BB" w:rsidRPr="005566BB" w:rsidRDefault="005566BB" w:rsidP="005566BB">
      <w:pPr>
        <w:ind w:firstLine="0"/>
        <w:jc w:val="center"/>
        <w:rPr>
          <w:szCs w:val="28"/>
          <w:lang w:eastAsia="ru-RU"/>
        </w:rPr>
      </w:pPr>
      <w:r w:rsidRPr="005566BB">
        <w:rPr>
          <w:szCs w:val="28"/>
          <w:lang w:eastAsia="ru-RU"/>
        </w:rPr>
        <w:t>Рис. 4. Расчет срока окупаемости проекта</w:t>
      </w:r>
    </w:p>
    <w:p w:rsidR="005566BB" w:rsidRPr="005566BB" w:rsidRDefault="005566BB" w:rsidP="005566BB">
      <w:pPr>
        <w:jc w:val="both"/>
        <w:rPr>
          <w:szCs w:val="28"/>
          <w:lang w:eastAsia="ru-RU"/>
        </w:rPr>
      </w:pPr>
    </w:p>
    <w:p w:rsidR="005566BB" w:rsidRPr="005566BB" w:rsidRDefault="005566BB" w:rsidP="005566BB">
      <w:pPr>
        <w:jc w:val="both"/>
        <w:rPr>
          <w:szCs w:val="28"/>
          <w:lang w:eastAsia="ru-RU"/>
        </w:rPr>
      </w:pPr>
      <w:r w:rsidRPr="005566BB">
        <w:rPr>
          <w:szCs w:val="28"/>
          <w:lang w:eastAsia="ru-RU"/>
        </w:rPr>
        <w:t xml:space="preserve">На конец шестого года кумулятивная сумма дисконтированного дохода составила 1322,45 </w:t>
      </w:r>
      <w:r w:rsidR="008D13AB">
        <w:rPr>
          <w:szCs w:val="28"/>
          <w:lang w:eastAsia="ru-RU"/>
        </w:rPr>
        <w:t>тыс. руб.</w:t>
      </w:r>
      <w:r w:rsidRPr="005566BB">
        <w:rPr>
          <w:szCs w:val="28"/>
          <w:lang w:eastAsia="ru-RU"/>
        </w:rPr>
        <w:t xml:space="preserve">, что составляет 0,92 от суммы годового приведенного дохода 1443,53 </w:t>
      </w:r>
      <w:r w:rsidR="008D13AB">
        <w:rPr>
          <w:szCs w:val="28"/>
          <w:lang w:eastAsia="ru-RU"/>
        </w:rPr>
        <w:t>тыс. руб.</w:t>
      </w:r>
      <w:r w:rsidRPr="005566BB">
        <w:rPr>
          <w:szCs w:val="28"/>
          <w:lang w:eastAsia="ru-RU"/>
        </w:rPr>
        <w:t xml:space="preserve"> То есть срок окупаемости равен 5,08 лет или 5 лет 1 месяц.</w:t>
      </w:r>
    </w:p>
    <w:p w:rsidR="005566BB" w:rsidRPr="005566BB" w:rsidRDefault="005566BB" w:rsidP="008D13AB">
      <w:pPr>
        <w:jc w:val="both"/>
        <w:rPr>
          <w:szCs w:val="28"/>
          <w:lang w:eastAsia="ru-RU"/>
        </w:rPr>
      </w:pPr>
      <w:r w:rsidRPr="005566BB">
        <w:rPr>
          <w:szCs w:val="28"/>
          <w:lang w:eastAsia="ru-RU"/>
        </w:rPr>
        <w:t>Таким образом, представленный инвестиционный проект имеет следующие характеристики:</w:t>
      </w:r>
    </w:p>
    <w:p w:rsidR="005566BB" w:rsidRPr="005566BB" w:rsidRDefault="005566BB" w:rsidP="008D13AB">
      <w:pPr>
        <w:numPr>
          <w:ilvl w:val="0"/>
          <w:numId w:val="3"/>
        </w:numPr>
        <w:ind w:left="0" w:firstLine="709"/>
        <w:contextualSpacing/>
        <w:jc w:val="both"/>
        <w:rPr>
          <w:szCs w:val="28"/>
          <w:lang w:eastAsia="ru-RU"/>
        </w:rPr>
      </w:pPr>
      <w:r w:rsidRPr="005566BB">
        <w:rPr>
          <w:szCs w:val="28"/>
          <w:lang w:eastAsia="ru-RU"/>
        </w:rPr>
        <w:t xml:space="preserve">сумма чистого дисконтированного дохода составляет 3794,53 </w:t>
      </w:r>
      <w:r w:rsidR="008D13AB">
        <w:rPr>
          <w:szCs w:val="28"/>
          <w:lang w:eastAsia="ru-RU"/>
        </w:rPr>
        <w:t>тыс. руб.</w:t>
      </w:r>
      <w:r w:rsidRPr="005566BB">
        <w:rPr>
          <w:szCs w:val="28"/>
          <w:lang w:eastAsia="ru-RU"/>
        </w:rPr>
        <w:t>;</w:t>
      </w:r>
    </w:p>
    <w:p w:rsidR="005566BB" w:rsidRPr="005566BB" w:rsidRDefault="005566BB" w:rsidP="008D13AB">
      <w:pPr>
        <w:numPr>
          <w:ilvl w:val="0"/>
          <w:numId w:val="3"/>
        </w:numPr>
        <w:ind w:left="0" w:firstLine="709"/>
        <w:contextualSpacing/>
        <w:jc w:val="both"/>
        <w:rPr>
          <w:szCs w:val="28"/>
          <w:lang w:eastAsia="ru-RU"/>
        </w:rPr>
      </w:pPr>
      <w:r w:rsidRPr="005566BB">
        <w:rPr>
          <w:szCs w:val="28"/>
          <w:lang w:eastAsia="ru-RU"/>
        </w:rPr>
        <w:lastRenderedPageBreak/>
        <w:t xml:space="preserve">сумма наращенного чистого дохода составляет 8744,64 </w:t>
      </w:r>
      <w:r w:rsidR="008D13AB">
        <w:rPr>
          <w:szCs w:val="28"/>
          <w:lang w:eastAsia="ru-RU"/>
        </w:rPr>
        <w:t>тыс. руб.</w:t>
      </w:r>
      <w:r w:rsidRPr="005566BB">
        <w:rPr>
          <w:szCs w:val="28"/>
          <w:lang w:eastAsia="ru-RU"/>
        </w:rPr>
        <w:t>;</w:t>
      </w:r>
    </w:p>
    <w:p w:rsidR="005566BB" w:rsidRPr="005566BB" w:rsidRDefault="005566BB" w:rsidP="008D13AB">
      <w:pPr>
        <w:numPr>
          <w:ilvl w:val="0"/>
          <w:numId w:val="3"/>
        </w:numPr>
        <w:ind w:left="0" w:firstLine="709"/>
        <w:contextualSpacing/>
        <w:jc w:val="both"/>
        <w:rPr>
          <w:szCs w:val="28"/>
          <w:lang w:eastAsia="ru-RU"/>
        </w:rPr>
      </w:pPr>
      <w:r w:rsidRPr="005566BB">
        <w:rPr>
          <w:szCs w:val="28"/>
          <w:lang w:eastAsia="ru-RU"/>
        </w:rPr>
        <w:t>уровень доходности, рентабельности составляет 37,57%;</w:t>
      </w:r>
    </w:p>
    <w:p w:rsidR="005566BB" w:rsidRPr="005566BB" w:rsidRDefault="005566BB" w:rsidP="008D13AB">
      <w:pPr>
        <w:numPr>
          <w:ilvl w:val="0"/>
          <w:numId w:val="3"/>
        </w:numPr>
        <w:ind w:left="0" w:firstLine="709"/>
        <w:contextualSpacing/>
        <w:jc w:val="both"/>
        <w:rPr>
          <w:szCs w:val="28"/>
          <w:lang w:eastAsia="ru-RU"/>
        </w:rPr>
      </w:pPr>
      <w:r w:rsidRPr="005566BB">
        <w:rPr>
          <w:szCs w:val="28"/>
          <w:lang w:eastAsia="ru-RU"/>
        </w:rPr>
        <w:t>внутренняя норма рентабельности составляет 21%;</w:t>
      </w:r>
    </w:p>
    <w:p w:rsidR="005566BB" w:rsidRPr="005566BB" w:rsidRDefault="005566BB" w:rsidP="008D13AB">
      <w:pPr>
        <w:numPr>
          <w:ilvl w:val="0"/>
          <w:numId w:val="3"/>
        </w:numPr>
        <w:ind w:left="0" w:firstLine="709"/>
        <w:contextualSpacing/>
        <w:jc w:val="both"/>
        <w:rPr>
          <w:szCs w:val="28"/>
          <w:lang w:eastAsia="ru-RU"/>
        </w:rPr>
      </w:pPr>
      <w:r w:rsidRPr="005566BB">
        <w:rPr>
          <w:szCs w:val="28"/>
          <w:lang w:eastAsia="ru-RU"/>
        </w:rPr>
        <w:t>срок окупаемости равен 5 лет 1 месяц</w:t>
      </w:r>
      <w:r w:rsidR="008D13AB">
        <w:rPr>
          <w:szCs w:val="28"/>
          <w:lang w:eastAsia="ru-RU"/>
        </w:rPr>
        <w:t>.</w:t>
      </w:r>
    </w:p>
    <w:p w:rsidR="005566BB" w:rsidRDefault="008D13AB" w:rsidP="008D13AB">
      <w:pPr>
        <w:jc w:val="both"/>
        <w:rPr>
          <w:szCs w:val="28"/>
          <w:lang w:eastAsia="ru-RU"/>
        </w:rPr>
      </w:pPr>
      <w:r>
        <w:rPr>
          <w:szCs w:val="28"/>
          <w:lang w:eastAsia="ru-RU"/>
        </w:rPr>
        <w:t>Т</w:t>
      </w:r>
      <w:r w:rsidR="005566BB" w:rsidRPr="005566BB">
        <w:rPr>
          <w:szCs w:val="28"/>
          <w:lang w:eastAsia="ru-RU"/>
        </w:rPr>
        <w:t xml:space="preserve">о есть проект </w:t>
      </w:r>
      <w:r>
        <w:rPr>
          <w:szCs w:val="28"/>
          <w:lang w:eastAsia="ru-RU"/>
        </w:rPr>
        <w:t>по приобретению оборудования для з</w:t>
      </w:r>
      <w:r w:rsidRPr="008D13AB">
        <w:t xml:space="preserve">апуска собственного производства рычагов и щеток </w:t>
      </w:r>
      <w:proofErr w:type="spellStart"/>
      <w:r w:rsidRPr="008D13AB">
        <w:t>ПАО</w:t>
      </w:r>
      <w:proofErr w:type="spellEnd"/>
      <w:r w:rsidRPr="008D13AB">
        <w:t xml:space="preserve"> «</w:t>
      </w:r>
      <w:proofErr w:type="spellStart"/>
      <w:r w:rsidRPr="008D13AB">
        <w:t>КЗАЭ</w:t>
      </w:r>
      <w:proofErr w:type="spellEnd"/>
      <w:r w:rsidRPr="008D13AB">
        <w:t>»</w:t>
      </w:r>
      <w:r>
        <w:t xml:space="preserve"> </w:t>
      </w:r>
      <w:r w:rsidR="005566BB" w:rsidRPr="005566BB">
        <w:rPr>
          <w:szCs w:val="28"/>
          <w:lang w:eastAsia="ru-RU"/>
        </w:rPr>
        <w:t>является целесообразным к реализации.</w:t>
      </w:r>
    </w:p>
    <w:p w:rsidR="00284B0D" w:rsidRDefault="00284B0D" w:rsidP="008D13AB">
      <w:pPr>
        <w:jc w:val="both"/>
        <w:rPr>
          <w:szCs w:val="28"/>
          <w:lang w:eastAsia="ru-RU"/>
        </w:rPr>
      </w:pPr>
      <w:r w:rsidRPr="00284B0D">
        <w:rPr>
          <w:szCs w:val="28"/>
          <w:lang w:eastAsia="ru-RU"/>
        </w:rPr>
        <w:t xml:space="preserve">В условиях данной рыночной ситуации </w:t>
      </w:r>
      <w:proofErr w:type="spellStart"/>
      <w:r w:rsidRPr="00284B0D">
        <w:rPr>
          <w:szCs w:val="28"/>
          <w:lang w:eastAsia="ru-RU"/>
        </w:rPr>
        <w:t>ПАО</w:t>
      </w:r>
      <w:proofErr w:type="spellEnd"/>
      <w:r w:rsidRPr="00284B0D">
        <w:rPr>
          <w:szCs w:val="28"/>
          <w:lang w:eastAsia="ru-RU"/>
        </w:rPr>
        <w:t xml:space="preserve"> «</w:t>
      </w:r>
      <w:proofErr w:type="spellStart"/>
      <w:r w:rsidRPr="00284B0D">
        <w:rPr>
          <w:szCs w:val="28"/>
          <w:lang w:eastAsia="ru-RU"/>
        </w:rPr>
        <w:t>КЗАЭ</w:t>
      </w:r>
      <w:proofErr w:type="spellEnd"/>
      <w:r w:rsidRPr="00284B0D">
        <w:rPr>
          <w:szCs w:val="28"/>
          <w:lang w:eastAsia="ru-RU"/>
        </w:rPr>
        <w:t xml:space="preserve">» </w:t>
      </w:r>
      <w:r>
        <w:rPr>
          <w:szCs w:val="28"/>
          <w:lang w:eastAsia="ru-RU"/>
        </w:rPr>
        <w:t xml:space="preserve">необходимо </w:t>
      </w:r>
      <w:r w:rsidRPr="00284B0D">
        <w:rPr>
          <w:szCs w:val="28"/>
          <w:lang w:eastAsia="ru-RU"/>
        </w:rPr>
        <w:t>не только успешно сохраня</w:t>
      </w:r>
      <w:r>
        <w:rPr>
          <w:szCs w:val="28"/>
          <w:lang w:eastAsia="ru-RU"/>
        </w:rPr>
        <w:t>ть</w:t>
      </w:r>
      <w:r w:rsidRPr="00284B0D">
        <w:rPr>
          <w:szCs w:val="28"/>
          <w:lang w:eastAsia="ru-RU"/>
        </w:rPr>
        <w:t xml:space="preserve"> положение на рынке, но и успешно развиваться за счет увеличения заказов со стороны основных потребителей и выхода на новые рынки сбыта</w:t>
      </w:r>
      <w:r>
        <w:rPr>
          <w:szCs w:val="28"/>
          <w:lang w:eastAsia="ru-RU"/>
        </w:rPr>
        <w:t>.</w:t>
      </w:r>
      <w:r w:rsidRPr="00284B0D">
        <w:rPr>
          <w:szCs w:val="28"/>
          <w:lang w:eastAsia="ru-RU"/>
        </w:rPr>
        <w:t xml:space="preserve"> </w:t>
      </w:r>
      <w:proofErr w:type="gramStart"/>
      <w:r w:rsidRPr="00284B0D">
        <w:rPr>
          <w:szCs w:val="28"/>
          <w:lang w:eastAsia="ru-RU"/>
        </w:rPr>
        <w:t>В</w:t>
      </w:r>
      <w:proofErr w:type="gramEnd"/>
      <w:r w:rsidRPr="00284B0D">
        <w:rPr>
          <w:szCs w:val="28"/>
          <w:lang w:eastAsia="ru-RU"/>
        </w:rPr>
        <w:t xml:space="preserve"> перспективе прогнозируется улучшение позиций за счет развития линейки серийных продуктов, применяемых в комплектации автобусов, грузовой и сельскохозяйственной техники, а также за счет освоения новых продуктов.</w:t>
      </w:r>
    </w:p>
    <w:p w:rsidR="00284B0D" w:rsidRDefault="00284B0D">
      <w:pPr>
        <w:rPr>
          <w:szCs w:val="28"/>
          <w:lang w:eastAsia="ru-RU"/>
        </w:rPr>
      </w:pPr>
      <w:r>
        <w:rPr>
          <w:szCs w:val="28"/>
          <w:lang w:eastAsia="ru-RU"/>
        </w:rPr>
        <w:br w:type="page"/>
      </w:r>
    </w:p>
    <w:p w:rsidR="00CF0511" w:rsidRDefault="00BE33FF" w:rsidP="00BE33FF">
      <w:pPr>
        <w:ind w:firstLine="0"/>
        <w:jc w:val="center"/>
        <w:rPr>
          <w:szCs w:val="28"/>
          <w:lang w:eastAsia="ru-RU"/>
        </w:rPr>
      </w:pPr>
      <w:r w:rsidRPr="00CF0511">
        <w:rPr>
          <w:szCs w:val="28"/>
          <w:lang w:eastAsia="ru-RU"/>
        </w:rPr>
        <w:lastRenderedPageBreak/>
        <w:t>ЗАКЛЮЧЕНИЕ</w:t>
      </w:r>
    </w:p>
    <w:p w:rsidR="00574BF7" w:rsidRDefault="00574BF7" w:rsidP="00D5577F">
      <w:pPr>
        <w:jc w:val="both"/>
        <w:rPr>
          <w:szCs w:val="28"/>
          <w:lang w:eastAsia="ru-RU"/>
        </w:rPr>
      </w:pPr>
    </w:p>
    <w:p w:rsidR="00D5577F" w:rsidRPr="00D5577F" w:rsidRDefault="00D5577F" w:rsidP="00D5577F">
      <w:pPr>
        <w:jc w:val="both"/>
        <w:rPr>
          <w:szCs w:val="28"/>
          <w:lang w:eastAsia="ru-RU"/>
        </w:rPr>
      </w:pPr>
      <w:r w:rsidRPr="00D5577F">
        <w:rPr>
          <w:szCs w:val="28"/>
          <w:lang w:eastAsia="ru-RU"/>
        </w:rPr>
        <w:t xml:space="preserve">В ходе производственной практики </w:t>
      </w:r>
      <w:r w:rsidRPr="00D5577F">
        <w:rPr>
          <w:szCs w:val="28"/>
          <w:lang w:eastAsia="ru-RU"/>
        </w:rPr>
        <w:t xml:space="preserve">(научно-исследовательской работы) </w:t>
      </w:r>
      <w:r w:rsidRPr="00D5577F">
        <w:rPr>
          <w:szCs w:val="28"/>
          <w:lang w:eastAsia="ru-RU"/>
        </w:rPr>
        <w:t xml:space="preserve">был произведен анализ основных показателей деятельности Публичного акционерного общества «Калужский завод автомобильного электрооборудования». Основной вид деятельности </w:t>
      </w:r>
      <w:proofErr w:type="spellStart"/>
      <w:r w:rsidRPr="00D5577F">
        <w:rPr>
          <w:szCs w:val="28"/>
          <w:lang w:eastAsia="ru-RU"/>
        </w:rPr>
        <w:t>ПАО</w:t>
      </w:r>
      <w:proofErr w:type="spellEnd"/>
      <w:r w:rsidRPr="00D5577F">
        <w:rPr>
          <w:szCs w:val="28"/>
          <w:lang w:eastAsia="ru-RU"/>
        </w:rPr>
        <w:t xml:space="preserve"> «</w:t>
      </w:r>
      <w:proofErr w:type="spellStart"/>
      <w:r w:rsidRPr="00D5577F">
        <w:rPr>
          <w:szCs w:val="28"/>
          <w:lang w:eastAsia="ru-RU"/>
        </w:rPr>
        <w:t>КЗАЭ</w:t>
      </w:r>
      <w:proofErr w:type="spellEnd"/>
      <w:r w:rsidRPr="00D5577F">
        <w:rPr>
          <w:szCs w:val="28"/>
          <w:lang w:eastAsia="ru-RU"/>
        </w:rPr>
        <w:t>» – производство прочего электрического оборудования.</w:t>
      </w:r>
      <w:r>
        <w:rPr>
          <w:szCs w:val="28"/>
          <w:lang w:eastAsia="ru-RU"/>
        </w:rPr>
        <w:t xml:space="preserve"> </w:t>
      </w:r>
      <w:proofErr w:type="spellStart"/>
      <w:r w:rsidRPr="00D5577F">
        <w:rPr>
          <w:szCs w:val="28"/>
          <w:lang w:eastAsia="ru-RU"/>
        </w:rPr>
        <w:t>ПAO</w:t>
      </w:r>
      <w:proofErr w:type="spellEnd"/>
      <w:r w:rsidRPr="00D5577F">
        <w:rPr>
          <w:szCs w:val="28"/>
          <w:lang w:eastAsia="ru-RU"/>
        </w:rPr>
        <w:t xml:space="preserve"> «</w:t>
      </w:r>
      <w:proofErr w:type="spellStart"/>
      <w:r w:rsidRPr="00D5577F">
        <w:rPr>
          <w:szCs w:val="28"/>
          <w:lang w:eastAsia="ru-RU"/>
        </w:rPr>
        <w:t>KЗAЭ</w:t>
      </w:r>
      <w:proofErr w:type="spellEnd"/>
      <w:r w:rsidRPr="00D5577F">
        <w:rPr>
          <w:szCs w:val="28"/>
          <w:lang w:eastAsia="ru-RU"/>
        </w:rPr>
        <w:t xml:space="preserve">» специализируется на конструировании, производстве и реализации электрооборудования и приборов для автомобильной техники и тракторов, а также средств автоматики </w:t>
      </w:r>
      <w:proofErr w:type="gramStart"/>
      <w:r w:rsidRPr="00D5577F">
        <w:rPr>
          <w:szCs w:val="28"/>
          <w:lang w:eastAsia="ru-RU"/>
        </w:rPr>
        <w:t>п</w:t>
      </w:r>
      <w:proofErr w:type="gramEnd"/>
      <w:r w:rsidRPr="00D5577F">
        <w:rPr>
          <w:szCs w:val="28"/>
          <w:lang w:eastAsia="ru-RU"/>
        </w:rPr>
        <w:t xml:space="preserve"> может считаться одним  из  наиболее  крупных специализированных предприятий отрасли.</w:t>
      </w:r>
    </w:p>
    <w:p w:rsidR="00D5577F" w:rsidRDefault="00D5577F" w:rsidP="00D5577F">
      <w:pPr>
        <w:jc w:val="both"/>
        <w:rPr>
          <w:szCs w:val="28"/>
          <w:lang w:eastAsia="ru-RU"/>
        </w:rPr>
      </w:pPr>
      <w:r w:rsidRPr="00D5577F">
        <w:rPr>
          <w:szCs w:val="28"/>
          <w:lang w:eastAsia="ru-RU"/>
        </w:rPr>
        <w:t xml:space="preserve">Анализ показал, что в </w:t>
      </w:r>
      <w:proofErr w:type="spellStart"/>
      <w:r w:rsidRPr="00D5577F">
        <w:rPr>
          <w:szCs w:val="28"/>
          <w:lang w:eastAsia="ru-RU"/>
        </w:rPr>
        <w:t>ПAO</w:t>
      </w:r>
      <w:proofErr w:type="spellEnd"/>
      <w:r w:rsidRPr="00D5577F">
        <w:rPr>
          <w:szCs w:val="28"/>
          <w:lang w:eastAsia="ru-RU"/>
        </w:rPr>
        <w:t xml:space="preserve"> «</w:t>
      </w:r>
      <w:proofErr w:type="spellStart"/>
      <w:proofErr w:type="gramStart"/>
      <w:r w:rsidRPr="00D5577F">
        <w:rPr>
          <w:szCs w:val="28"/>
          <w:lang w:eastAsia="ru-RU"/>
        </w:rPr>
        <w:t>K</w:t>
      </w:r>
      <w:proofErr w:type="gramEnd"/>
      <w:r w:rsidRPr="00D5577F">
        <w:rPr>
          <w:szCs w:val="28"/>
          <w:lang w:eastAsia="ru-RU"/>
        </w:rPr>
        <w:t>ЗAЭ</w:t>
      </w:r>
      <w:proofErr w:type="spellEnd"/>
      <w:r w:rsidRPr="00D5577F">
        <w:rPr>
          <w:szCs w:val="28"/>
          <w:lang w:eastAsia="ru-RU"/>
        </w:rPr>
        <w:t>» наблюдается отрицательная динамика выручки на 8,43% по сравнению с 2017 г. Сумма чистой прибыли в 2018 г. возросла на 23,22% по сравнению с 2017 г. и составила 5015 тыс. руб.</w:t>
      </w:r>
      <w:r w:rsidR="00BF5F72">
        <w:rPr>
          <w:szCs w:val="28"/>
          <w:lang w:eastAsia="ru-RU"/>
        </w:rPr>
        <w:t xml:space="preserve"> </w:t>
      </w:r>
      <w:r w:rsidRPr="00D5577F">
        <w:rPr>
          <w:szCs w:val="28"/>
          <w:lang w:eastAsia="ru-RU"/>
        </w:rPr>
        <w:t>Стоимость основных средств в балансе предприятия снижается и в 2018 г. их с</w:t>
      </w:r>
      <w:r>
        <w:rPr>
          <w:szCs w:val="28"/>
          <w:lang w:eastAsia="ru-RU"/>
        </w:rPr>
        <w:t>умма составила 286190 тыс. руб.</w:t>
      </w:r>
    </w:p>
    <w:p w:rsidR="00BF5F72" w:rsidRPr="00BF5F72" w:rsidRDefault="00BF5F72" w:rsidP="00BF5F72">
      <w:pPr>
        <w:jc w:val="both"/>
        <w:rPr>
          <w:szCs w:val="28"/>
          <w:lang w:eastAsia="ru-RU"/>
        </w:rPr>
      </w:pPr>
      <w:r>
        <w:rPr>
          <w:szCs w:val="28"/>
          <w:lang w:eastAsia="ru-RU"/>
        </w:rPr>
        <w:t xml:space="preserve">В ходе выполнения </w:t>
      </w:r>
      <w:r w:rsidRPr="00BF5F72">
        <w:rPr>
          <w:szCs w:val="28"/>
          <w:lang w:eastAsia="ru-RU"/>
        </w:rPr>
        <w:t xml:space="preserve">производственной практики (научно-исследовательской работы) </w:t>
      </w:r>
      <w:r>
        <w:rPr>
          <w:szCs w:val="28"/>
          <w:lang w:eastAsia="ru-RU"/>
        </w:rPr>
        <w:t>были о</w:t>
      </w:r>
      <w:r w:rsidRPr="00BF5F72">
        <w:rPr>
          <w:szCs w:val="28"/>
          <w:lang w:eastAsia="ru-RU"/>
        </w:rPr>
        <w:t>предел</w:t>
      </w:r>
      <w:r>
        <w:rPr>
          <w:szCs w:val="28"/>
          <w:lang w:eastAsia="ru-RU"/>
        </w:rPr>
        <w:t>ены</w:t>
      </w:r>
      <w:r w:rsidRPr="00BF5F72">
        <w:rPr>
          <w:szCs w:val="28"/>
          <w:lang w:eastAsia="ru-RU"/>
        </w:rPr>
        <w:t xml:space="preserve"> характеристики эффективности проекта</w:t>
      </w:r>
      <w:r>
        <w:rPr>
          <w:szCs w:val="28"/>
          <w:lang w:eastAsia="ru-RU"/>
        </w:rPr>
        <w:t xml:space="preserve"> по </w:t>
      </w:r>
      <w:r w:rsidRPr="00BF5F72">
        <w:rPr>
          <w:szCs w:val="28"/>
          <w:lang w:eastAsia="ru-RU"/>
        </w:rPr>
        <w:t>приобре</w:t>
      </w:r>
      <w:r>
        <w:rPr>
          <w:szCs w:val="28"/>
          <w:lang w:eastAsia="ru-RU"/>
        </w:rPr>
        <w:t xml:space="preserve">тению </w:t>
      </w:r>
      <w:r w:rsidRPr="00BF5F72">
        <w:rPr>
          <w:szCs w:val="28"/>
          <w:lang w:eastAsia="ru-RU"/>
        </w:rPr>
        <w:t>оборудовани</w:t>
      </w:r>
      <w:r>
        <w:rPr>
          <w:szCs w:val="28"/>
          <w:lang w:eastAsia="ru-RU"/>
        </w:rPr>
        <w:t>я</w:t>
      </w:r>
      <w:r w:rsidRPr="00BF5F72">
        <w:rPr>
          <w:szCs w:val="28"/>
          <w:lang w:eastAsia="ru-RU"/>
        </w:rPr>
        <w:t xml:space="preserve"> для запуска собственного производ</w:t>
      </w:r>
      <w:r>
        <w:rPr>
          <w:szCs w:val="28"/>
          <w:lang w:eastAsia="ru-RU"/>
        </w:rPr>
        <w:t xml:space="preserve">ства рычагов и щеток </w:t>
      </w:r>
      <w:proofErr w:type="spellStart"/>
      <w:r>
        <w:rPr>
          <w:szCs w:val="28"/>
          <w:lang w:eastAsia="ru-RU"/>
        </w:rPr>
        <w:t>ПАО</w:t>
      </w:r>
      <w:proofErr w:type="spellEnd"/>
      <w:r>
        <w:rPr>
          <w:szCs w:val="28"/>
          <w:lang w:eastAsia="ru-RU"/>
        </w:rPr>
        <w:t xml:space="preserve"> «</w:t>
      </w:r>
      <w:proofErr w:type="spellStart"/>
      <w:r>
        <w:rPr>
          <w:szCs w:val="28"/>
          <w:lang w:eastAsia="ru-RU"/>
        </w:rPr>
        <w:t>КЗАЭ</w:t>
      </w:r>
      <w:proofErr w:type="spellEnd"/>
      <w:r>
        <w:rPr>
          <w:szCs w:val="28"/>
          <w:lang w:eastAsia="ru-RU"/>
        </w:rPr>
        <w:t>». П</w:t>
      </w:r>
      <w:r w:rsidRPr="00BF5F72">
        <w:rPr>
          <w:szCs w:val="28"/>
          <w:lang w:eastAsia="ru-RU"/>
        </w:rPr>
        <w:t xml:space="preserve">редставленный </w:t>
      </w:r>
      <w:r>
        <w:rPr>
          <w:szCs w:val="28"/>
          <w:lang w:eastAsia="ru-RU"/>
        </w:rPr>
        <w:t xml:space="preserve">расчет показателей показал, что </w:t>
      </w:r>
      <w:r w:rsidRPr="00BF5F72">
        <w:rPr>
          <w:szCs w:val="28"/>
          <w:lang w:eastAsia="ru-RU"/>
        </w:rPr>
        <w:t>инвестиционн</w:t>
      </w:r>
      <w:r>
        <w:rPr>
          <w:szCs w:val="28"/>
          <w:lang w:eastAsia="ru-RU"/>
        </w:rPr>
        <w:t>ый</w:t>
      </w:r>
      <w:r w:rsidRPr="00BF5F72">
        <w:rPr>
          <w:szCs w:val="28"/>
          <w:lang w:eastAsia="ru-RU"/>
        </w:rPr>
        <w:t xml:space="preserve"> проект по приобретению оборудования для запуска собственного производства рычагов и щеток </w:t>
      </w:r>
      <w:proofErr w:type="spellStart"/>
      <w:r w:rsidRPr="00BF5F72">
        <w:rPr>
          <w:szCs w:val="28"/>
          <w:lang w:eastAsia="ru-RU"/>
        </w:rPr>
        <w:t>ПАО</w:t>
      </w:r>
      <w:proofErr w:type="spellEnd"/>
      <w:r w:rsidRPr="00BF5F72">
        <w:rPr>
          <w:szCs w:val="28"/>
          <w:lang w:eastAsia="ru-RU"/>
        </w:rPr>
        <w:t xml:space="preserve"> «</w:t>
      </w:r>
      <w:proofErr w:type="spellStart"/>
      <w:r w:rsidRPr="00BF5F72">
        <w:rPr>
          <w:szCs w:val="28"/>
          <w:lang w:eastAsia="ru-RU"/>
        </w:rPr>
        <w:t>КЗАЭ</w:t>
      </w:r>
      <w:proofErr w:type="spellEnd"/>
      <w:r w:rsidRPr="00BF5F72">
        <w:rPr>
          <w:szCs w:val="28"/>
          <w:lang w:eastAsia="ru-RU"/>
        </w:rPr>
        <w:t>» является целесообразным к реализации.</w:t>
      </w:r>
    </w:p>
    <w:p w:rsidR="00574BF7" w:rsidRPr="00574BF7" w:rsidRDefault="00574BF7" w:rsidP="00574BF7">
      <w:pPr>
        <w:widowControl w:val="0"/>
        <w:jc w:val="both"/>
        <w:rPr>
          <w:szCs w:val="28"/>
          <w:lang w:eastAsia="ru-RU"/>
        </w:rPr>
      </w:pPr>
      <w:r w:rsidRPr="00574BF7">
        <w:rPr>
          <w:szCs w:val="28"/>
          <w:lang w:eastAsia="ru-RU"/>
        </w:rPr>
        <w:t>Компоненты инвестиционной безопасности как составляющей экономической безопасности предприятия должны занять основное место в формировании долговременной инвестиционной политики предприятия. В таком случае объектом анализа, оценки и прогноза станут экономические, правовые, институциональные составляющие инвестиционной безопасности и их взаимозависимость.</w:t>
      </w:r>
    </w:p>
    <w:p w:rsidR="00574BF7" w:rsidRDefault="00574BF7">
      <w:pPr>
        <w:rPr>
          <w:szCs w:val="28"/>
          <w:lang w:eastAsia="ru-RU"/>
        </w:rPr>
      </w:pPr>
      <w:r>
        <w:rPr>
          <w:szCs w:val="28"/>
          <w:lang w:eastAsia="ru-RU"/>
        </w:rPr>
        <w:br w:type="page"/>
      </w:r>
    </w:p>
    <w:p w:rsidR="00CF0511" w:rsidRDefault="00BF5F72" w:rsidP="00BF5F72">
      <w:pPr>
        <w:ind w:firstLine="0"/>
        <w:jc w:val="center"/>
        <w:rPr>
          <w:szCs w:val="28"/>
          <w:lang w:eastAsia="ru-RU"/>
        </w:rPr>
      </w:pPr>
      <w:r w:rsidRPr="00CF0511">
        <w:rPr>
          <w:szCs w:val="28"/>
          <w:lang w:eastAsia="ru-RU"/>
        </w:rPr>
        <w:lastRenderedPageBreak/>
        <w:t>БИБЛИОГРАФИЧЕСКИЙ СПИСОК</w:t>
      </w:r>
    </w:p>
    <w:p w:rsidR="00BF5F72" w:rsidRDefault="00BF5F72" w:rsidP="00CF0511">
      <w:pPr>
        <w:rPr>
          <w:szCs w:val="28"/>
          <w:lang w:eastAsia="ru-RU"/>
        </w:rPr>
      </w:pPr>
    </w:p>
    <w:p w:rsidR="00BF5F72" w:rsidRDefault="00BF5F72" w:rsidP="008A6940">
      <w:pPr>
        <w:pStyle w:val="a3"/>
        <w:numPr>
          <w:ilvl w:val="0"/>
          <w:numId w:val="4"/>
        </w:numPr>
        <w:ind w:left="0" w:firstLine="709"/>
        <w:jc w:val="both"/>
      </w:pPr>
      <w:r>
        <w:t>Федеральный закон от 25.02.1999 N 39-ФЗ (ред. от 26.07.2017) «Об инвестиционной деятельности в Российской Федерации, осуществляемой в форме капитальных вложений»</w:t>
      </w:r>
    </w:p>
    <w:p w:rsidR="00BF5F72" w:rsidRPr="00CF0511" w:rsidRDefault="00BF5F72" w:rsidP="008A6940">
      <w:pPr>
        <w:widowControl w:val="0"/>
        <w:numPr>
          <w:ilvl w:val="0"/>
          <w:numId w:val="4"/>
        </w:numPr>
        <w:ind w:left="0" w:firstLine="709"/>
        <w:jc w:val="both"/>
        <w:rPr>
          <w:szCs w:val="28"/>
          <w:lang w:eastAsia="ru-RU"/>
        </w:rPr>
      </w:pPr>
      <w:r w:rsidRPr="00CF0511">
        <w:rPr>
          <w:szCs w:val="28"/>
          <w:lang w:eastAsia="ru-RU"/>
        </w:rPr>
        <w:t>Федеральный закон «О безопасности» от 28.12.2010 № 390-ФЗ // Собрание законодательства РФ. – 2015. – № 1</w:t>
      </w:r>
    </w:p>
    <w:p w:rsidR="00BF5F72" w:rsidRPr="00CF0511" w:rsidRDefault="00BF5F72" w:rsidP="008A6940">
      <w:pPr>
        <w:widowControl w:val="0"/>
        <w:numPr>
          <w:ilvl w:val="0"/>
          <w:numId w:val="4"/>
        </w:numPr>
        <w:ind w:left="0" w:firstLine="709"/>
        <w:jc w:val="both"/>
        <w:rPr>
          <w:szCs w:val="28"/>
          <w:lang w:eastAsia="ru-RU"/>
        </w:rPr>
      </w:pPr>
      <w:r w:rsidRPr="00CF0511">
        <w:rPr>
          <w:szCs w:val="28"/>
          <w:lang w:eastAsia="ru-RU"/>
        </w:rPr>
        <w:t xml:space="preserve">«О Стратегии национальной безопасности Российской Федерации»: указ Президента РФ от 31 декабря 2015 г. № 683 // Собрание законодательства РФ. – 2016. – № 1, ч. </w:t>
      </w:r>
      <w:proofErr w:type="spellStart"/>
      <w:r w:rsidRPr="00CF0511">
        <w:rPr>
          <w:szCs w:val="28"/>
          <w:lang w:eastAsia="ru-RU"/>
        </w:rPr>
        <w:t>II</w:t>
      </w:r>
      <w:proofErr w:type="spellEnd"/>
      <w:r w:rsidRPr="00CF0511">
        <w:rPr>
          <w:szCs w:val="28"/>
          <w:lang w:eastAsia="ru-RU"/>
        </w:rPr>
        <w:t>, ст. 212</w:t>
      </w:r>
    </w:p>
    <w:p w:rsidR="00BF5F72" w:rsidRPr="00CF0511" w:rsidRDefault="00BF5F72" w:rsidP="008A6940">
      <w:pPr>
        <w:widowControl w:val="0"/>
        <w:numPr>
          <w:ilvl w:val="0"/>
          <w:numId w:val="4"/>
        </w:numPr>
        <w:ind w:left="0" w:firstLine="709"/>
        <w:jc w:val="both"/>
        <w:rPr>
          <w:szCs w:val="28"/>
          <w:lang w:eastAsia="ru-RU"/>
        </w:rPr>
      </w:pPr>
      <w:proofErr w:type="spellStart"/>
      <w:r w:rsidRPr="00CF0511">
        <w:rPr>
          <w:szCs w:val="28"/>
          <w:lang w:eastAsia="ru-RU"/>
        </w:rPr>
        <w:t>Булавко</w:t>
      </w:r>
      <w:proofErr w:type="spellEnd"/>
      <w:r w:rsidRPr="00CF0511">
        <w:rPr>
          <w:szCs w:val="28"/>
          <w:lang w:eastAsia="ru-RU"/>
        </w:rPr>
        <w:t xml:space="preserve"> </w:t>
      </w:r>
      <w:proofErr w:type="spellStart"/>
      <w:r w:rsidRPr="00CF0511">
        <w:rPr>
          <w:szCs w:val="28"/>
          <w:lang w:eastAsia="ru-RU"/>
        </w:rPr>
        <w:t>О.А</w:t>
      </w:r>
      <w:proofErr w:type="spellEnd"/>
      <w:r w:rsidRPr="00CF0511">
        <w:rPr>
          <w:szCs w:val="28"/>
          <w:lang w:eastAsia="ru-RU"/>
        </w:rPr>
        <w:t xml:space="preserve">. Основные компоненты экономической и инвестиционной безопасности / </w:t>
      </w:r>
      <w:proofErr w:type="spellStart"/>
      <w:r w:rsidRPr="00CF0511">
        <w:rPr>
          <w:szCs w:val="28"/>
          <w:lang w:eastAsia="ru-RU"/>
        </w:rPr>
        <w:t>О.А</w:t>
      </w:r>
      <w:proofErr w:type="spellEnd"/>
      <w:r w:rsidRPr="00CF0511">
        <w:rPr>
          <w:szCs w:val="28"/>
          <w:lang w:eastAsia="ru-RU"/>
        </w:rPr>
        <w:t xml:space="preserve">. </w:t>
      </w:r>
      <w:proofErr w:type="spellStart"/>
      <w:r w:rsidRPr="00CF0511">
        <w:rPr>
          <w:szCs w:val="28"/>
          <w:lang w:eastAsia="ru-RU"/>
        </w:rPr>
        <w:t>Булавко</w:t>
      </w:r>
      <w:proofErr w:type="spellEnd"/>
      <w:r w:rsidRPr="00CF0511">
        <w:rPr>
          <w:szCs w:val="28"/>
          <w:lang w:eastAsia="ru-RU"/>
        </w:rPr>
        <w:t xml:space="preserve"> // Экономический журнал. – 201</w:t>
      </w:r>
      <w:r w:rsidR="008A6940">
        <w:rPr>
          <w:szCs w:val="28"/>
          <w:lang w:eastAsia="ru-RU"/>
        </w:rPr>
        <w:t>8</w:t>
      </w:r>
      <w:r w:rsidRPr="00CF0511">
        <w:rPr>
          <w:szCs w:val="28"/>
          <w:lang w:eastAsia="ru-RU"/>
        </w:rPr>
        <w:t xml:space="preserve">. –  №21. – </w:t>
      </w:r>
      <w:proofErr w:type="spellStart"/>
      <w:r w:rsidRPr="00CF0511">
        <w:rPr>
          <w:szCs w:val="28"/>
          <w:lang w:eastAsia="ru-RU"/>
        </w:rPr>
        <w:t>С.22</w:t>
      </w:r>
      <w:proofErr w:type="spellEnd"/>
      <w:r w:rsidRPr="00CF0511">
        <w:rPr>
          <w:szCs w:val="28"/>
          <w:lang w:eastAsia="ru-RU"/>
        </w:rPr>
        <w:t>-24</w:t>
      </w:r>
    </w:p>
    <w:p w:rsidR="00BF5F72" w:rsidRDefault="00BF5F72" w:rsidP="008A6940">
      <w:pPr>
        <w:pStyle w:val="a3"/>
        <w:numPr>
          <w:ilvl w:val="0"/>
          <w:numId w:val="4"/>
        </w:numPr>
        <w:ind w:left="0" w:firstLine="709"/>
        <w:jc w:val="both"/>
      </w:pPr>
      <w:proofErr w:type="spellStart"/>
      <w:r>
        <w:t>Гильмиярова</w:t>
      </w:r>
      <w:proofErr w:type="spellEnd"/>
      <w:r>
        <w:t xml:space="preserve">, </w:t>
      </w:r>
      <w:proofErr w:type="spellStart"/>
      <w:r>
        <w:t>М.Р</w:t>
      </w:r>
      <w:proofErr w:type="spellEnd"/>
      <w:r>
        <w:t xml:space="preserve">. Принципы управления денежными потоками предприятия, осуществляющего инновационные инвестиционные проекты </w:t>
      </w:r>
      <w:r w:rsidRPr="002452F4">
        <w:t xml:space="preserve"> /</w:t>
      </w:r>
      <w:r>
        <w:t xml:space="preserve"> </w:t>
      </w:r>
      <w:proofErr w:type="spellStart"/>
      <w:r>
        <w:t>М.Р</w:t>
      </w:r>
      <w:proofErr w:type="spellEnd"/>
      <w:r>
        <w:t xml:space="preserve">. </w:t>
      </w:r>
      <w:proofErr w:type="spellStart"/>
      <w:r>
        <w:t>Гильмиярова</w:t>
      </w:r>
      <w:proofErr w:type="spellEnd"/>
      <w:r>
        <w:t xml:space="preserve"> // Вестник Псковского государственного университета. Серия: Экономика. Право. Управление. – 2015.</w:t>
      </w:r>
      <w:r w:rsidRPr="00BE1F51">
        <w:t xml:space="preserve"> – </w:t>
      </w:r>
      <w:r>
        <w:t xml:space="preserve">№ 1. </w:t>
      </w:r>
      <w:r w:rsidRPr="00BE1F51">
        <w:t xml:space="preserve">– </w:t>
      </w:r>
      <w:r>
        <w:t>С. 31-37.</w:t>
      </w:r>
    </w:p>
    <w:p w:rsidR="00BF5F72" w:rsidRPr="00CF0511" w:rsidRDefault="00BF5F72" w:rsidP="008A6940">
      <w:pPr>
        <w:widowControl w:val="0"/>
        <w:numPr>
          <w:ilvl w:val="0"/>
          <w:numId w:val="4"/>
        </w:numPr>
        <w:ind w:left="0" w:firstLine="709"/>
        <w:jc w:val="both"/>
        <w:rPr>
          <w:szCs w:val="28"/>
          <w:lang w:eastAsia="ru-RU"/>
        </w:rPr>
      </w:pPr>
      <w:proofErr w:type="spellStart"/>
      <w:r w:rsidRPr="00CF0511">
        <w:rPr>
          <w:szCs w:val="28"/>
          <w:lang w:eastAsia="ru-RU"/>
        </w:rPr>
        <w:t>Гильфанов</w:t>
      </w:r>
      <w:proofErr w:type="spellEnd"/>
      <w:r w:rsidRPr="00CF0511">
        <w:rPr>
          <w:szCs w:val="28"/>
          <w:lang w:eastAsia="ru-RU"/>
        </w:rPr>
        <w:t xml:space="preserve"> </w:t>
      </w:r>
      <w:proofErr w:type="spellStart"/>
      <w:r w:rsidRPr="00CF0511">
        <w:rPr>
          <w:szCs w:val="28"/>
          <w:lang w:eastAsia="ru-RU"/>
        </w:rPr>
        <w:t>М.Т</w:t>
      </w:r>
      <w:proofErr w:type="spellEnd"/>
      <w:r w:rsidRPr="00CF0511">
        <w:rPr>
          <w:szCs w:val="28"/>
          <w:lang w:eastAsia="ru-RU"/>
        </w:rPr>
        <w:t xml:space="preserve">. Организационно-методический инструментарий оценки детерминантов и обеспечения экономической безопасности предприятия / </w:t>
      </w:r>
      <w:proofErr w:type="spellStart"/>
      <w:r w:rsidRPr="00CF0511">
        <w:rPr>
          <w:szCs w:val="28"/>
          <w:lang w:eastAsia="ru-RU"/>
        </w:rPr>
        <w:t>М.Т</w:t>
      </w:r>
      <w:proofErr w:type="spellEnd"/>
      <w:r w:rsidRPr="00CF0511">
        <w:rPr>
          <w:szCs w:val="28"/>
          <w:lang w:eastAsia="ru-RU"/>
        </w:rPr>
        <w:t xml:space="preserve">. </w:t>
      </w:r>
      <w:proofErr w:type="spellStart"/>
      <w:r w:rsidRPr="00CF0511">
        <w:rPr>
          <w:szCs w:val="28"/>
          <w:lang w:eastAsia="ru-RU"/>
        </w:rPr>
        <w:t>Гильфанов</w:t>
      </w:r>
      <w:proofErr w:type="spellEnd"/>
      <w:r w:rsidRPr="00CF0511">
        <w:rPr>
          <w:szCs w:val="28"/>
          <w:lang w:eastAsia="ru-RU"/>
        </w:rPr>
        <w:t xml:space="preserve"> // Социально-экономические явления и процессы. – 201</w:t>
      </w:r>
      <w:r w:rsidR="008A6940">
        <w:rPr>
          <w:szCs w:val="28"/>
          <w:lang w:eastAsia="ru-RU"/>
        </w:rPr>
        <w:t>7</w:t>
      </w:r>
      <w:r w:rsidRPr="00CF0511">
        <w:rPr>
          <w:szCs w:val="28"/>
          <w:lang w:eastAsia="ru-RU"/>
        </w:rPr>
        <w:t xml:space="preserve">. –  №8 (054). – </w:t>
      </w:r>
      <w:proofErr w:type="spellStart"/>
      <w:r w:rsidRPr="00CF0511">
        <w:rPr>
          <w:szCs w:val="28"/>
          <w:lang w:eastAsia="ru-RU"/>
        </w:rPr>
        <w:t>С.19</w:t>
      </w:r>
      <w:proofErr w:type="spellEnd"/>
      <w:r w:rsidRPr="00CF0511">
        <w:rPr>
          <w:szCs w:val="28"/>
          <w:lang w:eastAsia="ru-RU"/>
        </w:rPr>
        <w:t>-27</w:t>
      </w:r>
    </w:p>
    <w:p w:rsidR="00BF5F72" w:rsidRDefault="00BF5F72" w:rsidP="008A6940">
      <w:pPr>
        <w:pStyle w:val="a3"/>
        <w:numPr>
          <w:ilvl w:val="0"/>
          <w:numId w:val="4"/>
        </w:numPr>
        <w:ind w:left="0" w:firstLine="709"/>
        <w:jc w:val="both"/>
      </w:pPr>
      <w:proofErr w:type="spellStart"/>
      <w:r>
        <w:t>Казарновский</w:t>
      </w:r>
      <w:proofErr w:type="spellEnd"/>
      <w:r>
        <w:t xml:space="preserve">, </w:t>
      </w:r>
      <w:proofErr w:type="spellStart"/>
      <w:r>
        <w:t>В.А</w:t>
      </w:r>
      <w:proofErr w:type="spellEnd"/>
      <w:r>
        <w:t>. Анализ подходов к дисконтированию денежных потоков инвестиционно-строительных проектов</w:t>
      </w:r>
      <w:r w:rsidRPr="002452F4">
        <w:t xml:space="preserve"> /</w:t>
      </w:r>
      <w:r>
        <w:t xml:space="preserve"> </w:t>
      </w:r>
      <w:proofErr w:type="spellStart"/>
      <w:r>
        <w:t>В.А</w:t>
      </w:r>
      <w:proofErr w:type="spellEnd"/>
      <w:r>
        <w:t>.</w:t>
      </w:r>
      <w:r w:rsidRPr="00675E8A">
        <w:t xml:space="preserve"> </w:t>
      </w:r>
      <w:proofErr w:type="spellStart"/>
      <w:r>
        <w:t>Казарновский</w:t>
      </w:r>
      <w:proofErr w:type="spellEnd"/>
      <w:r>
        <w:t xml:space="preserve">, </w:t>
      </w:r>
      <w:proofErr w:type="spellStart"/>
      <w:r>
        <w:t>С.И</w:t>
      </w:r>
      <w:proofErr w:type="spellEnd"/>
      <w:r>
        <w:t>.</w:t>
      </w:r>
      <w:r w:rsidRPr="00675E8A">
        <w:t xml:space="preserve"> </w:t>
      </w:r>
      <w:r>
        <w:t xml:space="preserve">Беляков// Недвижимость: экономика, управление. </w:t>
      </w:r>
      <w:r w:rsidRPr="00BE1F51">
        <w:t xml:space="preserve">– </w:t>
      </w:r>
      <w:r>
        <w:t>2016.</w:t>
      </w:r>
      <w:r w:rsidRPr="00BE1F51">
        <w:t xml:space="preserve"> – </w:t>
      </w:r>
      <w:r>
        <w:t xml:space="preserve"> № 3. </w:t>
      </w:r>
      <w:r w:rsidRPr="00BE1F51">
        <w:t xml:space="preserve">– </w:t>
      </w:r>
      <w:r>
        <w:t>С. 18-22.</w:t>
      </w:r>
    </w:p>
    <w:p w:rsidR="00BF5F72" w:rsidRPr="00CF0511" w:rsidRDefault="00BF5F72" w:rsidP="008A6940">
      <w:pPr>
        <w:widowControl w:val="0"/>
        <w:numPr>
          <w:ilvl w:val="0"/>
          <w:numId w:val="4"/>
        </w:numPr>
        <w:ind w:left="0" w:firstLine="709"/>
        <w:jc w:val="both"/>
        <w:rPr>
          <w:szCs w:val="28"/>
          <w:lang w:eastAsia="ru-RU"/>
        </w:rPr>
      </w:pPr>
      <w:proofErr w:type="spellStart"/>
      <w:r w:rsidRPr="00CF0511">
        <w:rPr>
          <w:szCs w:val="28"/>
          <w:lang w:eastAsia="ru-RU"/>
        </w:rPr>
        <w:t>Локтионова</w:t>
      </w:r>
      <w:proofErr w:type="spellEnd"/>
      <w:r w:rsidRPr="00CF0511">
        <w:rPr>
          <w:szCs w:val="28"/>
          <w:lang w:eastAsia="ru-RU"/>
        </w:rPr>
        <w:t xml:space="preserve"> </w:t>
      </w:r>
      <w:proofErr w:type="spellStart"/>
      <w:r w:rsidRPr="00CF0511">
        <w:rPr>
          <w:szCs w:val="28"/>
          <w:lang w:eastAsia="ru-RU"/>
        </w:rPr>
        <w:t>Ю.А</w:t>
      </w:r>
      <w:proofErr w:type="spellEnd"/>
      <w:r w:rsidRPr="00CF0511">
        <w:rPr>
          <w:szCs w:val="28"/>
          <w:lang w:eastAsia="ru-RU"/>
        </w:rPr>
        <w:t xml:space="preserve">. Механизм обеспечения экономической безопасности предприятия / </w:t>
      </w:r>
      <w:proofErr w:type="spellStart"/>
      <w:r w:rsidRPr="00CF0511">
        <w:rPr>
          <w:szCs w:val="28"/>
          <w:lang w:eastAsia="ru-RU"/>
        </w:rPr>
        <w:t>Ю.А</w:t>
      </w:r>
      <w:proofErr w:type="spellEnd"/>
      <w:r w:rsidRPr="00CF0511">
        <w:rPr>
          <w:szCs w:val="28"/>
          <w:lang w:eastAsia="ru-RU"/>
        </w:rPr>
        <w:t xml:space="preserve">. </w:t>
      </w:r>
      <w:proofErr w:type="spellStart"/>
      <w:r w:rsidRPr="00CF0511">
        <w:rPr>
          <w:szCs w:val="28"/>
          <w:lang w:eastAsia="ru-RU"/>
        </w:rPr>
        <w:t>Локтионова</w:t>
      </w:r>
      <w:proofErr w:type="spellEnd"/>
      <w:r w:rsidRPr="00CF0511">
        <w:rPr>
          <w:szCs w:val="28"/>
          <w:lang w:eastAsia="ru-RU"/>
        </w:rPr>
        <w:t xml:space="preserve"> // Социально-экономические явления и процессы. – 201</w:t>
      </w:r>
      <w:r w:rsidR="008A6940">
        <w:rPr>
          <w:szCs w:val="28"/>
          <w:lang w:eastAsia="ru-RU"/>
        </w:rPr>
        <w:t>7</w:t>
      </w:r>
      <w:r w:rsidRPr="00CF0511">
        <w:rPr>
          <w:szCs w:val="28"/>
          <w:lang w:eastAsia="ru-RU"/>
        </w:rPr>
        <w:t xml:space="preserve">. –  №3 (049). –  </w:t>
      </w:r>
      <w:proofErr w:type="spellStart"/>
      <w:r w:rsidRPr="00CF0511">
        <w:rPr>
          <w:szCs w:val="28"/>
          <w:lang w:eastAsia="ru-RU"/>
        </w:rPr>
        <w:t>С.93</w:t>
      </w:r>
      <w:proofErr w:type="spellEnd"/>
      <w:r w:rsidRPr="00CF0511">
        <w:rPr>
          <w:szCs w:val="28"/>
          <w:lang w:eastAsia="ru-RU"/>
        </w:rPr>
        <w:t>-99</w:t>
      </w:r>
    </w:p>
    <w:p w:rsidR="00BF5F72" w:rsidRDefault="00BF5F72" w:rsidP="008A6940">
      <w:pPr>
        <w:pStyle w:val="a3"/>
        <w:numPr>
          <w:ilvl w:val="0"/>
          <w:numId w:val="4"/>
        </w:numPr>
        <w:ind w:left="0" w:firstLine="709"/>
        <w:jc w:val="both"/>
      </w:pPr>
      <w:r>
        <w:t xml:space="preserve">Малых, </w:t>
      </w:r>
      <w:proofErr w:type="spellStart"/>
      <w:r>
        <w:t>М.С</w:t>
      </w:r>
      <w:proofErr w:type="spellEnd"/>
      <w:r>
        <w:t>. Денежные потоки в системе управления предприятием</w:t>
      </w:r>
      <w:r w:rsidRPr="002452F4">
        <w:t xml:space="preserve"> /</w:t>
      </w:r>
      <w:r>
        <w:t xml:space="preserve"> </w:t>
      </w:r>
      <w:proofErr w:type="spellStart"/>
      <w:r>
        <w:t>М.С</w:t>
      </w:r>
      <w:proofErr w:type="spellEnd"/>
      <w:r>
        <w:t>.</w:t>
      </w:r>
      <w:r w:rsidRPr="00675E8A">
        <w:t xml:space="preserve"> </w:t>
      </w:r>
      <w:r>
        <w:t xml:space="preserve">Малых, </w:t>
      </w:r>
      <w:proofErr w:type="spellStart"/>
      <w:r>
        <w:t>З.И</w:t>
      </w:r>
      <w:proofErr w:type="spellEnd"/>
      <w:r>
        <w:t xml:space="preserve">. </w:t>
      </w:r>
      <w:proofErr w:type="spellStart"/>
      <w:r>
        <w:t>Дахова</w:t>
      </w:r>
      <w:proofErr w:type="spellEnd"/>
      <w:r>
        <w:t xml:space="preserve"> // Вестник Белгородского </w:t>
      </w:r>
      <w:r>
        <w:lastRenderedPageBreak/>
        <w:t xml:space="preserve">университета кооперации, экономики и права. </w:t>
      </w:r>
      <w:r w:rsidRPr="00BE1F51">
        <w:t xml:space="preserve">– </w:t>
      </w:r>
      <w:r>
        <w:t xml:space="preserve">2016. </w:t>
      </w:r>
      <w:r w:rsidRPr="00BE1F51">
        <w:t xml:space="preserve">– </w:t>
      </w:r>
      <w:r>
        <w:t xml:space="preserve">№ 1 (57). </w:t>
      </w:r>
      <w:r w:rsidRPr="00BE1F51">
        <w:t xml:space="preserve">– </w:t>
      </w:r>
      <w:r>
        <w:t>С. 187-196.</w:t>
      </w:r>
    </w:p>
    <w:p w:rsidR="00BF5F72" w:rsidRDefault="00BF5F72" w:rsidP="008A6940">
      <w:pPr>
        <w:pStyle w:val="a3"/>
        <w:numPr>
          <w:ilvl w:val="0"/>
          <w:numId w:val="4"/>
        </w:numPr>
        <w:ind w:left="0" w:firstLine="709"/>
        <w:jc w:val="both"/>
      </w:pPr>
      <w:r>
        <w:t xml:space="preserve">Мозговая, </w:t>
      </w:r>
      <w:proofErr w:type="spellStart"/>
      <w:r>
        <w:t>Я.Г</w:t>
      </w:r>
      <w:proofErr w:type="spellEnd"/>
      <w:r>
        <w:t xml:space="preserve">. Методика расчета и планирования денежных потоков инвестиционного проекта в строительстве </w:t>
      </w:r>
      <w:r w:rsidRPr="002452F4">
        <w:t xml:space="preserve"> /</w:t>
      </w:r>
      <w:r>
        <w:t xml:space="preserve"> </w:t>
      </w:r>
      <w:proofErr w:type="spellStart"/>
      <w:r>
        <w:t>Я.Г</w:t>
      </w:r>
      <w:proofErr w:type="spellEnd"/>
      <w:r>
        <w:t xml:space="preserve">. Мозговая, </w:t>
      </w:r>
      <w:proofErr w:type="spellStart"/>
      <w:r>
        <w:t>Г.Е</w:t>
      </w:r>
      <w:proofErr w:type="spellEnd"/>
      <w:r>
        <w:t>. </w:t>
      </w:r>
      <w:proofErr w:type="spellStart"/>
      <w:r>
        <w:t>Францен</w:t>
      </w:r>
      <w:proofErr w:type="spellEnd"/>
      <w:r>
        <w:t xml:space="preserve">, А. О. Бердникова // </w:t>
      </w:r>
      <w:proofErr w:type="spellStart"/>
      <w:r>
        <w:t>Ползуновский</w:t>
      </w:r>
      <w:proofErr w:type="spellEnd"/>
      <w:r>
        <w:t xml:space="preserve"> альманах </w:t>
      </w:r>
      <w:r w:rsidRPr="00BE1F51">
        <w:t xml:space="preserve"> – </w:t>
      </w:r>
      <w:r>
        <w:t>2016.</w:t>
      </w:r>
      <w:r w:rsidRPr="00BE1F51">
        <w:t xml:space="preserve"> – </w:t>
      </w:r>
      <w:r>
        <w:t>№ 3.</w:t>
      </w:r>
      <w:r w:rsidRPr="00BE1F51">
        <w:t xml:space="preserve"> – </w:t>
      </w:r>
      <w:r>
        <w:t>с. 146-150</w:t>
      </w:r>
    </w:p>
    <w:p w:rsidR="00BF5F72" w:rsidRDefault="00BF5F72" w:rsidP="008A6940">
      <w:pPr>
        <w:pStyle w:val="a3"/>
        <w:numPr>
          <w:ilvl w:val="0"/>
          <w:numId w:val="4"/>
        </w:numPr>
        <w:ind w:left="0" w:firstLine="709"/>
        <w:jc w:val="both"/>
      </w:pPr>
      <w:r>
        <w:t xml:space="preserve">Муравьева, </w:t>
      </w:r>
      <w:proofErr w:type="spellStart"/>
      <w:r>
        <w:t>Н.Н</w:t>
      </w:r>
      <w:proofErr w:type="spellEnd"/>
      <w:r>
        <w:t xml:space="preserve">. Критерии эффективности управления денежными потоками в коммерческих организациях </w:t>
      </w:r>
      <w:r w:rsidRPr="002452F4">
        <w:t xml:space="preserve"> /</w:t>
      </w:r>
      <w:r>
        <w:t xml:space="preserve"> </w:t>
      </w:r>
      <w:proofErr w:type="spellStart"/>
      <w:r>
        <w:t>Н.Н</w:t>
      </w:r>
      <w:proofErr w:type="spellEnd"/>
      <w:r>
        <w:t xml:space="preserve">. Муравьева // Экономика и бизнес: теория и практика. </w:t>
      </w:r>
      <w:r w:rsidRPr="00BE1F51">
        <w:t xml:space="preserve">– </w:t>
      </w:r>
      <w:r>
        <w:t xml:space="preserve">2015. </w:t>
      </w:r>
      <w:r w:rsidRPr="00BE1F51">
        <w:t xml:space="preserve">– </w:t>
      </w:r>
      <w:r>
        <w:t xml:space="preserve">№ 5. </w:t>
      </w:r>
      <w:r w:rsidRPr="00BE1F51">
        <w:t xml:space="preserve">– </w:t>
      </w:r>
      <w:r>
        <w:t>С. 21-24.</w:t>
      </w:r>
    </w:p>
    <w:p w:rsidR="00BF5F72" w:rsidRPr="00BA40CF" w:rsidRDefault="00BF5F72" w:rsidP="008A6940">
      <w:pPr>
        <w:numPr>
          <w:ilvl w:val="0"/>
          <w:numId w:val="4"/>
        </w:numPr>
        <w:ind w:left="0" w:firstLine="709"/>
        <w:jc w:val="both"/>
      </w:pPr>
      <w:proofErr w:type="spellStart"/>
      <w:r>
        <w:t>ПAO</w:t>
      </w:r>
      <w:proofErr w:type="spellEnd"/>
      <w:r>
        <w:t xml:space="preserve"> «</w:t>
      </w:r>
      <w:proofErr w:type="spellStart"/>
      <w:proofErr w:type="gramStart"/>
      <w:r>
        <w:t>K</w:t>
      </w:r>
      <w:proofErr w:type="gramEnd"/>
      <w:r>
        <w:t>ЗAЭ</w:t>
      </w:r>
      <w:proofErr w:type="spellEnd"/>
      <w:r>
        <w:t>»</w:t>
      </w:r>
      <w:r w:rsidRPr="00BA40CF">
        <w:t xml:space="preserve"> [Электронный ресурс]  – Режим доступа: </w:t>
      </w:r>
      <w:proofErr w:type="spellStart"/>
      <w:r w:rsidRPr="00B72370">
        <w:t>https</w:t>
      </w:r>
      <w:proofErr w:type="spellEnd"/>
      <w:r w:rsidRPr="00B72370">
        <w:t>://</w:t>
      </w:r>
      <w:proofErr w:type="spellStart"/>
      <w:r w:rsidRPr="00B72370">
        <w:t>kzae.ru</w:t>
      </w:r>
      <w:proofErr w:type="spellEnd"/>
      <w:r w:rsidRPr="00B72370">
        <w:t>/</w:t>
      </w:r>
    </w:p>
    <w:p w:rsidR="00BF5F72" w:rsidRDefault="00BF5F72" w:rsidP="008A6940">
      <w:pPr>
        <w:pStyle w:val="a3"/>
        <w:numPr>
          <w:ilvl w:val="0"/>
          <w:numId w:val="4"/>
        </w:numPr>
        <w:ind w:left="0" w:firstLine="709"/>
        <w:jc w:val="both"/>
      </w:pPr>
      <w:r>
        <w:t xml:space="preserve">Турилова, </w:t>
      </w:r>
      <w:proofErr w:type="spellStart"/>
      <w:r>
        <w:t>Е.А</w:t>
      </w:r>
      <w:proofErr w:type="spellEnd"/>
      <w:r>
        <w:t xml:space="preserve">., </w:t>
      </w:r>
      <w:proofErr w:type="spellStart"/>
      <w:r>
        <w:t>Халиуллин</w:t>
      </w:r>
      <w:proofErr w:type="spellEnd"/>
      <w:r>
        <w:t xml:space="preserve"> </w:t>
      </w:r>
      <w:proofErr w:type="spellStart"/>
      <w:r>
        <w:t>С.Г</w:t>
      </w:r>
      <w:proofErr w:type="spellEnd"/>
      <w:r>
        <w:t xml:space="preserve">. Математические и вероятностные основы финансовых расчетов. Часть I. Финансовая </w:t>
      </w:r>
      <w:proofErr w:type="spellStart"/>
      <w:r>
        <w:t>стохастика</w:t>
      </w:r>
      <w:proofErr w:type="spellEnd"/>
      <w:r>
        <w:t xml:space="preserve"> - инвестиционные процессы: практикум / </w:t>
      </w:r>
      <w:proofErr w:type="spellStart"/>
      <w:r>
        <w:t>Е.А</w:t>
      </w:r>
      <w:proofErr w:type="spellEnd"/>
      <w:r>
        <w:t xml:space="preserve">. Турилова, </w:t>
      </w:r>
      <w:proofErr w:type="spellStart"/>
      <w:r>
        <w:t>С.Г</w:t>
      </w:r>
      <w:proofErr w:type="spellEnd"/>
      <w:r>
        <w:t>. </w:t>
      </w:r>
      <w:proofErr w:type="spellStart"/>
      <w:r>
        <w:t>Халиуллин</w:t>
      </w:r>
      <w:proofErr w:type="spellEnd"/>
      <w:r>
        <w:t>. – Казань: Казан</w:t>
      </w:r>
      <w:proofErr w:type="gramStart"/>
      <w:r>
        <w:t>.</w:t>
      </w:r>
      <w:proofErr w:type="gramEnd"/>
      <w:r>
        <w:t xml:space="preserve"> </w:t>
      </w:r>
      <w:proofErr w:type="gramStart"/>
      <w:r>
        <w:t>у</w:t>
      </w:r>
      <w:proofErr w:type="gramEnd"/>
      <w:r>
        <w:t>н-т, 2015. – 84 с.</w:t>
      </w:r>
    </w:p>
    <w:p w:rsidR="00BF5F72" w:rsidRDefault="00BF5F72" w:rsidP="008A6940">
      <w:pPr>
        <w:pStyle w:val="a3"/>
        <w:numPr>
          <w:ilvl w:val="0"/>
          <w:numId w:val="4"/>
        </w:numPr>
        <w:ind w:left="0" w:firstLine="709"/>
        <w:jc w:val="both"/>
      </w:pPr>
      <w:proofErr w:type="spellStart"/>
      <w:r>
        <w:t>Уревская</w:t>
      </w:r>
      <w:proofErr w:type="spellEnd"/>
      <w:r>
        <w:t xml:space="preserve">, </w:t>
      </w:r>
      <w:proofErr w:type="spellStart"/>
      <w:r>
        <w:t>А.Д</w:t>
      </w:r>
      <w:proofErr w:type="spellEnd"/>
      <w:r>
        <w:t xml:space="preserve">. Роль движения денежных потоков от инвестиционных операций в организации / </w:t>
      </w:r>
      <w:proofErr w:type="spellStart"/>
      <w:r>
        <w:t>А.Д</w:t>
      </w:r>
      <w:proofErr w:type="spellEnd"/>
      <w:r>
        <w:t>.</w:t>
      </w:r>
      <w:r w:rsidRPr="00675E8A">
        <w:t xml:space="preserve"> </w:t>
      </w:r>
      <w:proofErr w:type="spellStart"/>
      <w:r>
        <w:t>Уревская</w:t>
      </w:r>
      <w:proofErr w:type="spellEnd"/>
      <w:r>
        <w:t xml:space="preserve">, </w:t>
      </w:r>
      <w:proofErr w:type="spellStart"/>
      <w:r>
        <w:t>Л.К</w:t>
      </w:r>
      <w:proofErr w:type="spellEnd"/>
      <w:r>
        <w:t xml:space="preserve">. Улыбина // Синергия Наук. </w:t>
      </w:r>
      <w:r w:rsidRPr="00BE1F51">
        <w:t xml:space="preserve">– </w:t>
      </w:r>
      <w:r>
        <w:t xml:space="preserve">2017. </w:t>
      </w:r>
      <w:r w:rsidRPr="00BE1F51">
        <w:t xml:space="preserve">– </w:t>
      </w:r>
      <w:r>
        <w:t xml:space="preserve">Т. 1. </w:t>
      </w:r>
      <w:r w:rsidRPr="00BE1F51">
        <w:t xml:space="preserve">– </w:t>
      </w:r>
      <w:r>
        <w:t>№ 17.</w:t>
      </w:r>
      <w:r w:rsidRPr="00BE1F51">
        <w:t xml:space="preserve"> – </w:t>
      </w:r>
      <w:r>
        <w:t xml:space="preserve"> С. 142-149.</w:t>
      </w:r>
    </w:p>
    <w:p w:rsidR="00BF5F72" w:rsidRPr="00CF0511" w:rsidRDefault="00BF5F72" w:rsidP="008A6940">
      <w:pPr>
        <w:widowControl w:val="0"/>
        <w:numPr>
          <w:ilvl w:val="0"/>
          <w:numId w:val="4"/>
        </w:numPr>
        <w:ind w:left="0" w:firstLine="709"/>
        <w:jc w:val="both"/>
        <w:rPr>
          <w:szCs w:val="28"/>
          <w:lang w:eastAsia="ru-RU"/>
        </w:rPr>
      </w:pPr>
      <w:r w:rsidRPr="00CF0511">
        <w:rPr>
          <w:szCs w:val="28"/>
          <w:lang w:eastAsia="ru-RU"/>
        </w:rPr>
        <w:t>Филатова А. С. Инвестиционная безопасность РФ в современных условиях / А. С. Филатова // Молодой ученый. — 2015. — №1. — С. 304-307</w:t>
      </w:r>
    </w:p>
    <w:p w:rsidR="00BF5F72" w:rsidRDefault="00BF5F72" w:rsidP="008A6940">
      <w:pPr>
        <w:pStyle w:val="a3"/>
        <w:numPr>
          <w:ilvl w:val="0"/>
          <w:numId w:val="4"/>
        </w:numPr>
        <w:ind w:left="0" w:firstLine="709"/>
        <w:jc w:val="both"/>
      </w:pPr>
      <w:r w:rsidRPr="00AA3477">
        <w:rPr>
          <w:bCs/>
        </w:rPr>
        <w:t xml:space="preserve">Щербакова, </w:t>
      </w:r>
      <w:proofErr w:type="spellStart"/>
      <w:r w:rsidRPr="00AA3477">
        <w:rPr>
          <w:bCs/>
        </w:rPr>
        <w:t>Н.А</w:t>
      </w:r>
      <w:proofErr w:type="spellEnd"/>
      <w:r w:rsidRPr="00AA3477">
        <w:rPr>
          <w:bCs/>
        </w:rPr>
        <w:t xml:space="preserve">. </w:t>
      </w:r>
      <w:r w:rsidRPr="00AF2B27">
        <w:t>Экономическая оценка инвестиций: учеб</w:t>
      </w:r>
      <w:proofErr w:type="gramStart"/>
      <w:r w:rsidRPr="00AF2B27">
        <w:t>.</w:t>
      </w:r>
      <w:proofErr w:type="gramEnd"/>
      <w:r w:rsidRPr="00AF2B27">
        <w:t xml:space="preserve"> </w:t>
      </w:r>
      <w:proofErr w:type="gramStart"/>
      <w:r w:rsidRPr="00AF2B27">
        <w:t>п</w:t>
      </w:r>
      <w:proofErr w:type="gramEnd"/>
      <w:r w:rsidRPr="00AF2B27">
        <w:t>особие /</w:t>
      </w:r>
      <w:r w:rsidRPr="009A2EBB">
        <w:t xml:space="preserve"> </w:t>
      </w:r>
      <w:proofErr w:type="spellStart"/>
      <w:r w:rsidRPr="009A2EBB">
        <w:t>Н.А</w:t>
      </w:r>
      <w:proofErr w:type="spellEnd"/>
      <w:r w:rsidRPr="009A2EBB">
        <w:t>. Щербакова,</w:t>
      </w:r>
      <w:r>
        <w:t xml:space="preserve"> </w:t>
      </w:r>
      <w:proofErr w:type="spellStart"/>
      <w:r w:rsidRPr="009A2EBB">
        <w:t>И.И</w:t>
      </w:r>
      <w:proofErr w:type="spellEnd"/>
      <w:r w:rsidRPr="009A2EBB">
        <w:t xml:space="preserve">. Александрова. – Новосибирск: </w:t>
      </w:r>
      <w:proofErr w:type="spellStart"/>
      <w:r w:rsidRPr="009A2EBB">
        <w:t>СГГА</w:t>
      </w:r>
      <w:proofErr w:type="spellEnd"/>
      <w:r w:rsidRPr="009A2EBB">
        <w:t>, 201</w:t>
      </w:r>
      <w:r w:rsidR="008A6940">
        <w:t>6</w:t>
      </w:r>
      <w:r w:rsidRPr="009A2EBB">
        <w:t>. – 202 с.</w:t>
      </w:r>
    </w:p>
    <w:p w:rsidR="00284B0D" w:rsidRDefault="00284B0D">
      <w:pPr>
        <w:rPr>
          <w:szCs w:val="28"/>
          <w:lang w:eastAsia="ru-RU"/>
        </w:rPr>
      </w:pPr>
      <w:r>
        <w:rPr>
          <w:szCs w:val="28"/>
          <w:lang w:eastAsia="ru-RU"/>
        </w:rPr>
        <w:br w:type="page"/>
      </w:r>
    </w:p>
    <w:p w:rsidR="00CF0511" w:rsidRPr="00CF0511" w:rsidRDefault="00CF0511" w:rsidP="00CF0511">
      <w:pPr>
        <w:spacing w:line="240" w:lineRule="auto"/>
        <w:ind w:left="-284" w:right="-1" w:firstLine="0"/>
        <w:jc w:val="center"/>
        <w:rPr>
          <w:rFonts w:eastAsia="Times New Roman"/>
          <w:sz w:val="20"/>
          <w:szCs w:val="20"/>
        </w:rPr>
      </w:pPr>
      <w:r w:rsidRPr="00CF0511">
        <w:rPr>
          <w:rFonts w:eastAsia="Times New Roman"/>
          <w:sz w:val="20"/>
          <w:szCs w:val="20"/>
        </w:rPr>
        <w:lastRenderedPageBreak/>
        <w:t>Федеральное государственное бюджетное образовательное учреждение высшего образования</w:t>
      </w:r>
    </w:p>
    <w:p w:rsidR="00CF0511" w:rsidRPr="00CF0511" w:rsidRDefault="00CF0511" w:rsidP="00CF0511">
      <w:pPr>
        <w:spacing w:line="240" w:lineRule="auto"/>
        <w:ind w:left="-284" w:firstLine="0"/>
        <w:jc w:val="center"/>
        <w:rPr>
          <w:rFonts w:eastAsia="Times New Roman"/>
          <w:b/>
          <w:sz w:val="24"/>
          <w:szCs w:val="24"/>
        </w:rPr>
      </w:pPr>
      <w:r w:rsidRPr="00CF0511">
        <w:rPr>
          <w:rFonts w:eastAsia="Times New Roman"/>
          <w:b/>
        </w:rPr>
        <w:t>«РОССИЙСКАЯ АКАДЕМИЯ НАРОДНОГО ХОЗЯЙСТВА И ГОСУДАРСТВЕННОЙ СЛУЖБЫ при ПРЕЗИДЕНТЕ РОССИЙСКОЙ ФЕДЕРАЦИИ»</w:t>
      </w:r>
    </w:p>
    <w:p w:rsidR="00CF0511" w:rsidRPr="00CF0511" w:rsidRDefault="00CF0511" w:rsidP="00CF0511">
      <w:pPr>
        <w:spacing w:line="240" w:lineRule="auto"/>
        <w:ind w:left="-284" w:firstLine="0"/>
        <w:jc w:val="center"/>
        <w:rPr>
          <w:rFonts w:eastAsia="Garamond"/>
          <w:b/>
          <w:smallCaps/>
        </w:rPr>
      </w:pPr>
      <w:r w:rsidRPr="00CF0511">
        <w:rPr>
          <w:rFonts w:eastAsia="Garamond"/>
          <w:b/>
          <w:smallCaps/>
        </w:rPr>
        <w:t xml:space="preserve">КАЛУЖСКИЙ ФИЛИАЛ </w:t>
      </w:r>
      <w:proofErr w:type="spellStart"/>
      <w:r w:rsidRPr="00CF0511">
        <w:rPr>
          <w:rFonts w:eastAsia="Garamond"/>
          <w:b/>
          <w:smallCaps/>
        </w:rPr>
        <w:t>РАНХиГС</w:t>
      </w:r>
      <w:proofErr w:type="spellEnd"/>
    </w:p>
    <w:p w:rsidR="00CF0511" w:rsidRPr="00CF0511" w:rsidRDefault="00CF0511" w:rsidP="00CF0511">
      <w:pPr>
        <w:tabs>
          <w:tab w:val="left" w:leader="underscore" w:pos="1197"/>
          <w:tab w:val="left" w:leader="underscore" w:pos="6717"/>
        </w:tabs>
        <w:spacing w:line="240" w:lineRule="auto"/>
        <w:ind w:right="-1" w:firstLine="0"/>
        <w:rPr>
          <w:sz w:val="24"/>
          <w:szCs w:val="24"/>
        </w:rPr>
      </w:pPr>
      <w:r w:rsidRPr="00CF0511">
        <w:rPr>
          <w:sz w:val="24"/>
          <w:szCs w:val="24"/>
        </w:rPr>
        <w:t>Кафедра экономической безопасности</w:t>
      </w:r>
    </w:p>
    <w:p w:rsidR="00CF0511" w:rsidRPr="00CF0511" w:rsidRDefault="00CF0511" w:rsidP="00CF0511">
      <w:pPr>
        <w:tabs>
          <w:tab w:val="left" w:leader="underscore" w:pos="6717"/>
        </w:tabs>
        <w:spacing w:line="240" w:lineRule="auto"/>
        <w:ind w:right="-1" w:firstLine="0"/>
        <w:rPr>
          <w:sz w:val="24"/>
          <w:szCs w:val="24"/>
        </w:rPr>
      </w:pPr>
      <w:r w:rsidRPr="00CF0511">
        <w:rPr>
          <w:sz w:val="24"/>
          <w:szCs w:val="24"/>
        </w:rPr>
        <w:t xml:space="preserve">Специальность </w:t>
      </w:r>
      <w:r w:rsidRPr="00CF0511">
        <w:rPr>
          <w:sz w:val="24"/>
          <w:szCs w:val="24"/>
          <w:u w:val="single"/>
        </w:rPr>
        <w:t>38.05.01 Экономическая безопасность</w:t>
      </w:r>
    </w:p>
    <w:p w:rsidR="00CF0511" w:rsidRPr="00CF0511" w:rsidRDefault="00CF0511" w:rsidP="00CF0511">
      <w:pPr>
        <w:tabs>
          <w:tab w:val="left" w:leader="underscore" w:pos="6717"/>
        </w:tabs>
        <w:spacing w:line="240" w:lineRule="auto"/>
        <w:ind w:right="-1" w:firstLine="0"/>
        <w:jc w:val="center"/>
        <w:rPr>
          <w:sz w:val="24"/>
          <w:szCs w:val="24"/>
        </w:rPr>
      </w:pPr>
      <w:r w:rsidRPr="00CF0511">
        <w:rPr>
          <w:sz w:val="24"/>
          <w:szCs w:val="24"/>
        </w:rPr>
        <w:t>(код и наименование)</w:t>
      </w:r>
    </w:p>
    <w:p w:rsidR="00CF0511" w:rsidRPr="00CF0511" w:rsidRDefault="00CF0511" w:rsidP="00CF0511">
      <w:pPr>
        <w:spacing w:line="240" w:lineRule="auto"/>
        <w:ind w:firstLine="0"/>
        <w:jc w:val="center"/>
        <w:rPr>
          <w:rFonts w:eastAsia="Times New Roman"/>
          <w:b/>
          <w:sz w:val="24"/>
          <w:szCs w:val="24"/>
        </w:rPr>
      </w:pPr>
      <w:r w:rsidRPr="00CF0511">
        <w:rPr>
          <w:rFonts w:eastAsia="Times New Roman"/>
          <w:b/>
        </w:rPr>
        <w:t>ИНДИВИДУАЛЬНОЕ ЗАДАНИЕ</w:t>
      </w:r>
    </w:p>
    <w:p w:rsidR="00CF0511" w:rsidRPr="00CF0511" w:rsidRDefault="00CF0511" w:rsidP="00CF0511">
      <w:pPr>
        <w:tabs>
          <w:tab w:val="left" w:leader="underscore" w:pos="1960"/>
          <w:tab w:val="left" w:leader="underscore" w:pos="5618"/>
          <w:tab w:val="left" w:leader="underscore" w:pos="5666"/>
          <w:tab w:val="left" w:leader="underscore" w:pos="6693"/>
          <w:tab w:val="left" w:leader="underscore" w:pos="7326"/>
        </w:tabs>
        <w:spacing w:line="240" w:lineRule="auto"/>
        <w:ind w:right="-1" w:firstLine="0"/>
        <w:jc w:val="center"/>
        <w:rPr>
          <w:rFonts w:eastAsia="Times New Roman"/>
          <w:u w:val="single"/>
        </w:rPr>
      </w:pPr>
      <w:r w:rsidRPr="00CF0511">
        <w:rPr>
          <w:rFonts w:eastAsia="Times New Roman"/>
          <w:u w:val="single"/>
        </w:rPr>
        <w:t>на производственную практику (научно-исследовательская работа)</w:t>
      </w:r>
    </w:p>
    <w:p w:rsidR="00CF0511" w:rsidRPr="00CF0511" w:rsidRDefault="00CF0511" w:rsidP="00CF0511">
      <w:pPr>
        <w:spacing w:line="240" w:lineRule="auto"/>
        <w:ind w:right="-1" w:firstLine="0"/>
        <w:jc w:val="center"/>
        <w:rPr>
          <w:rFonts w:eastAsia="Garamond"/>
          <w:sz w:val="16"/>
          <w:szCs w:val="16"/>
        </w:rPr>
      </w:pPr>
      <w:r w:rsidRPr="00CF0511">
        <w:rPr>
          <w:rFonts w:eastAsia="Garamond"/>
          <w:i/>
          <w:iCs/>
          <w:sz w:val="16"/>
          <w:szCs w:val="16"/>
          <w:shd w:val="clear" w:color="auto" w:fill="FFFFFF"/>
        </w:rPr>
        <w:t>(вид практики)</w:t>
      </w:r>
    </w:p>
    <w:p w:rsidR="00CF0511" w:rsidRPr="00CF0511" w:rsidRDefault="00CF0511" w:rsidP="00CF0511">
      <w:pPr>
        <w:tabs>
          <w:tab w:val="left" w:leader="underscore" w:pos="6650"/>
          <w:tab w:val="left" w:leader="underscore" w:pos="8464"/>
        </w:tabs>
        <w:spacing w:line="240" w:lineRule="auto"/>
        <w:ind w:right="-1" w:firstLine="0"/>
        <w:jc w:val="center"/>
        <w:rPr>
          <w:rFonts w:eastAsia="Garamond"/>
          <w:i/>
          <w:iCs/>
          <w:sz w:val="16"/>
          <w:szCs w:val="16"/>
          <w:shd w:val="clear" w:color="auto" w:fill="FFFFFF"/>
        </w:rPr>
      </w:pPr>
      <w:r w:rsidRPr="00CF0511">
        <w:rPr>
          <w:sz w:val="24"/>
          <w:szCs w:val="24"/>
        </w:rPr>
        <w:t>Для_______________________________________________________________</w:t>
      </w:r>
      <w:r w:rsidRPr="00CF0511">
        <w:rPr>
          <w:rFonts w:eastAsia="Garamond"/>
          <w:i/>
          <w:iCs/>
          <w:sz w:val="16"/>
          <w:szCs w:val="16"/>
          <w:shd w:val="clear" w:color="auto" w:fill="FFFFFF"/>
        </w:rPr>
        <w:t xml:space="preserve"> </w:t>
      </w:r>
    </w:p>
    <w:p w:rsidR="00CF0511" w:rsidRPr="00CF0511" w:rsidRDefault="00CF0511" w:rsidP="00CF0511">
      <w:pPr>
        <w:tabs>
          <w:tab w:val="left" w:leader="underscore" w:pos="6650"/>
          <w:tab w:val="left" w:leader="underscore" w:pos="8464"/>
        </w:tabs>
        <w:spacing w:line="240" w:lineRule="auto"/>
        <w:ind w:right="-1" w:firstLine="0"/>
        <w:jc w:val="center"/>
      </w:pPr>
      <w:r w:rsidRPr="00CF0511">
        <w:rPr>
          <w:rFonts w:eastAsia="Garamond"/>
          <w:i/>
          <w:iCs/>
          <w:sz w:val="16"/>
          <w:szCs w:val="16"/>
          <w:shd w:val="clear" w:color="auto" w:fill="FFFFFF"/>
        </w:rPr>
        <w:t>(Ф.И.О. обучающегося)</w:t>
      </w:r>
    </w:p>
    <w:p w:rsidR="00CF0511" w:rsidRPr="00CF0511" w:rsidRDefault="00CF0511" w:rsidP="00CF0511">
      <w:pPr>
        <w:tabs>
          <w:tab w:val="left" w:leader="underscore" w:pos="1826"/>
          <w:tab w:val="left" w:pos="5070"/>
          <w:tab w:val="left" w:leader="underscore" w:pos="8397"/>
        </w:tabs>
        <w:spacing w:line="240" w:lineRule="auto"/>
        <w:ind w:right="-1" w:firstLine="0"/>
        <w:jc w:val="both"/>
        <w:rPr>
          <w:sz w:val="24"/>
          <w:szCs w:val="24"/>
        </w:rPr>
      </w:pPr>
      <w:r w:rsidRPr="00CF0511">
        <w:rPr>
          <w:sz w:val="24"/>
          <w:szCs w:val="24"/>
        </w:rPr>
        <w:t xml:space="preserve">Обучающегося 5 курса очной формы обучения, учебная группа № </w:t>
      </w:r>
      <w:proofErr w:type="spellStart"/>
      <w:r w:rsidRPr="00CF0511">
        <w:rPr>
          <w:sz w:val="24"/>
          <w:szCs w:val="24"/>
        </w:rPr>
        <w:t>ЭБ15</w:t>
      </w:r>
      <w:proofErr w:type="spellEnd"/>
      <w:r w:rsidRPr="00CF0511">
        <w:rPr>
          <w:sz w:val="24"/>
          <w:szCs w:val="24"/>
        </w:rPr>
        <w:t>-О</w:t>
      </w:r>
    </w:p>
    <w:p w:rsidR="00CF0511" w:rsidRPr="00CF0511" w:rsidRDefault="00CF0511" w:rsidP="00CF0511">
      <w:pPr>
        <w:tabs>
          <w:tab w:val="left" w:leader="underscore" w:pos="8397"/>
        </w:tabs>
        <w:spacing w:line="240" w:lineRule="auto"/>
        <w:ind w:right="-1" w:firstLine="0"/>
      </w:pPr>
      <w:r w:rsidRPr="00CF0511">
        <w:rPr>
          <w:sz w:val="24"/>
          <w:szCs w:val="24"/>
        </w:rPr>
        <w:t>Место прохождения практики</w:t>
      </w:r>
      <w:r w:rsidRPr="00CF0511">
        <w:t xml:space="preserve"> </w:t>
      </w:r>
      <w:r w:rsidR="00BE33FF" w:rsidRPr="00284B0D">
        <w:rPr>
          <w:color w:val="000000" w:themeColor="text1"/>
          <w:sz w:val="24"/>
          <w:szCs w:val="24"/>
          <w:u w:val="single"/>
        </w:rPr>
        <w:t>Публичное акционерное общество «Калужский завод автомобильного электрооборудования»</w:t>
      </w:r>
      <w:r w:rsidR="00BE33FF">
        <w:rPr>
          <w:color w:val="000000" w:themeColor="text1"/>
          <w:sz w:val="24"/>
          <w:szCs w:val="24"/>
          <w:u w:val="single"/>
        </w:rPr>
        <w:t xml:space="preserve"> </w:t>
      </w:r>
      <w:r w:rsidR="00BE33FF" w:rsidRPr="00284B0D">
        <w:rPr>
          <w:color w:val="000000" w:themeColor="text1"/>
          <w:sz w:val="24"/>
          <w:szCs w:val="24"/>
          <w:u w:val="single"/>
        </w:rPr>
        <w:t xml:space="preserve">248017, Калужская область, город Калуга, улица </w:t>
      </w:r>
      <w:proofErr w:type="spellStart"/>
      <w:r w:rsidR="00BE33FF" w:rsidRPr="00284B0D">
        <w:rPr>
          <w:color w:val="000000" w:themeColor="text1"/>
          <w:sz w:val="24"/>
          <w:szCs w:val="24"/>
          <w:u w:val="single"/>
        </w:rPr>
        <w:t>Азаровская</w:t>
      </w:r>
      <w:proofErr w:type="spellEnd"/>
      <w:r w:rsidR="00BE33FF" w:rsidRPr="00284B0D">
        <w:rPr>
          <w:color w:val="000000" w:themeColor="text1"/>
          <w:sz w:val="24"/>
          <w:szCs w:val="24"/>
          <w:u w:val="single"/>
        </w:rPr>
        <w:t>, дом 18, помещение 2.</w:t>
      </w:r>
    </w:p>
    <w:p w:rsidR="00CF0511" w:rsidRPr="00CF0511" w:rsidRDefault="00CF0511" w:rsidP="00CF0511">
      <w:pPr>
        <w:spacing w:line="240" w:lineRule="auto"/>
        <w:ind w:right="-1" w:firstLine="0"/>
        <w:jc w:val="center"/>
        <w:rPr>
          <w:rFonts w:eastAsia="Garamond"/>
          <w:i/>
          <w:iCs/>
          <w:sz w:val="16"/>
          <w:szCs w:val="16"/>
          <w:shd w:val="clear" w:color="auto" w:fill="FFFFFF"/>
        </w:rPr>
      </w:pPr>
      <w:r w:rsidRPr="00CF0511">
        <w:rPr>
          <w:rFonts w:eastAsia="Garamond"/>
          <w:i/>
          <w:iCs/>
          <w:sz w:val="16"/>
          <w:szCs w:val="16"/>
          <w:shd w:val="clear" w:color="auto" w:fill="FFFFFF"/>
        </w:rPr>
        <w:t>(указывается полное наименование структурного подразделения Академии/профильной организац</w:t>
      </w:r>
      <w:proofErr w:type="gramStart"/>
      <w:r w:rsidRPr="00CF0511">
        <w:rPr>
          <w:rFonts w:eastAsia="Garamond"/>
          <w:i/>
          <w:iCs/>
          <w:sz w:val="16"/>
          <w:szCs w:val="16"/>
          <w:shd w:val="clear" w:color="auto" w:fill="FFFFFF"/>
        </w:rPr>
        <w:t>ии и ее</w:t>
      </w:r>
      <w:proofErr w:type="gramEnd"/>
      <w:r w:rsidRPr="00CF0511">
        <w:rPr>
          <w:rFonts w:eastAsia="Garamond"/>
          <w:i/>
          <w:iCs/>
          <w:sz w:val="16"/>
          <w:szCs w:val="16"/>
          <w:shd w:val="clear" w:color="auto" w:fill="FFFFFF"/>
        </w:rPr>
        <w:t xml:space="preserve"> структурного подразделения, а также их фактический адрес)</w:t>
      </w:r>
    </w:p>
    <w:p w:rsidR="00CF0511" w:rsidRPr="00CF0511" w:rsidRDefault="00CF0511" w:rsidP="00CF0511">
      <w:pPr>
        <w:spacing w:line="240" w:lineRule="auto"/>
        <w:ind w:firstLine="0"/>
        <w:jc w:val="both"/>
        <w:rPr>
          <w:color w:val="000000" w:themeColor="text1"/>
          <w:sz w:val="24"/>
          <w:szCs w:val="24"/>
        </w:rPr>
      </w:pPr>
      <w:r w:rsidRPr="00CF0511">
        <w:rPr>
          <w:sz w:val="24"/>
          <w:szCs w:val="24"/>
        </w:rPr>
        <w:t xml:space="preserve">Срок прохождения практики: с </w:t>
      </w:r>
      <w:r w:rsidRPr="00CF0511">
        <w:rPr>
          <w:color w:val="000000" w:themeColor="text1"/>
          <w:sz w:val="24"/>
          <w:szCs w:val="24"/>
        </w:rPr>
        <w:t>«10» февраля 2020 г. по «22» февраля 2020 г.</w:t>
      </w:r>
    </w:p>
    <w:p w:rsidR="00CF0511" w:rsidRPr="00CF0511" w:rsidRDefault="00CF0511" w:rsidP="00CF0511">
      <w:pPr>
        <w:tabs>
          <w:tab w:val="left" w:leader="underscore" w:pos="9050"/>
        </w:tabs>
        <w:spacing w:line="240" w:lineRule="auto"/>
        <w:ind w:right="-1" w:firstLine="0"/>
        <w:rPr>
          <w:sz w:val="24"/>
          <w:szCs w:val="24"/>
        </w:rPr>
      </w:pPr>
      <w:r w:rsidRPr="00CF0511">
        <w:rPr>
          <w:sz w:val="24"/>
          <w:szCs w:val="24"/>
        </w:rPr>
        <w:t>Цель прохождения практики:</w:t>
      </w:r>
      <w:r w:rsidRPr="00CF0511">
        <w:t xml:space="preserve"> </w:t>
      </w:r>
      <w:r w:rsidR="00BE33FF" w:rsidRPr="00BE33FF">
        <w:rPr>
          <w:sz w:val="24"/>
          <w:szCs w:val="24"/>
          <w:u w:val="single"/>
        </w:rPr>
        <w:t>получение профессиональных умений, в том числе умений и навыков научно-исследовательской деятельности, анализ показателей экономической эффективности проектов.</w:t>
      </w:r>
    </w:p>
    <w:p w:rsidR="00BE33FF" w:rsidRDefault="00CF0511" w:rsidP="00167504">
      <w:pPr>
        <w:tabs>
          <w:tab w:val="left" w:leader="underscore" w:pos="8949"/>
        </w:tabs>
        <w:spacing w:line="240" w:lineRule="auto"/>
        <w:ind w:right="-1" w:firstLine="0"/>
        <w:jc w:val="both"/>
        <w:rPr>
          <w:sz w:val="24"/>
          <w:szCs w:val="24"/>
        </w:rPr>
      </w:pPr>
      <w:r w:rsidRPr="00CF0511">
        <w:rPr>
          <w:sz w:val="24"/>
          <w:szCs w:val="24"/>
        </w:rPr>
        <w:t xml:space="preserve">Задачи практики: </w:t>
      </w:r>
    </w:p>
    <w:p w:rsidR="00BE33FF" w:rsidRDefault="00167504" w:rsidP="00167504">
      <w:pPr>
        <w:tabs>
          <w:tab w:val="left" w:leader="underscore" w:pos="8949"/>
        </w:tabs>
        <w:spacing w:line="240" w:lineRule="auto"/>
        <w:ind w:right="-1" w:firstLine="0"/>
        <w:jc w:val="both"/>
        <w:rPr>
          <w:sz w:val="24"/>
          <w:szCs w:val="24"/>
        </w:rPr>
      </w:pPr>
      <w:r>
        <w:rPr>
          <w:sz w:val="24"/>
          <w:szCs w:val="24"/>
        </w:rPr>
        <w:t>– приобретение умений и навыков научно-исследовательской деятельности;</w:t>
      </w:r>
    </w:p>
    <w:p w:rsidR="00167504" w:rsidRDefault="00167504" w:rsidP="00167504">
      <w:pPr>
        <w:tabs>
          <w:tab w:val="left" w:leader="underscore" w:pos="8949"/>
        </w:tabs>
        <w:spacing w:line="240" w:lineRule="auto"/>
        <w:ind w:right="-1" w:firstLine="0"/>
        <w:jc w:val="both"/>
        <w:rPr>
          <w:sz w:val="24"/>
          <w:szCs w:val="24"/>
        </w:rPr>
      </w:pPr>
      <w:r>
        <w:rPr>
          <w:sz w:val="24"/>
          <w:szCs w:val="24"/>
        </w:rPr>
        <w:t>– анализ теоретических основ о</w:t>
      </w:r>
      <w:r w:rsidRPr="00167504">
        <w:rPr>
          <w:sz w:val="24"/>
          <w:szCs w:val="24"/>
        </w:rPr>
        <w:t>ценк</w:t>
      </w:r>
      <w:r>
        <w:rPr>
          <w:sz w:val="24"/>
          <w:szCs w:val="24"/>
        </w:rPr>
        <w:t>и</w:t>
      </w:r>
      <w:r w:rsidRPr="00167504">
        <w:rPr>
          <w:sz w:val="24"/>
          <w:szCs w:val="24"/>
        </w:rPr>
        <w:t xml:space="preserve"> экономической эффективности проектов</w:t>
      </w:r>
      <w:r>
        <w:rPr>
          <w:sz w:val="24"/>
          <w:szCs w:val="24"/>
        </w:rPr>
        <w:t>;</w:t>
      </w:r>
    </w:p>
    <w:p w:rsidR="00167504" w:rsidRPr="00CF0511" w:rsidRDefault="00167504" w:rsidP="00167504">
      <w:pPr>
        <w:tabs>
          <w:tab w:val="left" w:leader="underscore" w:pos="8949"/>
        </w:tabs>
        <w:spacing w:line="240" w:lineRule="auto"/>
        <w:ind w:right="-1" w:firstLine="0"/>
        <w:jc w:val="both"/>
        <w:rPr>
          <w:sz w:val="24"/>
          <w:szCs w:val="24"/>
        </w:rPr>
      </w:pPr>
      <w:r>
        <w:rPr>
          <w:sz w:val="24"/>
          <w:szCs w:val="24"/>
        </w:rPr>
        <w:t xml:space="preserve">– анализ экономической эффективности </w:t>
      </w:r>
      <w:r w:rsidRPr="00167504">
        <w:rPr>
          <w:sz w:val="24"/>
          <w:szCs w:val="24"/>
        </w:rPr>
        <w:t xml:space="preserve">проекта по приобретению оборудования для запуска собственного производства рычагов и щеток </w:t>
      </w:r>
      <w:proofErr w:type="spellStart"/>
      <w:r w:rsidRPr="00167504">
        <w:rPr>
          <w:sz w:val="24"/>
          <w:szCs w:val="24"/>
        </w:rPr>
        <w:t>ПАО</w:t>
      </w:r>
      <w:proofErr w:type="spellEnd"/>
      <w:r w:rsidRPr="00167504">
        <w:rPr>
          <w:sz w:val="24"/>
          <w:szCs w:val="24"/>
        </w:rPr>
        <w:t xml:space="preserve"> «</w:t>
      </w:r>
      <w:proofErr w:type="spellStart"/>
      <w:r w:rsidRPr="00167504">
        <w:rPr>
          <w:sz w:val="24"/>
          <w:szCs w:val="24"/>
        </w:rPr>
        <w:t>КЗАЭ</w:t>
      </w:r>
      <w:proofErr w:type="spellEnd"/>
      <w:r w:rsidRPr="00167504">
        <w:rPr>
          <w:sz w:val="24"/>
          <w:szCs w:val="24"/>
        </w:rPr>
        <w:t>».</w:t>
      </w:r>
    </w:p>
    <w:p w:rsidR="00167504" w:rsidRDefault="00CF0511" w:rsidP="00167504">
      <w:pPr>
        <w:spacing w:line="240" w:lineRule="auto"/>
        <w:ind w:right="-1" w:firstLine="0"/>
        <w:jc w:val="both"/>
        <w:rPr>
          <w:sz w:val="24"/>
          <w:szCs w:val="24"/>
        </w:rPr>
      </w:pPr>
      <w:r w:rsidRPr="00CF0511">
        <w:rPr>
          <w:sz w:val="24"/>
          <w:szCs w:val="24"/>
        </w:rPr>
        <w:t xml:space="preserve">Содержание практики, вопросы, подлежащие изучению: </w:t>
      </w:r>
    </w:p>
    <w:p w:rsidR="00167504" w:rsidRDefault="00167504" w:rsidP="00167504">
      <w:pPr>
        <w:spacing w:line="240" w:lineRule="auto"/>
        <w:ind w:right="-1" w:firstLine="0"/>
        <w:jc w:val="both"/>
        <w:rPr>
          <w:sz w:val="24"/>
          <w:szCs w:val="24"/>
        </w:rPr>
      </w:pPr>
      <w:r>
        <w:rPr>
          <w:sz w:val="24"/>
          <w:szCs w:val="24"/>
        </w:rPr>
        <w:t xml:space="preserve">– </w:t>
      </w:r>
      <w:r w:rsidRPr="00167504">
        <w:rPr>
          <w:sz w:val="24"/>
          <w:szCs w:val="24"/>
        </w:rPr>
        <w:t>теоретически</w:t>
      </w:r>
      <w:r>
        <w:rPr>
          <w:sz w:val="24"/>
          <w:szCs w:val="24"/>
        </w:rPr>
        <w:t>е</w:t>
      </w:r>
      <w:r w:rsidRPr="00167504">
        <w:rPr>
          <w:sz w:val="24"/>
          <w:szCs w:val="24"/>
        </w:rPr>
        <w:t xml:space="preserve"> основ</w:t>
      </w:r>
      <w:r>
        <w:rPr>
          <w:sz w:val="24"/>
          <w:szCs w:val="24"/>
        </w:rPr>
        <w:t>ы</w:t>
      </w:r>
      <w:r w:rsidRPr="00167504">
        <w:rPr>
          <w:sz w:val="24"/>
          <w:szCs w:val="24"/>
        </w:rPr>
        <w:t xml:space="preserve"> оценки экономической эффективности проектов;</w:t>
      </w:r>
    </w:p>
    <w:p w:rsidR="00167504" w:rsidRPr="00167504" w:rsidRDefault="00167504" w:rsidP="00167504">
      <w:pPr>
        <w:spacing w:line="240" w:lineRule="auto"/>
        <w:ind w:right="-1" w:firstLine="0"/>
        <w:jc w:val="both"/>
        <w:rPr>
          <w:sz w:val="24"/>
          <w:szCs w:val="24"/>
        </w:rPr>
      </w:pPr>
      <w:r>
        <w:rPr>
          <w:sz w:val="24"/>
          <w:szCs w:val="24"/>
        </w:rPr>
        <w:t xml:space="preserve">– </w:t>
      </w:r>
      <w:r w:rsidRPr="00167504">
        <w:rPr>
          <w:sz w:val="24"/>
          <w:szCs w:val="24"/>
        </w:rPr>
        <w:t>динамик</w:t>
      </w:r>
      <w:r>
        <w:rPr>
          <w:sz w:val="24"/>
          <w:szCs w:val="24"/>
        </w:rPr>
        <w:t>а</w:t>
      </w:r>
      <w:r w:rsidRPr="00167504">
        <w:rPr>
          <w:sz w:val="24"/>
          <w:szCs w:val="24"/>
        </w:rPr>
        <w:t xml:space="preserve"> основных экономических показателей, характеризующих деятельность </w:t>
      </w:r>
      <w:proofErr w:type="spellStart"/>
      <w:r w:rsidRPr="00167504">
        <w:rPr>
          <w:sz w:val="24"/>
          <w:szCs w:val="24"/>
        </w:rPr>
        <w:t>ПAO</w:t>
      </w:r>
      <w:proofErr w:type="spellEnd"/>
      <w:r w:rsidRPr="00167504">
        <w:rPr>
          <w:sz w:val="24"/>
          <w:szCs w:val="24"/>
        </w:rPr>
        <w:t xml:space="preserve"> «</w:t>
      </w:r>
      <w:proofErr w:type="spellStart"/>
      <w:proofErr w:type="gramStart"/>
      <w:r w:rsidRPr="00167504">
        <w:rPr>
          <w:sz w:val="24"/>
          <w:szCs w:val="24"/>
        </w:rPr>
        <w:t>K</w:t>
      </w:r>
      <w:proofErr w:type="gramEnd"/>
      <w:r w:rsidRPr="00167504">
        <w:rPr>
          <w:sz w:val="24"/>
          <w:szCs w:val="24"/>
        </w:rPr>
        <w:t>ЗAЭ</w:t>
      </w:r>
      <w:proofErr w:type="spellEnd"/>
      <w:r w:rsidRPr="00167504">
        <w:rPr>
          <w:sz w:val="24"/>
          <w:szCs w:val="24"/>
        </w:rPr>
        <w:t>»</w:t>
      </w:r>
    </w:p>
    <w:p w:rsidR="00167504" w:rsidRPr="00167504" w:rsidRDefault="00167504" w:rsidP="00167504">
      <w:pPr>
        <w:spacing w:line="240" w:lineRule="auto"/>
        <w:ind w:right="-1" w:firstLine="0"/>
        <w:jc w:val="both"/>
        <w:rPr>
          <w:sz w:val="24"/>
          <w:szCs w:val="24"/>
        </w:rPr>
      </w:pPr>
      <w:r>
        <w:rPr>
          <w:sz w:val="24"/>
          <w:szCs w:val="24"/>
        </w:rPr>
        <w:t xml:space="preserve">– </w:t>
      </w:r>
      <w:r w:rsidRPr="00167504">
        <w:rPr>
          <w:sz w:val="24"/>
          <w:szCs w:val="24"/>
        </w:rPr>
        <w:t xml:space="preserve">приоритетные направления развития </w:t>
      </w:r>
      <w:proofErr w:type="spellStart"/>
      <w:r w:rsidRPr="00167504">
        <w:rPr>
          <w:sz w:val="24"/>
          <w:szCs w:val="24"/>
        </w:rPr>
        <w:t>ПАО</w:t>
      </w:r>
      <w:proofErr w:type="spellEnd"/>
      <w:r w:rsidRPr="00167504">
        <w:rPr>
          <w:sz w:val="24"/>
          <w:szCs w:val="24"/>
        </w:rPr>
        <w:t xml:space="preserve"> «</w:t>
      </w:r>
      <w:proofErr w:type="spellStart"/>
      <w:r w:rsidRPr="00167504">
        <w:rPr>
          <w:sz w:val="24"/>
          <w:szCs w:val="24"/>
        </w:rPr>
        <w:t>КЗАЭ</w:t>
      </w:r>
      <w:proofErr w:type="spellEnd"/>
      <w:r w:rsidRPr="00167504">
        <w:rPr>
          <w:sz w:val="24"/>
          <w:szCs w:val="24"/>
        </w:rPr>
        <w:t xml:space="preserve">», </w:t>
      </w:r>
    </w:p>
    <w:p w:rsidR="00167504" w:rsidRDefault="00167504" w:rsidP="00167504">
      <w:pPr>
        <w:spacing w:line="240" w:lineRule="auto"/>
        <w:ind w:right="-1" w:firstLine="0"/>
        <w:jc w:val="both"/>
        <w:rPr>
          <w:sz w:val="24"/>
          <w:szCs w:val="24"/>
        </w:rPr>
      </w:pPr>
      <w:r>
        <w:rPr>
          <w:sz w:val="24"/>
          <w:szCs w:val="24"/>
        </w:rPr>
        <w:t xml:space="preserve">– показатели </w:t>
      </w:r>
      <w:r w:rsidRPr="00167504">
        <w:rPr>
          <w:sz w:val="24"/>
          <w:szCs w:val="24"/>
        </w:rPr>
        <w:t>эффективности проекта</w:t>
      </w:r>
      <w:r>
        <w:rPr>
          <w:sz w:val="24"/>
          <w:szCs w:val="24"/>
        </w:rPr>
        <w:t xml:space="preserve"> </w:t>
      </w:r>
      <w:r w:rsidRPr="00167504">
        <w:rPr>
          <w:sz w:val="24"/>
          <w:szCs w:val="24"/>
        </w:rPr>
        <w:t xml:space="preserve">по приобретению оборудования для запуска собственного производства рычагов и щеток </w:t>
      </w:r>
      <w:proofErr w:type="spellStart"/>
      <w:r w:rsidRPr="00167504">
        <w:rPr>
          <w:sz w:val="24"/>
          <w:szCs w:val="24"/>
        </w:rPr>
        <w:t>ПАО</w:t>
      </w:r>
      <w:proofErr w:type="spellEnd"/>
      <w:r w:rsidRPr="00167504">
        <w:rPr>
          <w:sz w:val="24"/>
          <w:szCs w:val="24"/>
        </w:rPr>
        <w:t xml:space="preserve"> «</w:t>
      </w:r>
      <w:proofErr w:type="spellStart"/>
      <w:r w:rsidRPr="00167504">
        <w:rPr>
          <w:sz w:val="24"/>
          <w:szCs w:val="24"/>
        </w:rPr>
        <w:t>КЗАЭ</w:t>
      </w:r>
      <w:proofErr w:type="spellEnd"/>
      <w:r w:rsidRPr="00167504">
        <w:rPr>
          <w:sz w:val="24"/>
          <w:szCs w:val="24"/>
        </w:rPr>
        <w:t>».</w:t>
      </w:r>
    </w:p>
    <w:p w:rsidR="00167504" w:rsidRDefault="00CF0511" w:rsidP="00167504">
      <w:pPr>
        <w:spacing w:line="240" w:lineRule="auto"/>
        <w:ind w:right="-1" w:firstLine="0"/>
        <w:rPr>
          <w:sz w:val="24"/>
          <w:szCs w:val="24"/>
        </w:rPr>
      </w:pPr>
      <w:r w:rsidRPr="00CF0511">
        <w:rPr>
          <w:sz w:val="24"/>
          <w:szCs w:val="24"/>
        </w:rPr>
        <w:t xml:space="preserve">Планируемые результаты практики: </w:t>
      </w:r>
    </w:p>
    <w:p w:rsidR="00167504" w:rsidRPr="00167504" w:rsidRDefault="00167504" w:rsidP="00167504">
      <w:pPr>
        <w:spacing w:line="240" w:lineRule="auto"/>
        <w:ind w:right="-1" w:firstLine="0"/>
        <w:rPr>
          <w:sz w:val="24"/>
          <w:szCs w:val="24"/>
        </w:rPr>
      </w:pPr>
      <w:r w:rsidRPr="00167504">
        <w:rPr>
          <w:sz w:val="24"/>
          <w:szCs w:val="24"/>
        </w:rPr>
        <w:t>– приобретение умений и навыков научно-исследовательской деятельности;</w:t>
      </w:r>
    </w:p>
    <w:p w:rsidR="00167504" w:rsidRDefault="00167504" w:rsidP="006E39DF">
      <w:pPr>
        <w:spacing w:line="240" w:lineRule="auto"/>
        <w:ind w:right="-1" w:firstLine="0"/>
        <w:rPr>
          <w:sz w:val="24"/>
          <w:szCs w:val="24"/>
        </w:rPr>
      </w:pPr>
      <w:r w:rsidRPr="00167504">
        <w:rPr>
          <w:sz w:val="24"/>
          <w:szCs w:val="24"/>
        </w:rPr>
        <w:t xml:space="preserve">– </w:t>
      </w:r>
      <w:r w:rsidR="006E39DF">
        <w:rPr>
          <w:sz w:val="24"/>
          <w:szCs w:val="24"/>
        </w:rPr>
        <w:t xml:space="preserve">приобретение способности проводить </w:t>
      </w:r>
      <w:r w:rsidRPr="00167504">
        <w:rPr>
          <w:sz w:val="24"/>
          <w:szCs w:val="24"/>
        </w:rPr>
        <w:t>анализ экономической эффективности проект</w:t>
      </w:r>
      <w:r w:rsidR="006E39DF">
        <w:rPr>
          <w:sz w:val="24"/>
          <w:szCs w:val="24"/>
        </w:rPr>
        <w:t>ов</w:t>
      </w:r>
      <w:r w:rsidRPr="00167504">
        <w:rPr>
          <w:sz w:val="24"/>
          <w:szCs w:val="24"/>
        </w:rPr>
        <w:t>.</w:t>
      </w:r>
    </w:p>
    <w:p w:rsidR="00CF0511" w:rsidRPr="00CF0511" w:rsidRDefault="00CF0511" w:rsidP="00167504">
      <w:pPr>
        <w:spacing w:line="240" w:lineRule="auto"/>
        <w:ind w:right="-1" w:firstLine="0"/>
        <w:rPr>
          <w:color w:val="000000" w:themeColor="text1"/>
          <w:sz w:val="24"/>
          <w:szCs w:val="24"/>
        </w:rPr>
      </w:pPr>
      <w:r w:rsidRPr="00CF0511">
        <w:rPr>
          <w:sz w:val="24"/>
          <w:szCs w:val="24"/>
        </w:rPr>
        <w:t>Рассмотрено на заседании кафедры Экономической безопасности (протокол от «20» ноября 2019 г. № 4</w:t>
      </w:r>
      <w:r w:rsidRPr="00CF0511">
        <w:rPr>
          <w:color w:val="000000" w:themeColor="text1"/>
          <w:sz w:val="24"/>
          <w:szCs w:val="24"/>
        </w:rPr>
        <w:t xml:space="preserve">) </w:t>
      </w:r>
    </w:p>
    <w:p w:rsidR="00CF0511" w:rsidRPr="00CF0511" w:rsidRDefault="00CF0511" w:rsidP="00CF0511">
      <w:pPr>
        <w:tabs>
          <w:tab w:val="left" w:leader="underscore" w:pos="7125"/>
          <w:tab w:val="left" w:leader="underscore" w:pos="7422"/>
        </w:tabs>
        <w:spacing w:line="240" w:lineRule="auto"/>
        <w:ind w:right="-1" w:firstLine="0"/>
        <w:jc w:val="both"/>
        <w:rPr>
          <w:color w:val="000000" w:themeColor="text1"/>
          <w:sz w:val="24"/>
          <w:szCs w:val="24"/>
        </w:rPr>
      </w:pPr>
    </w:p>
    <w:tbl>
      <w:tblPr>
        <w:tblStyle w:val="a6"/>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0511" w:rsidRPr="00CF0511" w:rsidTr="00CF0511">
        <w:tc>
          <w:tcPr>
            <w:tcW w:w="4927" w:type="dxa"/>
          </w:tcPr>
          <w:p w:rsidR="00CF0511" w:rsidRPr="00CF0511" w:rsidRDefault="00CF0511" w:rsidP="00CF0511">
            <w:pPr>
              <w:shd w:val="clear" w:color="auto" w:fill="FFFFFF"/>
              <w:ind w:right="-1"/>
              <w:jc w:val="center"/>
              <w:rPr>
                <w:rFonts w:eastAsia="Arial Unicode MS"/>
                <w:color w:val="000000"/>
                <w:lang w:eastAsia="ru-RU"/>
              </w:rPr>
            </w:pPr>
            <w:r w:rsidRPr="00CF0511">
              <w:rPr>
                <w:rFonts w:eastAsia="Arial Unicode MS"/>
                <w:color w:val="000000"/>
                <w:lang w:eastAsia="ru-RU"/>
              </w:rPr>
              <w:t>СОГЛАСОВАНО</w:t>
            </w:r>
          </w:p>
          <w:p w:rsidR="00CF0511" w:rsidRPr="00CF0511" w:rsidRDefault="00CF0511" w:rsidP="00CF0511">
            <w:pPr>
              <w:shd w:val="clear" w:color="auto" w:fill="FFFFFF"/>
              <w:ind w:right="-1"/>
              <w:rPr>
                <w:rFonts w:eastAsia="Arial Unicode MS"/>
                <w:color w:val="000000"/>
                <w:lang w:eastAsia="ru-RU"/>
              </w:rPr>
            </w:pPr>
            <w:r w:rsidRPr="00CF0511">
              <w:t>_______________________________</w:t>
            </w:r>
          </w:p>
          <w:p w:rsidR="00CF0511" w:rsidRPr="00CF0511" w:rsidRDefault="00CF0511" w:rsidP="00CF0511">
            <w:pPr>
              <w:shd w:val="clear" w:color="auto" w:fill="FFFFFF"/>
              <w:ind w:right="-1"/>
              <w:jc w:val="center"/>
              <w:rPr>
                <w:i/>
                <w:sz w:val="16"/>
                <w:szCs w:val="16"/>
              </w:rPr>
            </w:pPr>
            <w:r w:rsidRPr="00CF0511">
              <w:rPr>
                <w:i/>
                <w:sz w:val="14"/>
                <w:szCs w:val="14"/>
              </w:rPr>
              <w:t>(должность руководителя практики от профильной организации</w:t>
            </w:r>
            <w:r w:rsidRPr="00CF0511">
              <w:rPr>
                <w:i/>
                <w:sz w:val="16"/>
                <w:szCs w:val="16"/>
              </w:rPr>
              <w:t>)</w:t>
            </w:r>
          </w:p>
          <w:p w:rsidR="00CF0511" w:rsidRPr="00CF0511" w:rsidRDefault="00CF0511" w:rsidP="00CF0511">
            <w:pPr>
              <w:shd w:val="clear" w:color="auto" w:fill="FFFFFF"/>
              <w:ind w:right="-1"/>
            </w:pPr>
            <w:r w:rsidRPr="00CF0511">
              <w:t>___________________________________</w:t>
            </w:r>
          </w:p>
          <w:p w:rsidR="00CF0511" w:rsidRPr="00CF0511" w:rsidRDefault="00CF0511" w:rsidP="00CF0511">
            <w:pPr>
              <w:pBdr>
                <w:bottom w:val="single" w:sz="12" w:space="1" w:color="auto"/>
              </w:pBdr>
              <w:shd w:val="clear" w:color="auto" w:fill="FFFFFF"/>
              <w:ind w:firstLine="851"/>
              <w:rPr>
                <w:i/>
                <w:sz w:val="16"/>
                <w:szCs w:val="16"/>
              </w:rPr>
            </w:pPr>
            <w:r w:rsidRPr="00CF0511">
              <w:rPr>
                <w:i/>
                <w:sz w:val="16"/>
                <w:szCs w:val="16"/>
              </w:rPr>
              <w:t>(подпись)</w:t>
            </w:r>
          </w:p>
          <w:p w:rsidR="00CF0511" w:rsidRPr="00CF0511" w:rsidRDefault="00CF0511" w:rsidP="00CF0511">
            <w:pPr>
              <w:pBdr>
                <w:bottom w:val="single" w:sz="12" w:space="1" w:color="auto"/>
              </w:pBdr>
              <w:shd w:val="clear" w:color="auto" w:fill="FFFFFF"/>
              <w:ind w:firstLine="851"/>
              <w:rPr>
                <w:i/>
                <w:sz w:val="16"/>
                <w:szCs w:val="16"/>
              </w:rPr>
            </w:pPr>
          </w:p>
          <w:p w:rsidR="00CF0511" w:rsidRPr="00CF0511" w:rsidRDefault="00CF0511" w:rsidP="00CF0511">
            <w:pPr>
              <w:shd w:val="clear" w:color="auto" w:fill="FFFFFF"/>
              <w:rPr>
                <w:i/>
                <w:sz w:val="16"/>
                <w:szCs w:val="16"/>
              </w:rPr>
            </w:pPr>
            <w:proofErr w:type="spellStart"/>
            <w:r w:rsidRPr="00CF0511">
              <w:rPr>
                <w:i/>
                <w:sz w:val="16"/>
                <w:szCs w:val="16"/>
              </w:rPr>
              <w:t>И.О</w:t>
            </w:r>
            <w:proofErr w:type="spellEnd"/>
            <w:r w:rsidRPr="00CF0511">
              <w:rPr>
                <w:i/>
                <w:sz w:val="16"/>
                <w:szCs w:val="16"/>
              </w:rPr>
              <w:t>. Фамилия руководителя практики от профильной организации</w:t>
            </w:r>
          </w:p>
          <w:p w:rsidR="00CF0511" w:rsidRPr="00CF0511" w:rsidRDefault="00CF0511" w:rsidP="00CF0511">
            <w:pPr>
              <w:ind w:right="-1"/>
            </w:pPr>
            <w:r w:rsidRPr="00CF0511">
              <w:t xml:space="preserve"> </w:t>
            </w:r>
          </w:p>
          <w:p w:rsidR="00CF0511" w:rsidRPr="00CF0511" w:rsidRDefault="00CF0511" w:rsidP="00CF0511">
            <w:pPr>
              <w:ind w:right="-1"/>
              <w:rPr>
                <w:b/>
                <w:smallCaps/>
              </w:rPr>
            </w:pPr>
            <w:r w:rsidRPr="00CF0511">
              <w:t>«_____» _____________________ 20___ г.</w:t>
            </w:r>
          </w:p>
        </w:tc>
        <w:tc>
          <w:tcPr>
            <w:tcW w:w="4927" w:type="dxa"/>
          </w:tcPr>
          <w:p w:rsidR="00CF0511" w:rsidRPr="00CF0511" w:rsidRDefault="00CF0511" w:rsidP="00CF0511">
            <w:pPr>
              <w:shd w:val="clear" w:color="auto" w:fill="FFFFFF"/>
              <w:jc w:val="center"/>
              <w:rPr>
                <w:rFonts w:eastAsia="Arial Unicode MS"/>
                <w:color w:val="000000"/>
                <w:lang w:eastAsia="ru-RU"/>
              </w:rPr>
            </w:pPr>
            <w:r w:rsidRPr="00CF0511">
              <w:rPr>
                <w:rFonts w:eastAsia="Arial Unicode MS"/>
                <w:color w:val="000000"/>
                <w:lang w:eastAsia="ru-RU"/>
              </w:rPr>
              <w:t>УТВЕРЖДАЮ</w:t>
            </w:r>
          </w:p>
          <w:p w:rsidR="00CF0511" w:rsidRPr="00CF0511" w:rsidRDefault="00CF0511" w:rsidP="00CF0511">
            <w:pPr>
              <w:shd w:val="clear" w:color="auto" w:fill="FFFFFF"/>
              <w:ind w:right="-1"/>
              <w:jc w:val="center"/>
              <w:rPr>
                <w:color w:val="000000" w:themeColor="text1"/>
              </w:rPr>
            </w:pPr>
            <w:r w:rsidRPr="00CF0511">
              <w:rPr>
                <w:color w:val="000000" w:themeColor="text1"/>
              </w:rPr>
              <w:t>Заведующий кафедрой экономической безопасности, к.э.н., доцент</w:t>
            </w:r>
          </w:p>
          <w:p w:rsidR="00CF0511" w:rsidRPr="00CF0511" w:rsidRDefault="00CF0511" w:rsidP="00CF0511">
            <w:pPr>
              <w:shd w:val="clear" w:color="auto" w:fill="FFFFFF"/>
              <w:ind w:right="-1"/>
            </w:pPr>
            <w:r w:rsidRPr="00CF0511">
              <w:t>___________________________________</w:t>
            </w:r>
          </w:p>
          <w:p w:rsidR="00CF0511" w:rsidRPr="00CF0511" w:rsidRDefault="00CF0511" w:rsidP="00CF0511">
            <w:pPr>
              <w:pBdr>
                <w:bottom w:val="single" w:sz="12" w:space="1" w:color="auto"/>
              </w:pBdr>
              <w:shd w:val="clear" w:color="auto" w:fill="FFFFFF"/>
              <w:ind w:firstLine="851"/>
              <w:rPr>
                <w:i/>
                <w:sz w:val="16"/>
                <w:szCs w:val="16"/>
              </w:rPr>
            </w:pPr>
            <w:r w:rsidRPr="00CF0511">
              <w:rPr>
                <w:i/>
                <w:sz w:val="16"/>
                <w:szCs w:val="16"/>
              </w:rPr>
              <w:t>(подпись)</w:t>
            </w:r>
          </w:p>
          <w:p w:rsidR="00CF0511" w:rsidRPr="00CF0511" w:rsidRDefault="00CF0511" w:rsidP="00CF0511">
            <w:pPr>
              <w:pBdr>
                <w:bottom w:val="single" w:sz="12" w:space="1" w:color="auto"/>
              </w:pBdr>
              <w:shd w:val="clear" w:color="auto" w:fill="FFFFFF"/>
              <w:ind w:firstLine="851"/>
              <w:rPr>
                <w:i/>
                <w:sz w:val="16"/>
                <w:szCs w:val="16"/>
              </w:rPr>
            </w:pPr>
            <w:r w:rsidRPr="00CF0511">
              <w:rPr>
                <w:color w:val="000000" w:themeColor="text1"/>
              </w:rPr>
              <w:t xml:space="preserve">Горбатов </w:t>
            </w:r>
            <w:proofErr w:type="spellStart"/>
            <w:r w:rsidRPr="00CF0511">
              <w:rPr>
                <w:color w:val="000000" w:themeColor="text1"/>
              </w:rPr>
              <w:t>А.В</w:t>
            </w:r>
            <w:proofErr w:type="spellEnd"/>
            <w:r w:rsidRPr="00CF0511">
              <w:rPr>
                <w:color w:val="000000" w:themeColor="text1"/>
              </w:rPr>
              <w:t>.</w:t>
            </w:r>
          </w:p>
          <w:p w:rsidR="00CF0511" w:rsidRPr="00CF0511" w:rsidRDefault="00CF0511" w:rsidP="00CF0511">
            <w:pPr>
              <w:shd w:val="clear" w:color="auto" w:fill="FFFFFF"/>
              <w:rPr>
                <w:i/>
                <w:sz w:val="16"/>
                <w:szCs w:val="16"/>
              </w:rPr>
            </w:pPr>
            <w:proofErr w:type="spellStart"/>
            <w:r w:rsidRPr="00CF0511">
              <w:rPr>
                <w:i/>
                <w:sz w:val="16"/>
                <w:szCs w:val="16"/>
              </w:rPr>
              <w:t>И.О</w:t>
            </w:r>
            <w:proofErr w:type="spellEnd"/>
            <w:r w:rsidRPr="00CF0511">
              <w:rPr>
                <w:i/>
                <w:sz w:val="16"/>
                <w:szCs w:val="16"/>
              </w:rPr>
              <w:t>. Фамилия руководителя практики от Академии</w:t>
            </w:r>
          </w:p>
          <w:p w:rsidR="00CF0511" w:rsidRPr="00CF0511" w:rsidRDefault="00CF0511" w:rsidP="00CF0511">
            <w:pPr>
              <w:shd w:val="clear" w:color="auto" w:fill="FFFFFF"/>
              <w:rPr>
                <w:i/>
                <w:sz w:val="16"/>
                <w:szCs w:val="16"/>
              </w:rPr>
            </w:pPr>
          </w:p>
          <w:p w:rsidR="00CF0511" w:rsidRPr="00CF0511" w:rsidRDefault="00CF0511" w:rsidP="00CF0511">
            <w:pPr>
              <w:rPr>
                <w:b/>
                <w:smallCaps/>
              </w:rPr>
            </w:pPr>
            <w:r w:rsidRPr="00CF0511">
              <w:t xml:space="preserve"> «_____» ____________________ 2020 г.</w:t>
            </w:r>
          </w:p>
        </w:tc>
      </w:tr>
    </w:tbl>
    <w:p w:rsidR="00CF0511" w:rsidRPr="00CF0511" w:rsidRDefault="00CF0511" w:rsidP="00CF0511">
      <w:pPr>
        <w:tabs>
          <w:tab w:val="left" w:leader="underscore" w:pos="2186"/>
          <w:tab w:val="left" w:leader="underscore" w:pos="4398"/>
          <w:tab w:val="left" w:leader="underscore" w:pos="5224"/>
          <w:tab w:val="left" w:leader="underscore" w:pos="6707"/>
        </w:tabs>
        <w:spacing w:line="240" w:lineRule="auto"/>
        <w:ind w:firstLine="0"/>
        <w:rPr>
          <w:sz w:val="24"/>
          <w:szCs w:val="24"/>
        </w:rPr>
      </w:pPr>
    </w:p>
    <w:p w:rsidR="00CF0511" w:rsidRPr="00CF0511" w:rsidRDefault="00CF0511" w:rsidP="00CF0511">
      <w:pPr>
        <w:spacing w:line="276" w:lineRule="auto"/>
        <w:ind w:right="-1" w:firstLine="0"/>
        <w:rPr>
          <w:sz w:val="24"/>
          <w:szCs w:val="24"/>
        </w:rPr>
      </w:pPr>
      <w:r w:rsidRPr="00CF0511">
        <w:rPr>
          <w:sz w:val="24"/>
          <w:szCs w:val="24"/>
        </w:rPr>
        <w:t xml:space="preserve">Задание принято к исполнению ______________________ «___»____________ </w:t>
      </w:r>
      <w:proofErr w:type="spellStart"/>
      <w:r w:rsidRPr="00CF0511">
        <w:rPr>
          <w:sz w:val="24"/>
          <w:szCs w:val="24"/>
        </w:rPr>
        <w:t>20___г</w:t>
      </w:r>
      <w:proofErr w:type="spellEnd"/>
      <w:r w:rsidRPr="00CF0511">
        <w:rPr>
          <w:sz w:val="24"/>
          <w:szCs w:val="24"/>
        </w:rPr>
        <w:t>.</w:t>
      </w:r>
    </w:p>
    <w:p w:rsidR="00CF0511" w:rsidRDefault="00CF0511" w:rsidP="006E39DF">
      <w:pPr>
        <w:ind w:firstLine="3686"/>
        <w:rPr>
          <w:szCs w:val="28"/>
          <w:lang w:eastAsia="ru-RU"/>
        </w:rPr>
      </w:pPr>
      <w:r w:rsidRPr="00CF0511">
        <w:rPr>
          <w:rFonts w:eastAsia="Garamond"/>
          <w:i/>
          <w:iCs/>
          <w:sz w:val="16"/>
          <w:szCs w:val="16"/>
          <w:shd w:val="clear" w:color="auto" w:fill="FFFFFF"/>
        </w:rPr>
        <w:t xml:space="preserve">(подпись </w:t>
      </w:r>
      <w:proofErr w:type="gramStart"/>
      <w:r w:rsidRPr="00CF0511">
        <w:rPr>
          <w:rFonts w:eastAsia="Garamond"/>
          <w:i/>
          <w:iCs/>
          <w:sz w:val="16"/>
          <w:szCs w:val="16"/>
          <w:shd w:val="clear" w:color="auto" w:fill="FFFFFF"/>
        </w:rPr>
        <w:t>обучающегося</w:t>
      </w:r>
      <w:proofErr w:type="gramEnd"/>
      <w:r w:rsidRPr="00CF0511">
        <w:rPr>
          <w:rFonts w:eastAsia="Garamond"/>
          <w:i/>
          <w:iCs/>
          <w:sz w:val="16"/>
          <w:szCs w:val="16"/>
          <w:shd w:val="clear" w:color="auto" w:fill="FFFFFF"/>
        </w:rPr>
        <w:t>)</w:t>
      </w:r>
      <w:r>
        <w:rPr>
          <w:szCs w:val="28"/>
          <w:lang w:eastAsia="ru-RU"/>
        </w:rPr>
        <w:br w:type="page"/>
      </w:r>
    </w:p>
    <w:p w:rsidR="00CF0511" w:rsidRDefault="00CF0511" w:rsidP="00CF0511">
      <w:pPr>
        <w:spacing w:line="240" w:lineRule="auto"/>
        <w:ind w:firstLine="0"/>
        <w:jc w:val="center"/>
        <w:rPr>
          <w:rFonts w:eastAsia="Garamond"/>
          <w:b/>
          <w:iCs/>
          <w:color w:val="FF0000"/>
          <w:szCs w:val="28"/>
        </w:rPr>
      </w:pPr>
    </w:p>
    <w:p w:rsidR="00D615F3" w:rsidRPr="00CF0511" w:rsidRDefault="00D615F3" w:rsidP="00CF0511">
      <w:pPr>
        <w:spacing w:line="240" w:lineRule="auto"/>
        <w:ind w:firstLine="0"/>
        <w:jc w:val="center"/>
        <w:rPr>
          <w:b/>
          <w:color w:val="FF0000"/>
          <w:sz w:val="24"/>
          <w:szCs w:val="24"/>
        </w:rPr>
      </w:pPr>
    </w:p>
    <w:p w:rsidR="00CF0511" w:rsidRPr="00CF0511" w:rsidRDefault="00CF0511" w:rsidP="00CF0511">
      <w:pPr>
        <w:ind w:right="-1" w:firstLine="0"/>
        <w:jc w:val="center"/>
        <w:rPr>
          <w:b/>
          <w:szCs w:val="28"/>
        </w:rPr>
      </w:pPr>
      <w:bookmarkStart w:id="1" w:name="bookmark7"/>
      <w:r w:rsidRPr="00CF0511">
        <w:rPr>
          <w:b/>
          <w:szCs w:val="28"/>
        </w:rPr>
        <w:t>ОТЗ</w:t>
      </w:r>
      <w:bookmarkEnd w:id="1"/>
      <w:r w:rsidRPr="00CF0511">
        <w:rPr>
          <w:b/>
          <w:szCs w:val="28"/>
        </w:rPr>
        <w:t>ЫВ</w:t>
      </w:r>
    </w:p>
    <w:p w:rsidR="00CF0511" w:rsidRPr="00CF0511" w:rsidRDefault="00CF0511" w:rsidP="00CF0511">
      <w:pPr>
        <w:ind w:right="-1" w:firstLine="0"/>
        <w:jc w:val="center"/>
        <w:rPr>
          <w:rFonts w:eastAsia="Times New Roman"/>
          <w:b/>
          <w:szCs w:val="24"/>
        </w:rPr>
      </w:pPr>
      <w:r w:rsidRPr="00CF0511">
        <w:rPr>
          <w:rFonts w:eastAsia="Times New Roman"/>
          <w:b/>
        </w:rPr>
        <w:t>о работе обучающегося в период прохождения практики</w:t>
      </w:r>
    </w:p>
    <w:p w:rsidR="00CF0511" w:rsidRPr="00CF0511" w:rsidRDefault="00CF0511" w:rsidP="00CF0511">
      <w:pPr>
        <w:spacing w:line="276" w:lineRule="auto"/>
        <w:ind w:right="-1" w:firstLine="0"/>
        <w:rPr>
          <w:sz w:val="24"/>
          <w:szCs w:val="24"/>
        </w:rPr>
      </w:pPr>
      <w:r w:rsidRPr="00CF0511">
        <w:rPr>
          <w:sz w:val="24"/>
          <w:szCs w:val="24"/>
        </w:rPr>
        <w:t>Обучающийся ________________________________________________________</w:t>
      </w:r>
    </w:p>
    <w:p w:rsidR="00CF0511" w:rsidRPr="00CF0511" w:rsidRDefault="00CF0511" w:rsidP="00CF0511">
      <w:pPr>
        <w:spacing w:line="276" w:lineRule="auto"/>
        <w:ind w:left="2835" w:right="-1" w:firstLine="0"/>
        <w:rPr>
          <w:sz w:val="18"/>
          <w:szCs w:val="18"/>
        </w:rPr>
      </w:pPr>
      <w:r w:rsidRPr="00CF0511">
        <w:rPr>
          <w:rFonts w:eastAsia="Arial Unicode MS"/>
          <w:i/>
          <w:iCs/>
          <w:sz w:val="18"/>
          <w:szCs w:val="18"/>
          <w:shd w:val="clear" w:color="auto" w:fill="FFFFFF"/>
        </w:rPr>
        <w:t xml:space="preserve">(Фамилия, </w:t>
      </w:r>
      <w:proofErr w:type="spellStart"/>
      <w:r w:rsidRPr="00CF0511">
        <w:rPr>
          <w:rFonts w:eastAsia="Arial Unicode MS"/>
          <w:i/>
          <w:iCs/>
          <w:sz w:val="18"/>
          <w:szCs w:val="18"/>
          <w:shd w:val="clear" w:color="auto" w:fill="FFFFFF"/>
        </w:rPr>
        <w:t>И.О</w:t>
      </w:r>
      <w:proofErr w:type="spellEnd"/>
      <w:r w:rsidRPr="00CF0511">
        <w:rPr>
          <w:rFonts w:eastAsia="Arial Unicode MS"/>
          <w:i/>
          <w:iCs/>
          <w:sz w:val="18"/>
          <w:szCs w:val="18"/>
          <w:shd w:val="clear" w:color="auto" w:fill="FFFFFF"/>
        </w:rPr>
        <w:t xml:space="preserve">. </w:t>
      </w:r>
      <w:proofErr w:type="gramStart"/>
      <w:r w:rsidRPr="00CF0511">
        <w:rPr>
          <w:rFonts w:eastAsia="Arial Unicode MS"/>
          <w:i/>
          <w:iCs/>
          <w:sz w:val="18"/>
          <w:szCs w:val="18"/>
          <w:shd w:val="clear" w:color="auto" w:fill="FFFFFF"/>
        </w:rPr>
        <w:t>обучающегося</w:t>
      </w:r>
      <w:proofErr w:type="gramEnd"/>
      <w:r w:rsidRPr="00CF0511">
        <w:rPr>
          <w:rFonts w:eastAsia="Arial Unicode MS"/>
          <w:i/>
          <w:iCs/>
          <w:sz w:val="18"/>
          <w:szCs w:val="18"/>
          <w:shd w:val="clear" w:color="auto" w:fill="FFFFFF"/>
        </w:rPr>
        <w:t>)</w:t>
      </w:r>
    </w:p>
    <w:p w:rsidR="00CF0511" w:rsidRPr="00CF0511" w:rsidRDefault="00CF0511" w:rsidP="00CF0511">
      <w:pPr>
        <w:spacing w:line="276" w:lineRule="auto"/>
        <w:ind w:right="-1" w:firstLine="0"/>
        <w:jc w:val="both"/>
        <w:rPr>
          <w:sz w:val="24"/>
          <w:szCs w:val="24"/>
        </w:rPr>
      </w:pPr>
      <w:r w:rsidRPr="00CF0511">
        <w:rPr>
          <w:sz w:val="24"/>
          <w:szCs w:val="24"/>
        </w:rPr>
        <w:t xml:space="preserve">5 курса заочной формы обучения Калужского филиала федерального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w:t>
      </w:r>
    </w:p>
    <w:p w:rsidR="00CF0511" w:rsidRPr="00CF0511" w:rsidRDefault="00CF0511" w:rsidP="00CF0511">
      <w:pPr>
        <w:spacing w:line="276" w:lineRule="auto"/>
        <w:ind w:right="-1" w:firstLine="0"/>
        <w:jc w:val="both"/>
        <w:rPr>
          <w:sz w:val="24"/>
          <w:szCs w:val="24"/>
          <w:u w:val="single"/>
        </w:rPr>
      </w:pPr>
      <w:r w:rsidRPr="00CF0511">
        <w:rPr>
          <w:sz w:val="24"/>
          <w:szCs w:val="24"/>
        </w:rPr>
        <w:t xml:space="preserve">проходил </w:t>
      </w:r>
      <w:r w:rsidRPr="00CF0511">
        <w:rPr>
          <w:sz w:val="24"/>
          <w:szCs w:val="24"/>
          <w:u w:val="single"/>
        </w:rPr>
        <w:t>производственную практику (научно-исследовательская работа)</w:t>
      </w:r>
    </w:p>
    <w:p w:rsidR="00CF0511" w:rsidRPr="00CF0511" w:rsidRDefault="00CF0511" w:rsidP="00CF0511">
      <w:pPr>
        <w:ind w:right="-1" w:firstLine="2835"/>
        <w:rPr>
          <w:i/>
          <w:sz w:val="16"/>
          <w:szCs w:val="16"/>
        </w:rPr>
      </w:pPr>
      <w:r w:rsidRPr="00CF0511">
        <w:rPr>
          <w:i/>
          <w:sz w:val="16"/>
          <w:szCs w:val="16"/>
        </w:rPr>
        <w:t>(вид и тип практики)</w:t>
      </w:r>
    </w:p>
    <w:p w:rsidR="00CF0511" w:rsidRPr="00CF0511" w:rsidRDefault="00CF0511" w:rsidP="00CF0511">
      <w:pPr>
        <w:spacing w:line="240" w:lineRule="auto"/>
        <w:ind w:firstLine="0"/>
        <w:jc w:val="both"/>
        <w:rPr>
          <w:color w:val="000000" w:themeColor="text1"/>
          <w:sz w:val="24"/>
          <w:szCs w:val="24"/>
        </w:rPr>
      </w:pPr>
      <w:r w:rsidRPr="00CF0511">
        <w:rPr>
          <w:sz w:val="24"/>
          <w:szCs w:val="24"/>
        </w:rPr>
        <w:t xml:space="preserve">в период с </w:t>
      </w:r>
      <w:r w:rsidRPr="00CF0511">
        <w:rPr>
          <w:color w:val="000000" w:themeColor="text1"/>
          <w:sz w:val="24"/>
          <w:szCs w:val="24"/>
        </w:rPr>
        <w:t>«10» февраля 2020 г. по «22» февраля 2020 г.</w:t>
      </w:r>
    </w:p>
    <w:p w:rsidR="00CF0511" w:rsidRPr="00CF0511" w:rsidRDefault="00CF0511" w:rsidP="00CF0511">
      <w:pPr>
        <w:spacing w:line="240" w:lineRule="auto"/>
        <w:ind w:firstLine="0"/>
        <w:jc w:val="both"/>
        <w:rPr>
          <w:sz w:val="24"/>
          <w:szCs w:val="24"/>
        </w:rPr>
      </w:pPr>
    </w:p>
    <w:p w:rsidR="00CF0511" w:rsidRPr="00CF0511" w:rsidRDefault="006E39DF" w:rsidP="00CF0511">
      <w:pPr>
        <w:spacing w:line="276" w:lineRule="auto"/>
        <w:ind w:right="-1" w:firstLine="0"/>
        <w:jc w:val="both"/>
        <w:rPr>
          <w:szCs w:val="28"/>
          <w:u w:val="single"/>
        </w:rPr>
      </w:pPr>
      <w:r>
        <w:rPr>
          <w:sz w:val="24"/>
          <w:szCs w:val="24"/>
        </w:rPr>
        <w:t>в</w:t>
      </w:r>
      <w:r w:rsidRPr="006E39DF">
        <w:t xml:space="preserve"> </w:t>
      </w:r>
      <w:r w:rsidRPr="006E39DF">
        <w:rPr>
          <w:sz w:val="24"/>
          <w:szCs w:val="24"/>
          <w:u w:val="single"/>
        </w:rPr>
        <w:t>Публичное акционерное общество «Калужский завод автомобильного электрооборудования»</w:t>
      </w:r>
    </w:p>
    <w:p w:rsidR="00CF0511" w:rsidRPr="00CF0511" w:rsidRDefault="00CF0511" w:rsidP="00CF0511">
      <w:pPr>
        <w:tabs>
          <w:tab w:val="left" w:pos="3927"/>
          <w:tab w:val="left" w:leader="underscore" w:pos="6342"/>
        </w:tabs>
        <w:ind w:left="1701" w:right="-1" w:firstLine="0"/>
        <w:rPr>
          <w:rFonts w:eastAsia="Garamond"/>
          <w:i/>
          <w:iCs/>
          <w:sz w:val="16"/>
          <w:szCs w:val="16"/>
          <w:shd w:val="clear" w:color="auto" w:fill="FFFFFF"/>
        </w:rPr>
      </w:pPr>
      <w:r w:rsidRPr="00CF0511">
        <w:rPr>
          <w:rFonts w:eastAsia="Garamond"/>
          <w:i/>
          <w:iCs/>
          <w:sz w:val="16"/>
          <w:szCs w:val="16"/>
          <w:shd w:val="clear" w:color="auto" w:fill="FFFFFF"/>
        </w:rPr>
        <w:t>(наименование профильной организации с указанием структурного подразделения)</w:t>
      </w:r>
    </w:p>
    <w:p w:rsidR="006E39DF" w:rsidRPr="006E39DF" w:rsidRDefault="006E39DF" w:rsidP="00CF0511">
      <w:pPr>
        <w:spacing w:line="276" w:lineRule="auto"/>
        <w:ind w:right="-1" w:firstLine="0"/>
        <w:rPr>
          <w:i/>
          <w:sz w:val="24"/>
          <w:szCs w:val="24"/>
        </w:rPr>
      </w:pPr>
      <w:r w:rsidRPr="006E39DF">
        <w:rPr>
          <w:rStyle w:val="9TimesNewRoman"/>
          <w:rFonts w:eastAsia="Arial Unicode MS"/>
          <w:i w:val="0"/>
          <w:sz w:val="24"/>
          <w:szCs w:val="24"/>
        </w:rPr>
        <w:t>в качестве практиканта</w:t>
      </w:r>
      <w:r>
        <w:rPr>
          <w:i/>
          <w:sz w:val="24"/>
          <w:szCs w:val="24"/>
        </w:rPr>
        <w:t>.</w:t>
      </w:r>
    </w:p>
    <w:p w:rsidR="00CF0511" w:rsidRPr="00CF0511" w:rsidRDefault="00CF0511" w:rsidP="00CF0511">
      <w:pPr>
        <w:spacing w:line="276" w:lineRule="auto"/>
        <w:ind w:right="-1" w:firstLine="0"/>
        <w:rPr>
          <w:sz w:val="24"/>
          <w:szCs w:val="24"/>
        </w:rPr>
      </w:pPr>
      <w:r w:rsidRPr="00CF0511">
        <w:rPr>
          <w:sz w:val="24"/>
          <w:szCs w:val="24"/>
        </w:rPr>
        <w:t>В период прохождения практики _________________________________________________</w:t>
      </w:r>
    </w:p>
    <w:p w:rsidR="00CF0511" w:rsidRPr="00CF0511" w:rsidRDefault="00CF0511" w:rsidP="00CF0511">
      <w:pPr>
        <w:spacing w:line="276" w:lineRule="auto"/>
        <w:ind w:right="-1" w:firstLine="0"/>
        <w:jc w:val="center"/>
        <w:rPr>
          <w:rFonts w:eastAsia="Garamond"/>
          <w:sz w:val="16"/>
          <w:szCs w:val="16"/>
        </w:rPr>
      </w:pPr>
      <w:r w:rsidRPr="00CF0511">
        <w:rPr>
          <w:rFonts w:eastAsia="Garamond"/>
          <w:i/>
          <w:iCs/>
          <w:sz w:val="16"/>
          <w:szCs w:val="16"/>
          <w:shd w:val="clear" w:color="auto" w:fill="FFFFFF"/>
        </w:rPr>
        <w:t xml:space="preserve">(Фамилия, </w:t>
      </w:r>
      <w:proofErr w:type="spellStart"/>
      <w:r w:rsidRPr="00CF0511">
        <w:rPr>
          <w:rFonts w:eastAsia="Garamond"/>
          <w:i/>
          <w:iCs/>
          <w:sz w:val="16"/>
          <w:szCs w:val="16"/>
          <w:shd w:val="clear" w:color="auto" w:fill="FFFFFF"/>
        </w:rPr>
        <w:t>И.О</w:t>
      </w:r>
      <w:proofErr w:type="spellEnd"/>
      <w:r w:rsidRPr="00CF0511">
        <w:rPr>
          <w:rFonts w:eastAsia="Garamond"/>
          <w:i/>
          <w:iCs/>
          <w:sz w:val="16"/>
          <w:szCs w:val="16"/>
          <w:shd w:val="clear" w:color="auto" w:fill="FFFFFF"/>
        </w:rPr>
        <w:t xml:space="preserve">. </w:t>
      </w:r>
      <w:proofErr w:type="gramStart"/>
      <w:r w:rsidRPr="00CF0511">
        <w:rPr>
          <w:rFonts w:eastAsia="Garamond"/>
          <w:i/>
          <w:iCs/>
          <w:sz w:val="16"/>
          <w:szCs w:val="16"/>
          <w:shd w:val="clear" w:color="auto" w:fill="FFFFFF"/>
        </w:rPr>
        <w:t>обучающегося</w:t>
      </w:r>
      <w:proofErr w:type="gramEnd"/>
      <w:r w:rsidRPr="00CF0511">
        <w:rPr>
          <w:rFonts w:eastAsia="Garamond"/>
          <w:i/>
          <w:iCs/>
          <w:sz w:val="16"/>
          <w:szCs w:val="16"/>
          <w:shd w:val="clear" w:color="auto" w:fill="FFFFFF"/>
        </w:rPr>
        <w:t>)</w:t>
      </w:r>
    </w:p>
    <w:p w:rsidR="00CF0511" w:rsidRPr="00CF0511" w:rsidRDefault="00CF0511" w:rsidP="00CF0511">
      <w:pPr>
        <w:tabs>
          <w:tab w:val="left" w:leader="underscore" w:pos="5718"/>
        </w:tabs>
        <w:ind w:right="-1" w:firstLine="0"/>
        <w:rPr>
          <w:sz w:val="24"/>
          <w:szCs w:val="24"/>
        </w:rPr>
      </w:pPr>
      <w:r w:rsidRPr="00CF0511">
        <w:rPr>
          <w:sz w:val="24"/>
          <w:szCs w:val="24"/>
        </w:rPr>
        <w:t xml:space="preserve">поручалось решение следующих задач: </w:t>
      </w:r>
    </w:p>
    <w:p w:rsidR="006E39DF" w:rsidRPr="006E39DF" w:rsidRDefault="006E39DF" w:rsidP="006E39DF">
      <w:pPr>
        <w:spacing w:line="240" w:lineRule="auto"/>
        <w:ind w:right="-1" w:firstLine="0"/>
        <w:rPr>
          <w:sz w:val="24"/>
          <w:szCs w:val="24"/>
        </w:rPr>
      </w:pPr>
      <w:r w:rsidRPr="006E39DF">
        <w:rPr>
          <w:sz w:val="24"/>
          <w:szCs w:val="24"/>
        </w:rPr>
        <w:t>– приобретение умений и навыков научно-исследовательской деятельности;</w:t>
      </w:r>
    </w:p>
    <w:p w:rsidR="006E39DF" w:rsidRPr="006E39DF" w:rsidRDefault="006E39DF" w:rsidP="006E39DF">
      <w:pPr>
        <w:spacing w:line="240" w:lineRule="auto"/>
        <w:ind w:right="-1" w:firstLine="0"/>
        <w:rPr>
          <w:sz w:val="24"/>
          <w:szCs w:val="24"/>
        </w:rPr>
      </w:pPr>
      <w:r w:rsidRPr="006E39DF">
        <w:rPr>
          <w:sz w:val="24"/>
          <w:szCs w:val="24"/>
        </w:rPr>
        <w:t>– анализ теоретических основ оценки экономической эффективности проектов;</w:t>
      </w:r>
    </w:p>
    <w:p w:rsidR="006E39DF" w:rsidRDefault="006E39DF" w:rsidP="006E39DF">
      <w:pPr>
        <w:spacing w:line="240" w:lineRule="auto"/>
        <w:ind w:right="-1" w:firstLine="0"/>
        <w:rPr>
          <w:sz w:val="24"/>
          <w:szCs w:val="24"/>
        </w:rPr>
      </w:pPr>
      <w:r w:rsidRPr="006E39DF">
        <w:rPr>
          <w:sz w:val="24"/>
          <w:szCs w:val="24"/>
        </w:rPr>
        <w:t xml:space="preserve">– анализ экономической эффективности проекта по приобретению оборудования для запуска собственного производства рычагов и щеток </w:t>
      </w:r>
      <w:proofErr w:type="spellStart"/>
      <w:r w:rsidRPr="006E39DF">
        <w:rPr>
          <w:sz w:val="24"/>
          <w:szCs w:val="24"/>
        </w:rPr>
        <w:t>ПАО</w:t>
      </w:r>
      <w:proofErr w:type="spellEnd"/>
      <w:r w:rsidRPr="006E39DF">
        <w:rPr>
          <w:sz w:val="24"/>
          <w:szCs w:val="24"/>
        </w:rPr>
        <w:t xml:space="preserve"> «</w:t>
      </w:r>
      <w:proofErr w:type="spellStart"/>
      <w:r w:rsidRPr="006E39DF">
        <w:rPr>
          <w:sz w:val="24"/>
          <w:szCs w:val="24"/>
        </w:rPr>
        <w:t>КЗАЭ</w:t>
      </w:r>
      <w:proofErr w:type="spellEnd"/>
      <w:r w:rsidRPr="006E39DF">
        <w:rPr>
          <w:sz w:val="24"/>
          <w:szCs w:val="24"/>
        </w:rPr>
        <w:t>».</w:t>
      </w:r>
    </w:p>
    <w:p w:rsidR="006E39DF" w:rsidRDefault="006E39DF" w:rsidP="006E39DF">
      <w:pPr>
        <w:spacing w:line="240" w:lineRule="auto"/>
        <w:ind w:right="-1" w:firstLine="0"/>
        <w:rPr>
          <w:sz w:val="24"/>
          <w:szCs w:val="24"/>
        </w:rPr>
      </w:pPr>
    </w:p>
    <w:p w:rsidR="006E39DF" w:rsidRPr="006E39DF" w:rsidRDefault="006E39DF" w:rsidP="006E39DF">
      <w:pPr>
        <w:spacing w:line="240" w:lineRule="auto"/>
        <w:ind w:right="-1" w:firstLine="0"/>
        <w:rPr>
          <w:sz w:val="24"/>
          <w:szCs w:val="24"/>
        </w:rPr>
      </w:pPr>
      <w:r w:rsidRPr="006E39DF">
        <w:rPr>
          <w:sz w:val="24"/>
          <w:szCs w:val="24"/>
        </w:rPr>
        <w:t>В период прохождения практики обучающийся проявил аналитические способности; ответственность, аккуратность в работе, коммуникабельность; способность работать в условиях ограниченных сроков; стремление к оптимизации процессов, повышению эффективности работы; умение отстаивать свою точку зрения.</w:t>
      </w:r>
    </w:p>
    <w:p w:rsidR="006E39DF" w:rsidRPr="006E39DF" w:rsidRDefault="006E39DF" w:rsidP="006E39DF">
      <w:pPr>
        <w:spacing w:line="240" w:lineRule="auto"/>
        <w:ind w:right="-1" w:firstLine="0"/>
        <w:rPr>
          <w:sz w:val="24"/>
          <w:szCs w:val="24"/>
        </w:rPr>
      </w:pPr>
      <w:r w:rsidRPr="006E39DF">
        <w:rPr>
          <w:sz w:val="24"/>
          <w:szCs w:val="24"/>
        </w:rPr>
        <w:t xml:space="preserve">Результаты работы </w:t>
      </w:r>
      <w:proofErr w:type="gramStart"/>
      <w:r w:rsidRPr="006E39DF">
        <w:rPr>
          <w:sz w:val="24"/>
          <w:szCs w:val="24"/>
        </w:rPr>
        <w:t>обучающегося</w:t>
      </w:r>
      <w:proofErr w:type="gramEnd"/>
      <w:r w:rsidRPr="006E39DF">
        <w:rPr>
          <w:sz w:val="24"/>
          <w:szCs w:val="24"/>
        </w:rPr>
        <w:t xml:space="preserve">: подготовлен отчет о прохождении производственной практики в соответствии с программой практики. Задания руководителя практики выполнялись с надлежащим качеством и в срок. Материал для написания отчета по производственной практике собран и обработан полностью. </w:t>
      </w:r>
    </w:p>
    <w:p w:rsidR="006E39DF" w:rsidRPr="006E39DF" w:rsidRDefault="006E39DF" w:rsidP="006E39DF">
      <w:pPr>
        <w:spacing w:line="240" w:lineRule="auto"/>
        <w:ind w:right="-1" w:firstLine="0"/>
        <w:rPr>
          <w:sz w:val="24"/>
          <w:szCs w:val="24"/>
        </w:rPr>
      </w:pPr>
    </w:p>
    <w:p w:rsidR="00CF0511" w:rsidRDefault="006E39DF" w:rsidP="006E39DF">
      <w:pPr>
        <w:spacing w:line="240" w:lineRule="auto"/>
        <w:ind w:right="-1" w:firstLine="0"/>
        <w:rPr>
          <w:sz w:val="24"/>
          <w:szCs w:val="24"/>
        </w:rPr>
      </w:pPr>
      <w:r w:rsidRPr="006E39DF">
        <w:rPr>
          <w:sz w:val="24"/>
          <w:szCs w:val="24"/>
        </w:rPr>
        <w:t>Считаю, что по итогам практики обучающийся может быть допущен к защите отчета по практике.</w:t>
      </w:r>
    </w:p>
    <w:p w:rsidR="006E39DF" w:rsidRPr="00CF0511" w:rsidRDefault="006E39DF" w:rsidP="006E39DF">
      <w:pPr>
        <w:spacing w:line="240" w:lineRule="auto"/>
        <w:ind w:right="-1" w:firstLine="0"/>
        <w:rPr>
          <w:rFonts w:eastAsia="Garamond"/>
          <w:i/>
          <w:iCs/>
          <w:sz w:val="19"/>
          <w:szCs w:val="19"/>
          <w:shd w:val="clear" w:color="auto" w:fill="FFFFFF"/>
        </w:rPr>
      </w:pPr>
    </w:p>
    <w:p w:rsidR="00CF0511" w:rsidRPr="00CF0511" w:rsidRDefault="00CF0511" w:rsidP="00CF0511">
      <w:pPr>
        <w:spacing w:line="240" w:lineRule="auto"/>
        <w:ind w:right="-1" w:firstLine="0"/>
        <w:rPr>
          <w:rFonts w:eastAsia="Garamond"/>
          <w:i/>
          <w:iCs/>
          <w:sz w:val="19"/>
          <w:szCs w:val="19"/>
          <w:shd w:val="clear" w:color="auto" w:fill="FFFFFF"/>
        </w:rPr>
      </w:pPr>
      <w:r w:rsidRPr="00CF0511">
        <w:rPr>
          <w:rFonts w:eastAsia="Garamond"/>
          <w:i/>
          <w:iCs/>
          <w:sz w:val="19"/>
          <w:szCs w:val="19"/>
          <w:shd w:val="clear" w:color="auto" w:fill="FFFFFF"/>
        </w:rPr>
        <w:t>____________________________    ___________________    _________________   __________________________</w:t>
      </w:r>
    </w:p>
    <w:p w:rsidR="00CF0511" w:rsidRPr="00CF0511" w:rsidRDefault="00CF0511" w:rsidP="00CF0511">
      <w:pPr>
        <w:spacing w:line="240" w:lineRule="auto"/>
        <w:ind w:right="-1" w:firstLine="284"/>
        <w:rPr>
          <w:rFonts w:eastAsia="Garamond"/>
          <w:i/>
          <w:iCs/>
          <w:sz w:val="18"/>
          <w:szCs w:val="18"/>
          <w:shd w:val="clear" w:color="auto" w:fill="FFFFFF"/>
        </w:rPr>
      </w:pPr>
      <w:proofErr w:type="gramStart"/>
      <w:r w:rsidRPr="00CF0511">
        <w:rPr>
          <w:rFonts w:eastAsia="Garamond"/>
          <w:i/>
          <w:iCs/>
          <w:sz w:val="18"/>
          <w:szCs w:val="18"/>
          <w:shd w:val="clear" w:color="auto" w:fill="FFFFFF"/>
        </w:rPr>
        <w:t>(Должность руководителя практики</w:t>
      </w:r>
      <w:r w:rsidRPr="00CF0511">
        <w:rPr>
          <w:rFonts w:eastAsia="Garamond"/>
          <w:i/>
          <w:iCs/>
          <w:sz w:val="18"/>
          <w:szCs w:val="18"/>
          <w:shd w:val="clear" w:color="auto" w:fill="FFFFFF"/>
        </w:rPr>
        <w:tab/>
      </w:r>
      <w:r w:rsidRPr="00CF0511">
        <w:rPr>
          <w:rFonts w:eastAsia="Garamond"/>
          <w:i/>
          <w:iCs/>
          <w:sz w:val="18"/>
          <w:szCs w:val="18"/>
          <w:shd w:val="clear" w:color="auto" w:fill="FFFFFF"/>
        </w:rPr>
        <w:tab/>
      </w:r>
      <w:r w:rsidRPr="00CF0511">
        <w:rPr>
          <w:rFonts w:eastAsia="Garamond"/>
          <w:i/>
          <w:iCs/>
          <w:sz w:val="18"/>
          <w:szCs w:val="18"/>
          <w:shd w:val="clear" w:color="auto" w:fill="FFFFFF"/>
        </w:rPr>
        <w:tab/>
        <w:t>(подпись)</w:t>
      </w:r>
      <w:r w:rsidRPr="00CF0511">
        <w:rPr>
          <w:rFonts w:eastAsia="Garamond"/>
          <w:i/>
          <w:iCs/>
          <w:sz w:val="18"/>
          <w:szCs w:val="18"/>
          <w:shd w:val="clear" w:color="auto" w:fill="FFFFFF"/>
        </w:rPr>
        <w:tab/>
      </w:r>
      <w:r w:rsidRPr="00CF0511">
        <w:rPr>
          <w:rFonts w:eastAsia="Garamond"/>
          <w:i/>
          <w:iCs/>
          <w:sz w:val="18"/>
          <w:szCs w:val="18"/>
          <w:shd w:val="clear" w:color="auto" w:fill="FFFFFF"/>
        </w:rPr>
        <w:tab/>
      </w:r>
      <w:r w:rsidRPr="00CF0511">
        <w:rPr>
          <w:rFonts w:eastAsia="Garamond"/>
          <w:i/>
          <w:iCs/>
          <w:sz w:val="18"/>
          <w:szCs w:val="18"/>
          <w:shd w:val="clear" w:color="auto" w:fill="FFFFFF"/>
        </w:rPr>
        <w:tab/>
        <w:t>(</w:t>
      </w:r>
      <w:proofErr w:type="spellStart"/>
      <w:r w:rsidRPr="00CF0511">
        <w:rPr>
          <w:rFonts w:eastAsia="Garamond"/>
          <w:i/>
          <w:iCs/>
          <w:sz w:val="18"/>
          <w:szCs w:val="18"/>
          <w:shd w:val="clear" w:color="auto" w:fill="FFFFFF"/>
        </w:rPr>
        <w:t>И.О</w:t>
      </w:r>
      <w:proofErr w:type="spellEnd"/>
      <w:r w:rsidRPr="00CF0511">
        <w:rPr>
          <w:rFonts w:eastAsia="Garamond"/>
          <w:i/>
          <w:iCs/>
          <w:sz w:val="18"/>
          <w:szCs w:val="18"/>
          <w:shd w:val="clear" w:color="auto" w:fill="FFFFFF"/>
        </w:rPr>
        <w:t>. Фамилия)</w:t>
      </w:r>
      <w:proofErr w:type="gramEnd"/>
    </w:p>
    <w:p w:rsidR="00CF0511" w:rsidRPr="00CF0511" w:rsidRDefault="00CF0511" w:rsidP="00CF0511">
      <w:pPr>
        <w:spacing w:line="240" w:lineRule="auto"/>
        <w:ind w:right="-1" w:firstLine="567"/>
        <w:rPr>
          <w:rFonts w:ascii="Garamond" w:eastAsia="Garamond" w:hAnsi="Garamond" w:cs="Garamond"/>
          <w:sz w:val="24"/>
          <w:szCs w:val="24"/>
        </w:rPr>
      </w:pPr>
      <w:r w:rsidRPr="00CF0511">
        <w:rPr>
          <w:rFonts w:eastAsia="Garamond"/>
          <w:i/>
          <w:iCs/>
          <w:sz w:val="18"/>
          <w:szCs w:val="18"/>
          <w:shd w:val="clear" w:color="auto" w:fill="FFFFFF"/>
        </w:rPr>
        <w:t>от профильной организации)</w:t>
      </w:r>
    </w:p>
    <w:p w:rsidR="00CF0511" w:rsidRPr="00CF0511" w:rsidRDefault="00CF0511" w:rsidP="00CF0511">
      <w:pPr>
        <w:ind w:right="-1" w:firstLine="0"/>
        <w:rPr>
          <w:rFonts w:eastAsia="Impact"/>
          <w:sz w:val="24"/>
          <w:szCs w:val="24"/>
        </w:rPr>
      </w:pPr>
      <w:r w:rsidRPr="00CF0511">
        <w:rPr>
          <w:rFonts w:eastAsia="Impact"/>
          <w:sz w:val="24"/>
          <w:szCs w:val="24"/>
          <w:u w:val="single"/>
        </w:rPr>
        <w:t>«20</w:t>
      </w:r>
      <w:r w:rsidRPr="00CF0511">
        <w:rPr>
          <w:rFonts w:eastAsia="Arial Unicode MS"/>
          <w:sz w:val="24"/>
          <w:szCs w:val="24"/>
          <w:u w:val="single"/>
        </w:rPr>
        <w:t>»</w:t>
      </w:r>
      <w:r w:rsidRPr="00CF0511">
        <w:rPr>
          <w:rFonts w:eastAsia="Impact"/>
          <w:sz w:val="24"/>
          <w:szCs w:val="24"/>
          <w:u w:val="single"/>
        </w:rPr>
        <w:t xml:space="preserve"> февраля 2020 г.</w:t>
      </w:r>
    </w:p>
    <w:p w:rsidR="00CF0511" w:rsidRPr="00CF0511" w:rsidRDefault="00CF0511" w:rsidP="00CF0511">
      <w:pPr>
        <w:ind w:right="-1" w:firstLine="0"/>
        <w:rPr>
          <w:rFonts w:eastAsia="Garamond"/>
          <w:sz w:val="24"/>
          <w:szCs w:val="24"/>
        </w:rPr>
      </w:pPr>
      <w:r w:rsidRPr="00CF0511">
        <w:rPr>
          <w:rFonts w:eastAsia="Garamond"/>
        </w:rPr>
        <w:tab/>
      </w:r>
      <w:r w:rsidRPr="00CF0511">
        <w:rPr>
          <w:rFonts w:eastAsia="Garamond"/>
        </w:rPr>
        <w:tab/>
      </w:r>
      <w:r w:rsidRPr="00CF0511">
        <w:rPr>
          <w:rFonts w:eastAsia="Garamond"/>
        </w:rPr>
        <w:tab/>
      </w:r>
      <w:r w:rsidRPr="00CF0511">
        <w:rPr>
          <w:rFonts w:eastAsia="Garamond"/>
        </w:rPr>
        <w:tab/>
      </w:r>
      <w:r w:rsidRPr="00CF0511">
        <w:rPr>
          <w:rFonts w:eastAsia="Garamond"/>
        </w:rPr>
        <w:tab/>
      </w:r>
      <w:proofErr w:type="spellStart"/>
      <w:r w:rsidRPr="00CF0511">
        <w:rPr>
          <w:rFonts w:eastAsia="Garamond"/>
        </w:rPr>
        <w:t>М.П</w:t>
      </w:r>
      <w:proofErr w:type="spellEnd"/>
      <w:r w:rsidRPr="00CF0511">
        <w:rPr>
          <w:rFonts w:eastAsia="Garamond"/>
        </w:rPr>
        <w:t>.</w:t>
      </w:r>
    </w:p>
    <w:p w:rsidR="00CF0511" w:rsidRPr="00CF0511" w:rsidRDefault="00CF0511" w:rsidP="00CF0511">
      <w:pPr>
        <w:spacing w:after="200" w:line="276" w:lineRule="auto"/>
        <w:ind w:firstLine="0"/>
      </w:pPr>
      <w:r w:rsidRPr="00CF0511">
        <w:br w:type="page"/>
      </w:r>
    </w:p>
    <w:p w:rsidR="00CF0511" w:rsidRPr="00CF0511" w:rsidRDefault="00CF0511" w:rsidP="00CF0511">
      <w:pPr>
        <w:tabs>
          <w:tab w:val="left" w:leader="underscore" w:pos="5742"/>
          <w:tab w:val="left" w:leader="underscore" w:pos="9327"/>
        </w:tabs>
        <w:spacing w:after="4" w:line="276" w:lineRule="auto"/>
        <w:ind w:right="-1" w:firstLine="0"/>
        <w:jc w:val="center"/>
        <w:rPr>
          <w:sz w:val="24"/>
          <w:szCs w:val="24"/>
        </w:rPr>
      </w:pPr>
      <w:r w:rsidRPr="00CF0511">
        <w:rPr>
          <w:sz w:val="24"/>
          <w:szCs w:val="24"/>
        </w:rPr>
        <w:lastRenderedPageBreak/>
        <w:t>Оценочный лист</w:t>
      </w:r>
    </w:p>
    <w:p w:rsidR="00CF0511" w:rsidRPr="00CF0511" w:rsidRDefault="00CF0511" w:rsidP="00CF0511">
      <w:pPr>
        <w:tabs>
          <w:tab w:val="left" w:leader="underscore" w:pos="5742"/>
          <w:tab w:val="left" w:leader="underscore" w:pos="9327"/>
        </w:tabs>
        <w:spacing w:after="4" w:line="276" w:lineRule="auto"/>
        <w:ind w:right="-1" w:firstLine="0"/>
        <w:jc w:val="both"/>
        <w:rPr>
          <w:i/>
          <w:sz w:val="24"/>
          <w:szCs w:val="24"/>
        </w:rPr>
      </w:pPr>
      <w:r w:rsidRPr="00CF0511">
        <w:rPr>
          <w:sz w:val="24"/>
          <w:szCs w:val="24"/>
        </w:rPr>
        <w:t xml:space="preserve">В период прохождения практики обучающийся продемонстрировал следующий уровень </w:t>
      </w:r>
      <w:proofErr w:type="spellStart"/>
      <w:r w:rsidRPr="00CF0511">
        <w:rPr>
          <w:sz w:val="24"/>
          <w:szCs w:val="24"/>
        </w:rPr>
        <w:t>сформированности</w:t>
      </w:r>
      <w:proofErr w:type="spellEnd"/>
      <w:r w:rsidRPr="00CF0511">
        <w:rPr>
          <w:sz w:val="24"/>
          <w:szCs w:val="24"/>
        </w:rPr>
        <w:t xml:space="preserve"> компетенций:</w:t>
      </w:r>
    </w:p>
    <w:p w:rsidR="00CF0511" w:rsidRPr="00CF0511" w:rsidRDefault="00CF0511" w:rsidP="00CF0511">
      <w:pPr>
        <w:tabs>
          <w:tab w:val="left" w:leader="underscore" w:pos="5742"/>
          <w:tab w:val="left" w:leader="underscore" w:pos="9327"/>
        </w:tabs>
        <w:spacing w:after="4" w:line="276" w:lineRule="auto"/>
        <w:ind w:right="-1" w:firstLine="0"/>
        <w:jc w:val="both"/>
        <w:rPr>
          <w:i/>
          <w:sz w:val="24"/>
          <w:szCs w:val="24"/>
        </w:rPr>
      </w:pPr>
      <w:r w:rsidRPr="00CF0511">
        <w:rPr>
          <w:sz w:val="24"/>
          <w:szCs w:val="24"/>
        </w:rPr>
        <w:t>ПК-28 Способность осуществлять сбор, анализ, систематизацию, оценку и интерпретацию данных, необходимых для решения профессиональных задач</w:t>
      </w:r>
    </w:p>
    <w:tbl>
      <w:tblPr>
        <w:tblStyle w:val="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130"/>
        <w:gridCol w:w="412"/>
        <w:gridCol w:w="3359"/>
      </w:tblGrid>
      <w:tr w:rsidR="00CF0511" w:rsidRPr="00CF0511" w:rsidTr="00CF0511">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5387" w:type="dxa"/>
            <w:tcBorders>
              <w:top w:val="nil"/>
              <w:left w:val="single" w:sz="4" w:space="0" w:color="auto"/>
              <w:bottom w:val="nil"/>
              <w:right w:val="single" w:sz="4" w:space="0" w:color="auto"/>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«отлично»</w:t>
            </w:r>
          </w:p>
        </w:tc>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3367" w:type="dxa"/>
            <w:tcBorders>
              <w:top w:val="nil"/>
              <w:left w:val="single" w:sz="4" w:space="0" w:color="auto"/>
              <w:bottom w:val="nil"/>
              <w:right w:val="nil"/>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«удовлетворительно»</w:t>
            </w:r>
          </w:p>
        </w:tc>
      </w:tr>
      <w:tr w:rsidR="00CF0511" w:rsidRPr="00CF0511" w:rsidTr="00CF0511">
        <w:tc>
          <w:tcPr>
            <w:tcW w:w="425" w:type="dxa"/>
            <w:tcBorders>
              <w:top w:val="single" w:sz="4" w:space="0" w:color="auto"/>
              <w:left w:val="single" w:sz="4" w:space="0" w:color="auto"/>
              <w:bottom w:val="single" w:sz="4" w:space="0" w:color="auto"/>
              <w:right w:val="single" w:sz="4" w:space="0" w:color="auto"/>
            </w:tcBorders>
            <w:hideMark/>
          </w:tcPr>
          <w:p w:rsidR="00CF0511" w:rsidRPr="00CF0511" w:rsidRDefault="006E39DF" w:rsidP="00CF0511">
            <w:r>
              <w:t>+</w:t>
            </w:r>
          </w:p>
        </w:tc>
        <w:tc>
          <w:tcPr>
            <w:tcW w:w="5387" w:type="dxa"/>
            <w:tcBorders>
              <w:top w:val="nil"/>
              <w:left w:val="single" w:sz="4" w:space="0" w:color="auto"/>
              <w:bottom w:val="nil"/>
              <w:right w:val="single" w:sz="4" w:space="0" w:color="auto"/>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«хорошо»</w:t>
            </w:r>
          </w:p>
        </w:tc>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3367" w:type="dxa"/>
            <w:tcBorders>
              <w:top w:val="nil"/>
              <w:left w:val="single" w:sz="4" w:space="0" w:color="auto"/>
              <w:bottom w:val="nil"/>
              <w:right w:val="nil"/>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«неудовлетворительно»</w:t>
            </w:r>
          </w:p>
        </w:tc>
      </w:tr>
    </w:tbl>
    <w:p w:rsidR="00CF0511" w:rsidRPr="00CF0511" w:rsidRDefault="00CF0511" w:rsidP="00CF0511">
      <w:pPr>
        <w:tabs>
          <w:tab w:val="left" w:leader="underscore" w:pos="5742"/>
          <w:tab w:val="left" w:leader="underscore" w:pos="9327"/>
        </w:tabs>
        <w:spacing w:after="4" w:line="276" w:lineRule="auto"/>
        <w:ind w:right="-1" w:firstLine="0"/>
        <w:jc w:val="both"/>
        <w:rPr>
          <w:rFonts w:eastAsia="Arial Unicode MS"/>
          <w:color w:val="000000"/>
          <w:sz w:val="24"/>
          <w:szCs w:val="24"/>
        </w:rPr>
      </w:pPr>
    </w:p>
    <w:p w:rsidR="00CF0511" w:rsidRPr="00CF0511" w:rsidRDefault="00CF0511" w:rsidP="00CF0511">
      <w:pPr>
        <w:tabs>
          <w:tab w:val="left" w:leader="underscore" w:pos="5742"/>
          <w:tab w:val="left" w:leader="underscore" w:pos="9327"/>
        </w:tabs>
        <w:spacing w:after="4" w:line="276" w:lineRule="auto"/>
        <w:ind w:right="-1" w:firstLine="0"/>
        <w:jc w:val="both"/>
        <w:rPr>
          <w:rFonts w:eastAsia="Arial Unicode MS"/>
          <w:color w:val="000000"/>
          <w:sz w:val="24"/>
          <w:szCs w:val="24"/>
        </w:rPr>
      </w:pPr>
    </w:p>
    <w:p w:rsidR="00CF0511" w:rsidRPr="00CF0511" w:rsidRDefault="00CF0511" w:rsidP="00CF0511">
      <w:pPr>
        <w:spacing w:line="240" w:lineRule="auto"/>
        <w:ind w:right="-1" w:firstLine="0"/>
        <w:rPr>
          <w:rFonts w:eastAsia="Garamond"/>
          <w:iCs/>
          <w:sz w:val="19"/>
          <w:szCs w:val="19"/>
          <w:shd w:val="clear" w:color="auto" w:fill="FFFFFF"/>
        </w:rPr>
      </w:pPr>
      <w:r w:rsidRPr="00CF0511">
        <w:rPr>
          <w:rFonts w:eastAsia="Garamond"/>
          <w:i/>
          <w:iCs/>
          <w:sz w:val="19"/>
          <w:szCs w:val="19"/>
          <w:shd w:val="clear" w:color="auto" w:fill="FFFFFF"/>
        </w:rPr>
        <w:t>Руководитель практики</w:t>
      </w:r>
    </w:p>
    <w:p w:rsidR="00CF0511" w:rsidRPr="00CF0511" w:rsidRDefault="00CF0511" w:rsidP="00CF0511">
      <w:pPr>
        <w:spacing w:line="240" w:lineRule="auto"/>
        <w:ind w:right="-1" w:firstLine="0"/>
        <w:rPr>
          <w:rFonts w:eastAsia="Garamond"/>
          <w:i/>
          <w:iCs/>
          <w:sz w:val="19"/>
          <w:szCs w:val="19"/>
          <w:shd w:val="clear" w:color="auto" w:fill="FFFFFF"/>
        </w:rPr>
      </w:pPr>
      <w:r w:rsidRPr="00CF0511">
        <w:rPr>
          <w:rFonts w:eastAsia="Garamond"/>
          <w:i/>
          <w:iCs/>
          <w:sz w:val="19"/>
          <w:szCs w:val="19"/>
          <w:shd w:val="clear" w:color="auto" w:fill="FFFFFF"/>
        </w:rPr>
        <w:t>____________________________    ___________________    _________________   ___________________________</w:t>
      </w:r>
    </w:p>
    <w:p w:rsidR="00CF0511" w:rsidRPr="00CF0511" w:rsidRDefault="00CF0511" w:rsidP="00CF0511">
      <w:pPr>
        <w:spacing w:line="240" w:lineRule="auto"/>
        <w:ind w:right="-1" w:firstLine="284"/>
        <w:rPr>
          <w:rFonts w:eastAsia="Garamond"/>
          <w:i/>
          <w:iCs/>
          <w:sz w:val="18"/>
          <w:szCs w:val="18"/>
          <w:shd w:val="clear" w:color="auto" w:fill="FFFFFF"/>
        </w:rPr>
      </w:pPr>
      <w:proofErr w:type="gramStart"/>
      <w:r w:rsidRPr="00CF0511">
        <w:rPr>
          <w:rFonts w:eastAsia="Garamond"/>
          <w:i/>
          <w:iCs/>
          <w:sz w:val="18"/>
          <w:szCs w:val="18"/>
          <w:shd w:val="clear" w:color="auto" w:fill="FFFFFF"/>
        </w:rPr>
        <w:t>(Должность руководителя практики</w:t>
      </w:r>
      <w:r w:rsidRPr="00CF0511">
        <w:rPr>
          <w:rFonts w:eastAsia="Garamond"/>
          <w:i/>
          <w:iCs/>
          <w:sz w:val="18"/>
          <w:szCs w:val="18"/>
          <w:shd w:val="clear" w:color="auto" w:fill="FFFFFF"/>
        </w:rPr>
        <w:tab/>
      </w:r>
      <w:r w:rsidRPr="00CF0511">
        <w:rPr>
          <w:rFonts w:eastAsia="Garamond"/>
          <w:i/>
          <w:iCs/>
          <w:sz w:val="18"/>
          <w:szCs w:val="18"/>
          <w:shd w:val="clear" w:color="auto" w:fill="FFFFFF"/>
        </w:rPr>
        <w:tab/>
      </w:r>
      <w:r w:rsidRPr="00CF0511">
        <w:rPr>
          <w:rFonts w:eastAsia="Garamond"/>
          <w:i/>
          <w:iCs/>
          <w:sz w:val="18"/>
          <w:szCs w:val="18"/>
          <w:shd w:val="clear" w:color="auto" w:fill="FFFFFF"/>
        </w:rPr>
        <w:tab/>
        <w:t>(подпись)</w:t>
      </w:r>
      <w:r w:rsidRPr="00CF0511">
        <w:rPr>
          <w:rFonts w:eastAsia="Garamond"/>
          <w:i/>
          <w:iCs/>
          <w:sz w:val="18"/>
          <w:szCs w:val="18"/>
          <w:shd w:val="clear" w:color="auto" w:fill="FFFFFF"/>
        </w:rPr>
        <w:tab/>
      </w:r>
      <w:r w:rsidRPr="00CF0511">
        <w:rPr>
          <w:rFonts w:eastAsia="Garamond"/>
          <w:i/>
          <w:iCs/>
          <w:sz w:val="18"/>
          <w:szCs w:val="18"/>
          <w:shd w:val="clear" w:color="auto" w:fill="FFFFFF"/>
        </w:rPr>
        <w:tab/>
      </w:r>
      <w:r w:rsidRPr="00CF0511">
        <w:rPr>
          <w:rFonts w:eastAsia="Garamond"/>
          <w:i/>
          <w:iCs/>
          <w:sz w:val="18"/>
          <w:szCs w:val="18"/>
          <w:shd w:val="clear" w:color="auto" w:fill="FFFFFF"/>
        </w:rPr>
        <w:tab/>
        <w:t>(</w:t>
      </w:r>
      <w:proofErr w:type="spellStart"/>
      <w:r w:rsidRPr="00CF0511">
        <w:rPr>
          <w:rFonts w:eastAsia="Garamond"/>
          <w:i/>
          <w:iCs/>
          <w:sz w:val="18"/>
          <w:szCs w:val="18"/>
          <w:shd w:val="clear" w:color="auto" w:fill="FFFFFF"/>
        </w:rPr>
        <w:t>И.О</w:t>
      </w:r>
      <w:proofErr w:type="spellEnd"/>
      <w:r w:rsidRPr="00CF0511">
        <w:rPr>
          <w:rFonts w:eastAsia="Garamond"/>
          <w:i/>
          <w:iCs/>
          <w:sz w:val="18"/>
          <w:szCs w:val="18"/>
          <w:shd w:val="clear" w:color="auto" w:fill="FFFFFF"/>
        </w:rPr>
        <w:t>. Фамилия)</w:t>
      </w:r>
      <w:proofErr w:type="gramEnd"/>
    </w:p>
    <w:p w:rsidR="00CF0511" w:rsidRPr="00CF0511" w:rsidRDefault="00CF0511" w:rsidP="00CF0511">
      <w:pPr>
        <w:spacing w:line="240" w:lineRule="auto"/>
        <w:ind w:right="-1" w:firstLine="567"/>
        <w:rPr>
          <w:rFonts w:ascii="Garamond" w:eastAsia="Garamond" w:hAnsi="Garamond" w:cs="Garamond"/>
          <w:sz w:val="24"/>
          <w:szCs w:val="24"/>
        </w:rPr>
      </w:pPr>
      <w:r w:rsidRPr="00CF0511">
        <w:rPr>
          <w:rFonts w:eastAsia="Garamond"/>
          <w:i/>
          <w:iCs/>
          <w:sz w:val="18"/>
          <w:szCs w:val="18"/>
          <w:shd w:val="clear" w:color="auto" w:fill="FFFFFF"/>
        </w:rPr>
        <w:t>от профильной организации)</w:t>
      </w:r>
    </w:p>
    <w:p w:rsidR="00CF0511" w:rsidRPr="00CF0511" w:rsidRDefault="00CF0511" w:rsidP="00CF0511">
      <w:pPr>
        <w:ind w:right="-1" w:firstLine="0"/>
        <w:rPr>
          <w:rFonts w:eastAsia="Impact"/>
          <w:sz w:val="24"/>
          <w:szCs w:val="24"/>
        </w:rPr>
      </w:pPr>
      <w:r w:rsidRPr="00CF0511">
        <w:rPr>
          <w:rFonts w:eastAsia="Impact"/>
          <w:sz w:val="24"/>
          <w:szCs w:val="24"/>
          <w:u w:val="single"/>
        </w:rPr>
        <w:t>«20</w:t>
      </w:r>
      <w:r w:rsidRPr="00CF0511">
        <w:rPr>
          <w:rFonts w:eastAsia="Arial Unicode MS"/>
          <w:sz w:val="24"/>
          <w:szCs w:val="24"/>
          <w:u w:val="single"/>
        </w:rPr>
        <w:t>»</w:t>
      </w:r>
      <w:r w:rsidRPr="00CF0511">
        <w:rPr>
          <w:rFonts w:eastAsia="Impact"/>
          <w:sz w:val="24"/>
          <w:szCs w:val="24"/>
          <w:u w:val="single"/>
        </w:rPr>
        <w:t xml:space="preserve"> февраля </w:t>
      </w:r>
      <w:proofErr w:type="spellStart"/>
      <w:r w:rsidRPr="00CF0511">
        <w:rPr>
          <w:rFonts w:eastAsia="Impact"/>
          <w:sz w:val="24"/>
          <w:szCs w:val="24"/>
          <w:u w:val="single"/>
        </w:rPr>
        <w:t>2020г</w:t>
      </w:r>
      <w:proofErr w:type="spellEnd"/>
      <w:r w:rsidRPr="00CF0511">
        <w:rPr>
          <w:rFonts w:eastAsia="Impact"/>
          <w:sz w:val="24"/>
          <w:szCs w:val="24"/>
          <w:u w:val="single"/>
        </w:rPr>
        <w:t>.</w:t>
      </w:r>
    </w:p>
    <w:p w:rsidR="00CF0511" w:rsidRPr="00CF0511" w:rsidRDefault="00CF0511" w:rsidP="00CF0511">
      <w:pPr>
        <w:spacing w:line="240" w:lineRule="auto"/>
        <w:ind w:right="-1" w:firstLine="0"/>
        <w:rPr>
          <w:rFonts w:eastAsia="Impact"/>
          <w:sz w:val="24"/>
          <w:szCs w:val="24"/>
        </w:rPr>
      </w:pPr>
      <w:proofErr w:type="spellStart"/>
      <w:r w:rsidRPr="00CF0511">
        <w:rPr>
          <w:rFonts w:eastAsia="Impact"/>
          <w:sz w:val="24"/>
          <w:szCs w:val="24"/>
        </w:rPr>
        <w:t>М.П</w:t>
      </w:r>
      <w:proofErr w:type="spellEnd"/>
      <w:r w:rsidRPr="00CF0511">
        <w:rPr>
          <w:rFonts w:eastAsia="Impact"/>
          <w:sz w:val="24"/>
          <w:szCs w:val="24"/>
        </w:rPr>
        <w:t>.</w:t>
      </w:r>
    </w:p>
    <w:p w:rsidR="00CF0511" w:rsidRPr="00CF0511" w:rsidRDefault="00CF0511" w:rsidP="00CF0511">
      <w:pPr>
        <w:spacing w:after="200" w:line="276" w:lineRule="auto"/>
        <w:ind w:firstLine="0"/>
        <w:rPr>
          <w:sz w:val="24"/>
          <w:szCs w:val="24"/>
        </w:rPr>
      </w:pPr>
    </w:p>
    <w:p w:rsidR="00CF0511" w:rsidRPr="00CF0511" w:rsidRDefault="00CF0511" w:rsidP="00CF0511">
      <w:pPr>
        <w:spacing w:after="200" w:line="276" w:lineRule="auto"/>
        <w:ind w:firstLine="0"/>
      </w:pPr>
    </w:p>
    <w:p w:rsidR="00CF0511" w:rsidRDefault="00CF0511">
      <w:pPr>
        <w:rPr>
          <w:szCs w:val="28"/>
          <w:lang w:eastAsia="ru-RU"/>
        </w:rPr>
      </w:pPr>
      <w:r>
        <w:rPr>
          <w:szCs w:val="28"/>
          <w:lang w:eastAsia="ru-RU"/>
        </w:rPr>
        <w:br w:type="page"/>
      </w:r>
    </w:p>
    <w:p w:rsidR="00CF0511" w:rsidRPr="00CF0511" w:rsidRDefault="00CF0511" w:rsidP="00CF0511">
      <w:pPr>
        <w:keepNext/>
        <w:spacing w:after="60" w:line="240" w:lineRule="auto"/>
        <w:ind w:firstLine="0"/>
        <w:jc w:val="center"/>
        <w:outlineLvl w:val="1"/>
        <w:rPr>
          <w:rFonts w:eastAsia="Times New Roman"/>
          <w:b/>
          <w:bCs/>
          <w:i/>
          <w:iCs/>
          <w:color w:val="000000" w:themeColor="text1"/>
          <w:szCs w:val="28"/>
          <w:lang w:eastAsia="ru-RU"/>
        </w:rPr>
      </w:pPr>
      <w:bookmarkStart w:id="2" w:name="_Toc504825880"/>
      <w:r w:rsidRPr="00CF0511">
        <w:rPr>
          <w:rFonts w:eastAsia="Times New Roman"/>
          <w:b/>
          <w:bCs/>
          <w:i/>
          <w:color w:val="000000" w:themeColor="text1"/>
          <w:szCs w:val="28"/>
          <w:lang w:eastAsia="ru-RU"/>
        </w:rPr>
        <w:lastRenderedPageBreak/>
        <w:t xml:space="preserve">Образец оформления </w:t>
      </w:r>
      <w:r w:rsidRPr="00CF0511">
        <w:rPr>
          <w:rFonts w:eastAsia="Times New Roman"/>
          <w:b/>
          <w:bCs/>
          <w:i/>
          <w:iCs/>
          <w:color w:val="000000" w:themeColor="text1"/>
          <w:szCs w:val="28"/>
          <w:lang w:eastAsia="ru-RU"/>
        </w:rPr>
        <w:t>отзыва-характеристики</w:t>
      </w:r>
      <w:bookmarkEnd w:id="2"/>
    </w:p>
    <w:p w:rsidR="00CF0511" w:rsidRPr="00CF0511" w:rsidRDefault="00CF0511" w:rsidP="00CF0511">
      <w:pPr>
        <w:keepNext/>
        <w:spacing w:after="60" w:line="240" w:lineRule="auto"/>
        <w:ind w:firstLine="0"/>
        <w:jc w:val="center"/>
        <w:outlineLvl w:val="1"/>
        <w:rPr>
          <w:rFonts w:eastAsia="Times New Roman"/>
          <w:b/>
          <w:bCs/>
          <w:i/>
          <w:iCs/>
          <w:color w:val="000000" w:themeColor="text1"/>
          <w:szCs w:val="28"/>
          <w:lang w:eastAsia="ru-RU"/>
        </w:rPr>
      </w:pPr>
      <w:bookmarkStart w:id="3" w:name="_Toc504825881"/>
      <w:r w:rsidRPr="00CF0511">
        <w:rPr>
          <w:rFonts w:eastAsia="Garamond"/>
          <w:b/>
          <w:bCs/>
          <w:color w:val="000000" w:themeColor="text1"/>
          <w:sz w:val="19"/>
          <w:szCs w:val="19"/>
          <w:shd w:val="clear" w:color="auto" w:fill="FFFFFF"/>
          <w:lang w:eastAsia="ru-RU"/>
        </w:rPr>
        <w:t>руководителя практики от академии</w:t>
      </w:r>
      <w:bookmarkEnd w:id="3"/>
    </w:p>
    <w:p w:rsidR="00CF0511" w:rsidRPr="00CF0511" w:rsidRDefault="00CF0511" w:rsidP="00CF0511">
      <w:pPr>
        <w:spacing w:line="240" w:lineRule="auto"/>
        <w:ind w:right="-1" w:firstLine="0"/>
        <w:jc w:val="center"/>
        <w:rPr>
          <w:rFonts w:eastAsia="Times New Roman"/>
          <w:b/>
          <w:szCs w:val="28"/>
        </w:rPr>
      </w:pPr>
    </w:p>
    <w:p w:rsidR="00CF0511" w:rsidRPr="00CF0511" w:rsidRDefault="00CF0511" w:rsidP="00CF0511">
      <w:pPr>
        <w:spacing w:line="240" w:lineRule="auto"/>
        <w:ind w:right="-1" w:firstLine="0"/>
        <w:jc w:val="center"/>
        <w:rPr>
          <w:rFonts w:eastAsia="Times New Roman"/>
          <w:sz w:val="20"/>
          <w:szCs w:val="20"/>
        </w:rPr>
      </w:pPr>
      <w:r w:rsidRPr="00CF0511">
        <w:rPr>
          <w:rFonts w:eastAsia="Times New Roman"/>
          <w:sz w:val="20"/>
          <w:szCs w:val="20"/>
        </w:rPr>
        <w:t>Федеральное государственное бюджетное образовательное учреждение высшего образования</w:t>
      </w:r>
    </w:p>
    <w:p w:rsidR="00CF0511" w:rsidRPr="00CF0511" w:rsidRDefault="00CF0511" w:rsidP="00CF0511">
      <w:pPr>
        <w:spacing w:line="240" w:lineRule="auto"/>
        <w:ind w:firstLine="0"/>
        <w:jc w:val="center"/>
        <w:rPr>
          <w:rFonts w:eastAsia="Times New Roman"/>
          <w:b/>
          <w:sz w:val="24"/>
          <w:szCs w:val="24"/>
        </w:rPr>
      </w:pPr>
      <w:r w:rsidRPr="00CF0511">
        <w:rPr>
          <w:rFonts w:eastAsia="Times New Roman"/>
          <w:b/>
        </w:rPr>
        <w:t>«РОССИЙСКАЯ АКАДЕМИЯ НАРОДНОГО ХОЗЯЙСТВА И ГОСУДАРСТВЕННОЙ СЛУЖБЫ при ПРЕЗИДЕНТЕ РОССИЙСКОЙ ФЕДЕРАЦИИ»</w:t>
      </w:r>
    </w:p>
    <w:p w:rsidR="00CF0511" w:rsidRPr="00CF0511" w:rsidRDefault="00CF0511" w:rsidP="00CF0511">
      <w:pPr>
        <w:spacing w:line="240" w:lineRule="auto"/>
        <w:ind w:firstLine="0"/>
        <w:jc w:val="center"/>
        <w:rPr>
          <w:rFonts w:eastAsia="Garamond"/>
          <w:b/>
          <w:smallCaps/>
        </w:rPr>
      </w:pPr>
      <w:r w:rsidRPr="00CF0511">
        <w:rPr>
          <w:rFonts w:eastAsia="Garamond"/>
          <w:b/>
          <w:smallCaps/>
        </w:rPr>
        <w:t xml:space="preserve">КАЛУЖСКИЙ ФИЛИАЛ </w:t>
      </w:r>
      <w:proofErr w:type="spellStart"/>
      <w:r w:rsidRPr="00CF0511">
        <w:rPr>
          <w:rFonts w:eastAsia="Garamond"/>
          <w:b/>
          <w:smallCaps/>
        </w:rPr>
        <w:t>РАНХиГС</w:t>
      </w:r>
      <w:proofErr w:type="spellEnd"/>
    </w:p>
    <w:p w:rsidR="00CF0511" w:rsidRPr="00CF0511" w:rsidRDefault="00CF0511" w:rsidP="00CF0511">
      <w:pPr>
        <w:spacing w:line="240" w:lineRule="auto"/>
        <w:ind w:right="-1" w:firstLine="0"/>
        <w:jc w:val="center"/>
        <w:rPr>
          <w:rFonts w:eastAsia="Arial Unicode MS"/>
          <w:b/>
          <w:color w:val="000000"/>
          <w:szCs w:val="28"/>
          <w:lang w:eastAsia="ru-RU"/>
        </w:rPr>
      </w:pPr>
    </w:p>
    <w:p w:rsidR="00CF0511" w:rsidRPr="00CF0511" w:rsidRDefault="00CF0511" w:rsidP="00CF0511">
      <w:pPr>
        <w:spacing w:line="240" w:lineRule="auto"/>
        <w:ind w:right="-1" w:firstLine="0"/>
        <w:jc w:val="center"/>
        <w:rPr>
          <w:b/>
          <w:sz w:val="24"/>
          <w:szCs w:val="24"/>
        </w:rPr>
      </w:pPr>
      <w:r w:rsidRPr="00CF0511">
        <w:rPr>
          <w:b/>
          <w:sz w:val="24"/>
          <w:szCs w:val="24"/>
        </w:rPr>
        <w:t>ОТЗЫВ-ХАРАКТЕРИСТИКА</w:t>
      </w:r>
    </w:p>
    <w:p w:rsidR="00CF0511" w:rsidRPr="00CF0511" w:rsidRDefault="00CF0511" w:rsidP="00CF0511">
      <w:pPr>
        <w:spacing w:line="240" w:lineRule="auto"/>
        <w:ind w:right="-1" w:firstLine="0"/>
        <w:jc w:val="center"/>
        <w:rPr>
          <w:rFonts w:eastAsia="Times New Roman"/>
          <w:b/>
          <w:sz w:val="24"/>
          <w:szCs w:val="24"/>
        </w:rPr>
      </w:pPr>
      <w:r w:rsidRPr="00CF0511">
        <w:rPr>
          <w:rFonts w:eastAsia="Times New Roman"/>
          <w:b/>
        </w:rPr>
        <w:t xml:space="preserve">о результатах прохождения </w:t>
      </w:r>
      <w:r w:rsidRPr="00CF0511">
        <w:rPr>
          <w:rFonts w:eastAsia="Times New Roman"/>
          <w:b/>
          <w:u w:val="single"/>
        </w:rPr>
        <w:t>производственной практики (</w:t>
      </w:r>
      <w:r w:rsidRPr="00CF0511">
        <w:rPr>
          <w:rFonts w:eastAsia="Times New Roman"/>
          <w:b/>
        </w:rPr>
        <w:t>научно-исследовательская работа</w:t>
      </w:r>
      <w:r w:rsidRPr="00CF0511">
        <w:rPr>
          <w:rFonts w:eastAsia="Times New Roman"/>
          <w:b/>
          <w:u w:val="single"/>
        </w:rPr>
        <w:t>)</w:t>
      </w:r>
    </w:p>
    <w:p w:rsidR="00CF0511" w:rsidRPr="00CF0511" w:rsidRDefault="00CF0511" w:rsidP="00CF0511">
      <w:pPr>
        <w:spacing w:line="240" w:lineRule="auto"/>
        <w:ind w:right="-1" w:firstLine="0"/>
        <w:rPr>
          <w:sz w:val="24"/>
          <w:szCs w:val="24"/>
        </w:rPr>
      </w:pPr>
      <w:r w:rsidRPr="00CF0511">
        <w:rPr>
          <w:sz w:val="24"/>
          <w:szCs w:val="24"/>
        </w:rPr>
        <w:t>Обучающийся _________________________________________________________________</w:t>
      </w:r>
    </w:p>
    <w:p w:rsidR="00CF0511" w:rsidRPr="00CF0511" w:rsidRDefault="00CF0511" w:rsidP="00CF0511">
      <w:pPr>
        <w:spacing w:line="240" w:lineRule="auto"/>
        <w:ind w:right="-1" w:firstLine="0"/>
        <w:jc w:val="center"/>
        <w:rPr>
          <w:sz w:val="18"/>
          <w:szCs w:val="18"/>
        </w:rPr>
      </w:pPr>
      <w:r w:rsidRPr="00CF0511">
        <w:rPr>
          <w:rFonts w:eastAsia="Arial Unicode MS"/>
          <w:i/>
          <w:iCs/>
          <w:sz w:val="18"/>
          <w:szCs w:val="18"/>
          <w:shd w:val="clear" w:color="auto" w:fill="FFFFFF"/>
        </w:rPr>
        <w:t>(Ф.И.О.)</w:t>
      </w:r>
    </w:p>
    <w:p w:rsidR="00CF0511" w:rsidRPr="00CF0511" w:rsidRDefault="00CF0511" w:rsidP="00CF0511">
      <w:pPr>
        <w:spacing w:line="240" w:lineRule="auto"/>
        <w:ind w:right="-1" w:firstLine="0"/>
        <w:jc w:val="both"/>
        <w:rPr>
          <w:sz w:val="24"/>
          <w:szCs w:val="24"/>
        </w:rPr>
      </w:pPr>
      <w:r w:rsidRPr="00CF0511">
        <w:rPr>
          <w:sz w:val="24"/>
          <w:szCs w:val="24"/>
        </w:rPr>
        <w:t xml:space="preserve">5 курса заочной формы обучения учебная группа № </w:t>
      </w:r>
      <w:proofErr w:type="spellStart"/>
      <w:r w:rsidRPr="00CF0511">
        <w:rPr>
          <w:sz w:val="24"/>
          <w:szCs w:val="24"/>
        </w:rPr>
        <w:t>ЭБ15</w:t>
      </w:r>
      <w:proofErr w:type="spellEnd"/>
      <w:r w:rsidRPr="00CF0511">
        <w:rPr>
          <w:sz w:val="24"/>
          <w:szCs w:val="24"/>
        </w:rPr>
        <w:t>-О</w:t>
      </w:r>
    </w:p>
    <w:p w:rsidR="00CF0511" w:rsidRPr="00CF0511" w:rsidRDefault="00CF0511" w:rsidP="00CF0511">
      <w:pPr>
        <w:spacing w:line="240" w:lineRule="auto"/>
        <w:ind w:right="-1" w:firstLine="0"/>
        <w:jc w:val="both"/>
        <w:rPr>
          <w:sz w:val="24"/>
          <w:szCs w:val="24"/>
        </w:rPr>
      </w:pPr>
      <w:r w:rsidRPr="00CF0511">
        <w:rPr>
          <w:sz w:val="24"/>
          <w:szCs w:val="24"/>
        </w:rPr>
        <w:t xml:space="preserve">проходил </w:t>
      </w:r>
      <w:r w:rsidRPr="00CF0511">
        <w:rPr>
          <w:sz w:val="24"/>
          <w:szCs w:val="24"/>
          <w:u w:val="single"/>
        </w:rPr>
        <w:t xml:space="preserve">производственную практику (научно-исследовательская работа) </w:t>
      </w:r>
      <w:r w:rsidRPr="00CF0511">
        <w:rPr>
          <w:sz w:val="24"/>
          <w:szCs w:val="24"/>
        </w:rPr>
        <w:t xml:space="preserve">в период </w:t>
      </w:r>
    </w:p>
    <w:p w:rsidR="00CF0511" w:rsidRPr="00CF0511" w:rsidRDefault="00CF0511" w:rsidP="00CF0511">
      <w:pPr>
        <w:spacing w:line="240" w:lineRule="auto"/>
        <w:ind w:left="-284" w:right="-1" w:firstLine="0"/>
        <w:jc w:val="center"/>
        <w:rPr>
          <w:i/>
          <w:sz w:val="16"/>
          <w:szCs w:val="16"/>
        </w:rPr>
      </w:pPr>
      <w:r w:rsidRPr="00CF0511">
        <w:rPr>
          <w:i/>
          <w:sz w:val="16"/>
          <w:szCs w:val="16"/>
        </w:rPr>
        <w:t>(вид практики)</w:t>
      </w:r>
    </w:p>
    <w:p w:rsidR="006E39DF" w:rsidRPr="00CF0511" w:rsidRDefault="00CF0511" w:rsidP="006E39DF">
      <w:pPr>
        <w:spacing w:line="276" w:lineRule="auto"/>
        <w:ind w:right="-1" w:firstLine="0"/>
        <w:jc w:val="both"/>
        <w:rPr>
          <w:szCs w:val="28"/>
          <w:u w:val="single"/>
        </w:rPr>
      </w:pPr>
      <w:r w:rsidRPr="00CF0511">
        <w:rPr>
          <w:sz w:val="24"/>
          <w:szCs w:val="24"/>
        </w:rPr>
        <w:t xml:space="preserve">с </w:t>
      </w:r>
      <w:r w:rsidRPr="00CF0511">
        <w:rPr>
          <w:color w:val="000000" w:themeColor="text1"/>
          <w:sz w:val="24"/>
          <w:szCs w:val="24"/>
        </w:rPr>
        <w:t>«10» февраля 2020 г. по «22» февраля 2020 г.</w:t>
      </w:r>
      <w:r w:rsidRPr="00CF0511">
        <w:rPr>
          <w:sz w:val="24"/>
          <w:szCs w:val="24"/>
        </w:rPr>
        <w:t xml:space="preserve"> в </w:t>
      </w:r>
      <w:proofErr w:type="spellStart"/>
      <w:proofErr w:type="gramStart"/>
      <w:r w:rsidR="006E39DF">
        <w:rPr>
          <w:sz w:val="24"/>
          <w:szCs w:val="24"/>
        </w:rPr>
        <w:t>в</w:t>
      </w:r>
      <w:proofErr w:type="spellEnd"/>
      <w:proofErr w:type="gramEnd"/>
      <w:r w:rsidR="006E39DF" w:rsidRPr="006E39DF">
        <w:t xml:space="preserve"> </w:t>
      </w:r>
      <w:r w:rsidR="006E39DF" w:rsidRPr="006E39DF">
        <w:rPr>
          <w:sz w:val="24"/>
          <w:szCs w:val="24"/>
          <w:u w:val="single"/>
        </w:rPr>
        <w:t>Публичное акционерное общество «Калужский завод автомобильного электрооборудования»</w:t>
      </w:r>
    </w:p>
    <w:p w:rsidR="006E39DF" w:rsidRPr="00CF0511" w:rsidRDefault="006E39DF" w:rsidP="006E39DF">
      <w:pPr>
        <w:tabs>
          <w:tab w:val="left" w:pos="3927"/>
          <w:tab w:val="left" w:leader="underscore" w:pos="6342"/>
        </w:tabs>
        <w:ind w:left="1701" w:right="-1" w:firstLine="0"/>
        <w:rPr>
          <w:rFonts w:eastAsia="Garamond"/>
          <w:i/>
          <w:iCs/>
          <w:sz w:val="16"/>
          <w:szCs w:val="16"/>
          <w:shd w:val="clear" w:color="auto" w:fill="FFFFFF"/>
        </w:rPr>
      </w:pPr>
      <w:r w:rsidRPr="00CF0511">
        <w:rPr>
          <w:rFonts w:eastAsia="Garamond"/>
          <w:i/>
          <w:iCs/>
          <w:sz w:val="16"/>
          <w:szCs w:val="16"/>
          <w:shd w:val="clear" w:color="auto" w:fill="FFFFFF"/>
        </w:rPr>
        <w:t>(наименование профильной организации с указанием структурного подразделения)</w:t>
      </w:r>
    </w:p>
    <w:p w:rsidR="006E39DF" w:rsidRPr="006E39DF" w:rsidRDefault="006E39DF" w:rsidP="006E39DF">
      <w:pPr>
        <w:spacing w:line="276" w:lineRule="auto"/>
        <w:ind w:right="-1" w:firstLine="0"/>
        <w:rPr>
          <w:i/>
          <w:sz w:val="24"/>
          <w:szCs w:val="24"/>
        </w:rPr>
      </w:pPr>
      <w:r w:rsidRPr="006E39DF">
        <w:rPr>
          <w:rStyle w:val="9TimesNewRoman"/>
          <w:rFonts w:eastAsia="Arial Unicode MS"/>
          <w:i w:val="0"/>
          <w:sz w:val="24"/>
          <w:szCs w:val="24"/>
        </w:rPr>
        <w:t>в качестве практиканта</w:t>
      </w:r>
      <w:r>
        <w:rPr>
          <w:i/>
          <w:sz w:val="24"/>
          <w:szCs w:val="24"/>
        </w:rPr>
        <w:t>.</w:t>
      </w:r>
    </w:p>
    <w:p w:rsidR="00CF0511" w:rsidRPr="00CF0511" w:rsidRDefault="00CF0511" w:rsidP="00CF0511">
      <w:pPr>
        <w:spacing w:line="240" w:lineRule="auto"/>
        <w:ind w:firstLine="0"/>
        <w:rPr>
          <w:szCs w:val="28"/>
        </w:rPr>
      </w:pPr>
      <w:r w:rsidRPr="00CF0511">
        <w:rPr>
          <w:sz w:val="24"/>
          <w:szCs w:val="24"/>
        </w:rPr>
        <w:t>На время прохождения</w:t>
      </w:r>
      <w:r w:rsidRPr="00CF0511">
        <w:rPr>
          <w:szCs w:val="28"/>
        </w:rPr>
        <w:t xml:space="preserve"> </w:t>
      </w:r>
      <w:r w:rsidRPr="00CF0511">
        <w:rPr>
          <w:sz w:val="24"/>
          <w:szCs w:val="24"/>
          <w:u w:val="single"/>
        </w:rPr>
        <w:t>производственной практики (научно-исследовательская работа)</w:t>
      </w:r>
    </w:p>
    <w:p w:rsidR="00CF0511" w:rsidRPr="00CF0511" w:rsidRDefault="00CF0511" w:rsidP="00CF0511">
      <w:pPr>
        <w:spacing w:line="240" w:lineRule="auto"/>
        <w:ind w:firstLine="4395"/>
        <w:rPr>
          <w:i/>
          <w:sz w:val="16"/>
          <w:szCs w:val="16"/>
        </w:rPr>
      </w:pPr>
      <w:r w:rsidRPr="00CF0511">
        <w:rPr>
          <w:i/>
          <w:sz w:val="16"/>
          <w:szCs w:val="16"/>
        </w:rPr>
        <w:t>(вид и тип практики)</w:t>
      </w:r>
    </w:p>
    <w:p w:rsidR="00CF0511" w:rsidRPr="00CF0511" w:rsidRDefault="00CF0511" w:rsidP="00CF0511">
      <w:pPr>
        <w:spacing w:line="240" w:lineRule="auto"/>
        <w:ind w:right="-1" w:firstLine="0"/>
        <w:rPr>
          <w:szCs w:val="28"/>
        </w:rPr>
      </w:pPr>
      <w:r w:rsidRPr="00CF0511">
        <w:rPr>
          <w:szCs w:val="28"/>
        </w:rPr>
        <w:t>__________________________________________________________________</w:t>
      </w:r>
    </w:p>
    <w:p w:rsidR="00CF0511" w:rsidRPr="00CF0511" w:rsidRDefault="00CF0511" w:rsidP="00CF0511">
      <w:pPr>
        <w:spacing w:line="240" w:lineRule="auto"/>
        <w:ind w:right="-1" w:firstLine="3686"/>
        <w:rPr>
          <w:i/>
          <w:sz w:val="16"/>
          <w:szCs w:val="16"/>
        </w:rPr>
      </w:pPr>
      <w:r w:rsidRPr="00CF0511">
        <w:rPr>
          <w:i/>
          <w:sz w:val="16"/>
          <w:szCs w:val="16"/>
        </w:rPr>
        <w:t xml:space="preserve">(Фамилия, </w:t>
      </w:r>
      <w:proofErr w:type="spellStart"/>
      <w:r w:rsidRPr="00CF0511">
        <w:rPr>
          <w:i/>
          <w:sz w:val="16"/>
          <w:szCs w:val="16"/>
        </w:rPr>
        <w:t>И.О</w:t>
      </w:r>
      <w:proofErr w:type="spellEnd"/>
      <w:r w:rsidRPr="00CF0511">
        <w:rPr>
          <w:i/>
          <w:sz w:val="16"/>
          <w:szCs w:val="16"/>
        </w:rPr>
        <w:t xml:space="preserve">. </w:t>
      </w:r>
      <w:proofErr w:type="gramStart"/>
      <w:r w:rsidRPr="00CF0511">
        <w:rPr>
          <w:i/>
          <w:sz w:val="16"/>
          <w:szCs w:val="16"/>
        </w:rPr>
        <w:t>обучающегося</w:t>
      </w:r>
      <w:proofErr w:type="gramEnd"/>
      <w:r w:rsidRPr="00CF0511">
        <w:rPr>
          <w:i/>
          <w:sz w:val="16"/>
          <w:szCs w:val="16"/>
        </w:rPr>
        <w:t>)</w:t>
      </w:r>
    </w:p>
    <w:p w:rsidR="006E39DF" w:rsidRDefault="00CF0511" w:rsidP="00CF0511">
      <w:pPr>
        <w:spacing w:line="240" w:lineRule="auto"/>
        <w:ind w:right="-1" w:firstLine="0"/>
        <w:rPr>
          <w:sz w:val="24"/>
          <w:szCs w:val="24"/>
        </w:rPr>
      </w:pPr>
      <w:r w:rsidRPr="00CF0511">
        <w:rPr>
          <w:sz w:val="24"/>
          <w:szCs w:val="24"/>
        </w:rPr>
        <w:t xml:space="preserve">поручалось решение следующих задач: </w:t>
      </w:r>
    </w:p>
    <w:p w:rsidR="006E39DF" w:rsidRPr="006E39DF" w:rsidRDefault="006E39DF" w:rsidP="006E39DF">
      <w:pPr>
        <w:tabs>
          <w:tab w:val="left" w:leader="underscore" w:pos="5718"/>
        </w:tabs>
        <w:spacing w:line="240" w:lineRule="auto"/>
        <w:ind w:right="-1" w:firstLine="0"/>
        <w:rPr>
          <w:sz w:val="24"/>
          <w:szCs w:val="24"/>
        </w:rPr>
      </w:pPr>
      <w:r w:rsidRPr="006E39DF">
        <w:rPr>
          <w:sz w:val="24"/>
          <w:szCs w:val="24"/>
        </w:rPr>
        <w:t>– приобретение умений и навыков научно-исследовательской деятельности;</w:t>
      </w:r>
    </w:p>
    <w:p w:rsidR="006E39DF" w:rsidRPr="006E39DF" w:rsidRDefault="006E39DF" w:rsidP="006E39DF">
      <w:pPr>
        <w:tabs>
          <w:tab w:val="left" w:leader="underscore" w:pos="5718"/>
        </w:tabs>
        <w:spacing w:line="240" w:lineRule="auto"/>
        <w:ind w:right="-1" w:firstLine="0"/>
        <w:rPr>
          <w:sz w:val="24"/>
          <w:szCs w:val="24"/>
        </w:rPr>
      </w:pPr>
      <w:r w:rsidRPr="006E39DF">
        <w:rPr>
          <w:sz w:val="24"/>
          <w:szCs w:val="24"/>
        </w:rPr>
        <w:t>– анализ теоретических основ оценки экономической эффективности проектов;</w:t>
      </w:r>
    </w:p>
    <w:p w:rsidR="00CF0511" w:rsidRDefault="006E39DF" w:rsidP="006E39DF">
      <w:pPr>
        <w:tabs>
          <w:tab w:val="left" w:leader="underscore" w:pos="5718"/>
        </w:tabs>
        <w:spacing w:line="240" w:lineRule="auto"/>
        <w:ind w:right="-1" w:firstLine="0"/>
        <w:rPr>
          <w:sz w:val="24"/>
          <w:szCs w:val="24"/>
        </w:rPr>
      </w:pPr>
      <w:r w:rsidRPr="006E39DF">
        <w:rPr>
          <w:sz w:val="24"/>
          <w:szCs w:val="24"/>
        </w:rPr>
        <w:t xml:space="preserve">– анализ экономической эффективности проекта по приобретению оборудования для запуска собственного производства рычагов и щеток </w:t>
      </w:r>
      <w:proofErr w:type="spellStart"/>
      <w:r w:rsidRPr="006E39DF">
        <w:rPr>
          <w:sz w:val="24"/>
          <w:szCs w:val="24"/>
        </w:rPr>
        <w:t>ПАО</w:t>
      </w:r>
      <w:proofErr w:type="spellEnd"/>
      <w:r w:rsidRPr="006E39DF">
        <w:rPr>
          <w:sz w:val="24"/>
          <w:szCs w:val="24"/>
        </w:rPr>
        <w:t xml:space="preserve"> «</w:t>
      </w:r>
      <w:proofErr w:type="spellStart"/>
      <w:r w:rsidRPr="006E39DF">
        <w:rPr>
          <w:sz w:val="24"/>
          <w:szCs w:val="24"/>
        </w:rPr>
        <w:t>КЗАЭ</w:t>
      </w:r>
      <w:proofErr w:type="spellEnd"/>
      <w:r w:rsidRPr="006E39DF">
        <w:rPr>
          <w:sz w:val="24"/>
          <w:szCs w:val="24"/>
        </w:rPr>
        <w:t>».</w:t>
      </w:r>
    </w:p>
    <w:p w:rsidR="006E39DF" w:rsidRPr="00CF0511" w:rsidRDefault="006E39DF" w:rsidP="006E39DF">
      <w:pPr>
        <w:tabs>
          <w:tab w:val="left" w:leader="underscore" w:pos="5718"/>
        </w:tabs>
        <w:spacing w:line="240" w:lineRule="auto"/>
        <w:ind w:right="-1" w:firstLine="0"/>
        <w:rPr>
          <w:sz w:val="24"/>
          <w:szCs w:val="24"/>
        </w:rPr>
      </w:pPr>
    </w:p>
    <w:p w:rsidR="006E39DF" w:rsidRPr="006E39DF" w:rsidRDefault="006E39DF" w:rsidP="006E39DF">
      <w:pPr>
        <w:spacing w:line="240" w:lineRule="auto"/>
        <w:ind w:right="-1" w:firstLine="0"/>
        <w:rPr>
          <w:sz w:val="24"/>
          <w:szCs w:val="24"/>
        </w:rPr>
      </w:pPr>
      <w:r w:rsidRPr="006E39DF">
        <w:rPr>
          <w:sz w:val="24"/>
          <w:szCs w:val="24"/>
        </w:rPr>
        <w:t xml:space="preserve">За время прохождения практики обучающийся показал хороший уровень владения необходимыми теоретическими знаниями, полученными при обучении, ответственно относился ко всем порученным заданиям,  выполнял их грамотно и своевременно. </w:t>
      </w:r>
    </w:p>
    <w:p w:rsidR="006E39DF" w:rsidRDefault="006E39DF" w:rsidP="006E39DF">
      <w:pPr>
        <w:spacing w:line="240" w:lineRule="auto"/>
        <w:ind w:right="-1" w:firstLine="0"/>
        <w:rPr>
          <w:sz w:val="24"/>
          <w:szCs w:val="24"/>
        </w:rPr>
      </w:pPr>
      <w:proofErr w:type="gramStart"/>
      <w:r w:rsidRPr="006E39DF">
        <w:rPr>
          <w:sz w:val="24"/>
          <w:szCs w:val="24"/>
        </w:rPr>
        <w:t>Результаты работы обучающегося: поставленные задачи выполнены, материал собран полностью, анализ деятельности объекта практики проведен.</w:t>
      </w:r>
      <w:proofErr w:type="gramEnd"/>
    </w:p>
    <w:p w:rsidR="006E39DF" w:rsidRPr="006E39DF" w:rsidRDefault="006E39DF" w:rsidP="006E39DF">
      <w:pPr>
        <w:spacing w:line="240" w:lineRule="auto"/>
        <w:ind w:right="-1" w:firstLine="0"/>
        <w:rPr>
          <w:sz w:val="24"/>
          <w:szCs w:val="24"/>
        </w:rPr>
      </w:pPr>
    </w:p>
    <w:p w:rsidR="00CF0511" w:rsidRDefault="006E39DF" w:rsidP="006E39DF">
      <w:pPr>
        <w:spacing w:line="240" w:lineRule="auto"/>
        <w:ind w:right="-1" w:firstLine="0"/>
        <w:rPr>
          <w:sz w:val="24"/>
          <w:szCs w:val="24"/>
        </w:rPr>
      </w:pPr>
      <w:r w:rsidRPr="006E39DF">
        <w:rPr>
          <w:sz w:val="24"/>
          <w:szCs w:val="24"/>
        </w:rPr>
        <w:t>Считаю, что по итогам практики обучающийся может быть допущен к защите отчета по практике.</w:t>
      </w:r>
    </w:p>
    <w:p w:rsidR="006E39DF" w:rsidRPr="00CF0511" w:rsidRDefault="006E39DF" w:rsidP="006E39DF">
      <w:pPr>
        <w:spacing w:line="240" w:lineRule="auto"/>
        <w:ind w:right="-1" w:firstLine="0"/>
        <w:rPr>
          <w:rFonts w:eastAsia="Garamond"/>
          <w:iCs/>
          <w:szCs w:val="28"/>
          <w:shd w:val="clear" w:color="auto" w:fill="FFFFFF"/>
        </w:rPr>
      </w:pPr>
    </w:p>
    <w:p w:rsidR="00CF0511" w:rsidRPr="00CF0511" w:rsidRDefault="00CF0511" w:rsidP="00CF0511">
      <w:pPr>
        <w:spacing w:line="240" w:lineRule="auto"/>
        <w:ind w:right="-1" w:firstLine="0"/>
        <w:rPr>
          <w:rFonts w:eastAsia="Garamond"/>
          <w:iCs/>
          <w:sz w:val="19"/>
          <w:szCs w:val="19"/>
          <w:shd w:val="clear" w:color="auto" w:fill="FFFFFF"/>
        </w:rPr>
      </w:pPr>
      <w:r w:rsidRPr="00CF0511">
        <w:rPr>
          <w:rFonts w:eastAsia="Garamond"/>
          <w:i/>
          <w:iCs/>
          <w:sz w:val="19"/>
          <w:szCs w:val="19"/>
          <w:shd w:val="clear" w:color="auto" w:fill="FFFFFF"/>
        </w:rPr>
        <w:t>Руководитель практики</w:t>
      </w:r>
    </w:p>
    <w:p w:rsidR="00CF0511" w:rsidRPr="00CF0511" w:rsidRDefault="00CF0511" w:rsidP="00CF0511">
      <w:pPr>
        <w:spacing w:line="240" w:lineRule="auto"/>
        <w:ind w:right="-1" w:firstLine="0"/>
        <w:rPr>
          <w:rFonts w:eastAsia="Garamond"/>
          <w:iCs/>
          <w:sz w:val="19"/>
          <w:szCs w:val="19"/>
          <w:shd w:val="clear" w:color="auto" w:fill="FFFFFF"/>
        </w:rPr>
      </w:pPr>
      <w:r w:rsidRPr="00CF0511">
        <w:rPr>
          <w:rFonts w:eastAsia="Garamond"/>
          <w:i/>
          <w:iCs/>
          <w:sz w:val="19"/>
          <w:szCs w:val="19"/>
          <w:shd w:val="clear" w:color="auto" w:fill="FFFFFF"/>
        </w:rPr>
        <w:t>от Академии</w:t>
      </w:r>
      <w:r w:rsidRPr="00CF0511">
        <w:rPr>
          <w:rFonts w:eastAsia="Garamond"/>
          <w:i/>
          <w:iCs/>
          <w:sz w:val="19"/>
          <w:szCs w:val="19"/>
          <w:shd w:val="clear" w:color="auto" w:fill="FFFFFF"/>
        </w:rPr>
        <w:tab/>
      </w:r>
      <w:r w:rsidRPr="00CF0511">
        <w:rPr>
          <w:rFonts w:eastAsia="Garamond"/>
          <w:i/>
          <w:iCs/>
          <w:sz w:val="19"/>
          <w:szCs w:val="19"/>
          <w:shd w:val="clear" w:color="auto" w:fill="FFFFFF"/>
        </w:rPr>
        <w:tab/>
      </w:r>
      <w:r w:rsidRPr="00CF0511">
        <w:rPr>
          <w:rFonts w:eastAsia="Garamond"/>
          <w:i/>
          <w:iCs/>
          <w:sz w:val="19"/>
          <w:szCs w:val="19"/>
          <w:shd w:val="clear" w:color="auto" w:fill="FFFFFF"/>
        </w:rPr>
        <w:tab/>
        <w:t>________________</w:t>
      </w:r>
      <w:r w:rsidRPr="00CF0511">
        <w:rPr>
          <w:rFonts w:eastAsia="Garamond"/>
          <w:i/>
          <w:iCs/>
          <w:sz w:val="19"/>
          <w:szCs w:val="19"/>
          <w:shd w:val="clear" w:color="auto" w:fill="FFFFFF"/>
        </w:rPr>
        <w:tab/>
      </w:r>
      <w:r w:rsidRPr="00CF0511">
        <w:rPr>
          <w:rFonts w:eastAsia="Garamond"/>
          <w:i/>
          <w:iCs/>
          <w:sz w:val="19"/>
          <w:szCs w:val="19"/>
          <w:shd w:val="clear" w:color="auto" w:fill="FFFFFF"/>
        </w:rPr>
        <w:tab/>
      </w:r>
      <w:r w:rsidRPr="00CF0511">
        <w:rPr>
          <w:rFonts w:eastAsia="Garamond"/>
          <w:i/>
          <w:iCs/>
          <w:sz w:val="19"/>
          <w:szCs w:val="19"/>
          <w:shd w:val="clear" w:color="auto" w:fill="FFFFFF"/>
        </w:rPr>
        <w:tab/>
        <w:t>___________________</w:t>
      </w:r>
    </w:p>
    <w:p w:rsidR="00CF0511" w:rsidRPr="00CF0511" w:rsidRDefault="00CF0511" w:rsidP="00CF0511">
      <w:pPr>
        <w:spacing w:line="240" w:lineRule="auto"/>
        <w:ind w:right="-1" w:firstLine="3828"/>
        <w:rPr>
          <w:rFonts w:ascii="Impact" w:eastAsia="Impact" w:hAnsi="Impact" w:cs="Impact"/>
          <w:szCs w:val="28"/>
        </w:rPr>
      </w:pPr>
      <w:r w:rsidRPr="00CF0511">
        <w:rPr>
          <w:rFonts w:eastAsia="Impact"/>
          <w:sz w:val="16"/>
          <w:szCs w:val="16"/>
        </w:rPr>
        <w:t>(Ф.И.О.)</w:t>
      </w:r>
      <w:r w:rsidRPr="00CF0511">
        <w:rPr>
          <w:rFonts w:eastAsia="Impact"/>
          <w:szCs w:val="28"/>
        </w:rPr>
        <w:t xml:space="preserve"> </w:t>
      </w:r>
      <w:r w:rsidRPr="00CF0511">
        <w:rPr>
          <w:rFonts w:eastAsia="Impact"/>
          <w:szCs w:val="28"/>
        </w:rPr>
        <w:tab/>
      </w:r>
      <w:r w:rsidRPr="00CF0511">
        <w:rPr>
          <w:rFonts w:eastAsia="Impact"/>
          <w:szCs w:val="28"/>
        </w:rPr>
        <w:tab/>
      </w:r>
      <w:r w:rsidRPr="00CF0511">
        <w:rPr>
          <w:rFonts w:eastAsia="Impact"/>
          <w:szCs w:val="28"/>
        </w:rPr>
        <w:tab/>
      </w:r>
      <w:r w:rsidRPr="00CF0511">
        <w:rPr>
          <w:rFonts w:eastAsia="Impact"/>
          <w:szCs w:val="28"/>
        </w:rPr>
        <w:tab/>
      </w:r>
      <w:r w:rsidRPr="00CF0511">
        <w:rPr>
          <w:rFonts w:eastAsia="Impact"/>
          <w:sz w:val="16"/>
          <w:szCs w:val="16"/>
        </w:rPr>
        <w:t>(должность)</w:t>
      </w:r>
    </w:p>
    <w:p w:rsidR="00CF0511" w:rsidRPr="00CF0511" w:rsidRDefault="00CF0511" w:rsidP="00CF0511">
      <w:pPr>
        <w:spacing w:line="240" w:lineRule="auto"/>
        <w:ind w:right="-1" w:firstLine="0"/>
        <w:rPr>
          <w:rFonts w:eastAsia="Impact"/>
          <w:sz w:val="24"/>
          <w:szCs w:val="24"/>
        </w:rPr>
      </w:pPr>
      <w:r w:rsidRPr="00CF0511">
        <w:rPr>
          <w:rFonts w:eastAsia="Impact"/>
          <w:sz w:val="24"/>
          <w:szCs w:val="24"/>
        </w:rPr>
        <w:t xml:space="preserve">«21» февраля </w:t>
      </w:r>
      <w:proofErr w:type="spellStart"/>
      <w:r w:rsidRPr="00CF0511">
        <w:rPr>
          <w:rFonts w:eastAsia="Impact"/>
          <w:sz w:val="24"/>
          <w:szCs w:val="24"/>
        </w:rPr>
        <w:t>2020г</w:t>
      </w:r>
      <w:proofErr w:type="spellEnd"/>
      <w:r w:rsidRPr="00CF0511">
        <w:rPr>
          <w:rFonts w:eastAsia="Impact"/>
          <w:sz w:val="24"/>
          <w:szCs w:val="24"/>
        </w:rPr>
        <w:t xml:space="preserve">. </w:t>
      </w:r>
    </w:p>
    <w:p w:rsidR="00CF0511" w:rsidRPr="00CF0511" w:rsidRDefault="00CF0511" w:rsidP="00CF0511">
      <w:pPr>
        <w:spacing w:after="200" w:line="276" w:lineRule="auto"/>
        <w:ind w:firstLine="0"/>
      </w:pPr>
      <w:r w:rsidRPr="00CF0511">
        <w:br w:type="page"/>
      </w:r>
    </w:p>
    <w:p w:rsidR="00CF0511" w:rsidRPr="00CF0511" w:rsidRDefault="00CF0511" w:rsidP="00CF0511">
      <w:pPr>
        <w:tabs>
          <w:tab w:val="left" w:leader="underscore" w:pos="5742"/>
          <w:tab w:val="left" w:leader="underscore" w:pos="9327"/>
        </w:tabs>
        <w:spacing w:after="4" w:line="276" w:lineRule="auto"/>
        <w:ind w:right="-1" w:firstLine="0"/>
        <w:jc w:val="center"/>
        <w:rPr>
          <w:sz w:val="24"/>
          <w:szCs w:val="24"/>
        </w:rPr>
      </w:pPr>
      <w:r w:rsidRPr="00CF0511">
        <w:rPr>
          <w:sz w:val="24"/>
          <w:szCs w:val="24"/>
        </w:rPr>
        <w:lastRenderedPageBreak/>
        <w:t>Оценочный лист</w:t>
      </w:r>
    </w:p>
    <w:p w:rsidR="00CF0511" w:rsidRPr="00CF0511" w:rsidRDefault="00CF0511" w:rsidP="00CF0511">
      <w:pPr>
        <w:tabs>
          <w:tab w:val="left" w:leader="underscore" w:pos="5742"/>
          <w:tab w:val="left" w:leader="underscore" w:pos="9327"/>
        </w:tabs>
        <w:spacing w:after="4" w:line="276" w:lineRule="auto"/>
        <w:ind w:right="-1" w:firstLine="0"/>
        <w:jc w:val="both"/>
        <w:rPr>
          <w:i/>
          <w:sz w:val="24"/>
          <w:szCs w:val="24"/>
        </w:rPr>
      </w:pPr>
      <w:r w:rsidRPr="00CF0511">
        <w:rPr>
          <w:sz w:val="24"/>
          <w:szCs w:val="24"/>
        </w:rPr>
        <w:t xml:space="preserve">В период прохождения практики обучающийся продемонстрировал следующий уровень </w:t>
      </w:r>
      <w:proofErr w:type="spellStart"/>
      <w:r w:rsidRPr="00CF0511">
        <w:rPr>
          <w:sz w:val="24"/>
          <w:szCs w:val="24"/>
        </w:rPr>
        <w:t>сформированности</w:t>
      </w:r>
      <w:proofErr w:type="spellEnd"/>
      <w:r w:rsidRPr="00CF0511">
        <w:rPr>
          <w:sz w:val="24"/>
          <w:szCs w:val="24"/>
        </w:rPr>
        <w:t xml:space="preserve"> компетенций:</w:t>
      </w:r>
    </w:p>
    <w:p w:rsidR="00CF0511" w:rsidRPr="00CF0511" w:rsidRDefault="00CF0511" w:rsidP="00CF0511">
      <w:pPr>
        <w:tabs>
          <w:tab w:val="left" w:leader="underscore" w:pos="5742"/>
          <w:tab w:val="left" w:leader="underscore" w:pos="9327"/>
        </w:tabs>
        <w:spacing w:after="4" w:line="276" w:lineRule="auto"/>
        <w:ind w:right="-1" w:firstLine="0"/>
        <w:jc w:val="both"/>
        <w:rPr>
          <w:i/>
          <w:sz w:val="24"/>
          <w:szCs w:val="24"/>
        </w:rPr>
      </w:pPr>
      <w:r w:rsidRPr="00CF0511">
        <w:rPr>
          <w:sz w:val="24"/>
          <w:szCs w:val="24"/>
        </w:rPr>
        <w:t>ПК-28 Способность осуществлять сбор, анализ, систематизацию, оценку и интерпретацию данных, необходимых для решения профессиональных задач</w:t>
      </w:r>
    </w:p>
    <w:tbl>
      <w:tblPr>
        <w:tblStyle w:val="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130"/>
        <w:gridCol w:w="412"/>
        <w:gridCol w:w="3359"/>
      </w:tblGrid>
      <w:tr w:rsidR="00CF0511" w:rsidRPr="00CF0511" w:rsidTr="00CF0511">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5387" w:type="dxa"/>
            <w:tcBorders>
              <w:top w:val="nil"/>
              <w:left w:val="single" w:sz="4" w:space="0" w:color="auto"/>
              <w:bottom w:val="nil"/>
              <w:right w:val="single" w:sz="4" w:space="0" w:color="auto"/>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«отлично»</w:t>
            </w:r>
          </w:p>
        </w:tc>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3367" w:type="dxa"/>
            <w:tcBorders>
              <w:top w:val="nil"/>
              <w:left w:val="single" w:sz="4" w:space="0" w:color="auto"/>
              <w:bottom w:val="nil"/>
              <w:right w:val="nil"/>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«удовлетворительно»</w:t>
            </w:r>
          </w:p>
        </w:tc>
      </w:tr>
      <w:tr w:rsidR="00CF0511" w:rsidRPr="00CF0511" w:rsidTr="00CF0511">
        <w:tc>
          <w:tcPr>
            <w:tcW w:w="425" w:type="dxa"/>
            <w:tcBorders>
              <w:top w:val="single" w:sz="4" w:space="0" w:color="auto"/>
              <w:left w:val="single" w:sz="4" w:space="0" w:color="auto"/>
              <w:bottom w:val="single" w:sz="4" w:space="0" w:color="auto"/>
              <w:right w:val="single" w:sz="4" w:space="0" w:color="auto"/>
            </w:tcBorders>
            <w:hideMark/>
          </w:tcPr>
          <w:p w:rsidR="00CF0511" w:rsidRPr="00CF0511" w:rsidRDefault="006E39DF" w:rsidP="00CF0511">
            <w:r>
              <w:t>+</w:t>
            </w:r>
          </w:p>
        </w:tc>
        <w:tc>
          <w:tcPr>
            <w:tcW w:w="5387" w:type="dxa"/>
            <w:tcBorders>
              <w:top w:val="nil"/>
              <w:left w:val="single" w:sz="4" w:space="0" w:color="auto"/>
              <w:bottom w:val="nil"/>
              <w:right w:val="single" w:sz="4" w:space="0" w:color="auto"/>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«хорошо»</w:t>
            </w:r>
          </w:p>
        </w:tc>
        <w:tc>
          <w:tcPr>
            <w:tcW w:w="425" w:type="dxa"/>
            <w:tcBorders>
              <w:top w:val="single" w:sz="4" w:space="0" w:color="auto"/>
              <w:left w:val="single" w:sz="4" w:space="0" w:color="auto"/>
              <w:bottom w:val="single" w:sz="4" w:space="0" w:color="auto"/>
              <w:right w:val="single" w:sz="4" w:space="0" w:color="auto"/>
            </w:tcBorders>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p>
        </w:tc>
        <w:tc>
          <w:tcPr>
            <w:tcW w:w="3367" w:type="dxa"/>
            <w:tcBorders>
              <w:top w:val="nil"/>
              <w:left w:val="single" w:sz="4" w:space="0" w:color="auto"/>
              <w:bottom w:val="nil"/>
              <w:right w:val="nil"/>
            </w:tcBorders>
            <w:hideMark/>
          </w:tcPr>
          <w:p w:rsidR="00CF0511" w:rsidRPr="00CF0511" w:rsidRDefault="00CF0511" w:rsidP="00CF0511">
            <w:pPr>
              <w:tabs>
                <w:tab w:val="left" w:leader="underscore" w:pos="5742"/>
                <w:tab w:val="left" w:leader="underscore" w:pos="9327"/>
              </w:tabs>
              <w:spacing w:after="4"/>
              <w:ind w:right="-1"/>
              <w:jc w:val="both"/>
              <w:rPr>
                <w:rFonts w:eastAsia="Arial Unicode MS"/>
                <w:i/>
                <w:color w:val="000000"/>
              </w:rPr>
            </w:pPr>
            <w:r w:rsidRPr="00CF0511">
              <w:rPr>
                <w:i/>
              </w:rPr>
              <w:t>«неудовлетворительно»</w:t>
            </w:r>
          </w:p>
        </w:tc>
      </w:tr>
    </w:tbl>
    <w:p w:rsidR="00CF0511" w:rsidRPr="00CF0511" w:rsidRDefault="00CF0511" w:rsidP="00CF0511">
      <w:pPr>
        <w:tabs>
          <w:tab w:val="left" w:leader="underscore" w:pos="5742"/>
          <w:tab w:val="left" w:leader="underscore" w:pos="9327"/>
        </w:tabs>
        <w:spacing w:after="4" w:line="276" w:lineRule="auto"/>
        <w:ind w:right="-1" w:firstLine="0"/>
        <w:jc w:val="both"/>
        <w:rPr>
          <w:rFonts w:eastAsia="Arial Unicode MS"/>
          <w:color w:val="000000"/>
          <w:sz w:val="24"/>
          <w:szCs w:val="24"/>
        </w:rPr>
      </w:pPr>
    </w:p>
    <w:p w:rsidR="00CF0511" w:rsidRPr="00CF0511" w:rsidRDefault="00CF0511" w:rsidP="00CF0511">
      <w:pPr>
        <w:tabs>
          <w:tab w:val="left" w:leader="underscore" w:pos="5742"/>
          <w:tab w:val="left" w:leader="underscore" w:pos="9327"/>
        </w:tabs>
        <w:spacing w:after="4" w:line="276" w:lineRule="auto"/>
        <w:ind w:right="-1" w:firstLine="0"/>
        <w:jc w:val="both"/>
        <w:rPr>
          <w:rFonts w:eastAsia="Arial Unicode MS"/>
          <w:color w:val="000000"/>
          <w:sz w:val="24"/>
          <w:szCs w:val="24"/>
        </w:rPr>
      </w:pPr>
    </w:p>
    <w:p w:rsidR="00CF0511" w:rsidRPr="00CF0511" w:rsidRDefault="00CF0511" w:rsidP="00CF0511">
      <w:pPr>
        <w:spacing w:line="240" w:lineRule="auto"/>
        <w:ind w:right="-1" w:firstLine="0"/>
        <w:rPr>
          <w:rFonts w:eastAsia="Garamond"/>
          <w:iCs/>
          <w:sz w:val="19"/>
          <w:szCs w:val="19"/>
          <w:shd w:val="clear" w:color="auto" w:fill="FFFFFF"/>
        </w:rPr>
      </w:pPr>
      <w:r w:rsidRPr="00CF0511">
        <w:rPr>
          <w:rFonts w:eastAsia="Garamond"/>
          <w:i/>
          <w:iCs/>
          <w:sz w:val="19"/>
          <w:szCs w:val="19"/>
          <w:shd w:val="clear" w:color="auto" w:fill="FFFFFF"/>
        </w:rPr>
        <w:t>Руководитель практики</w:t>
      </w:r>
    </w:p>
    <w:p w:rsidR="00CF0511" w:rsidRPr="00CF0511" w:rsidRDefault="00CF0511" w:rsidP="00CF0511">
      <w:pPr>
        <w:spacing w:line="240" w:lineRule="auto"/>
        <w:ind w:right="-1" w:firstLine="0"/>
        <w:rPr>
          <w:rFonts w:eastAsia="Garamond"/>
          <w:iCs/>
          <w:sz w:val="19"/>
          <w:szCs w:val="19"/>
          <w:shd w:val="clear" w:color="auto" w:fill="FFFFFF"/>
        </w:rPr>
      </w:pPr>
      <w:r w:rsidRPr="00CF0511">
        <w:rPr>
          <w:rFonts w:eastAsia="Garamond"/>
          <w:i/>
          <w:iCs/>
          <w:sz w:val="19"/>
          <w:szCs w:val="19"/>
          <w:shd w:val="clear" w:color="auto" w:fill="FFFFFF"/>
        </w:rPr>
        <w:t>от Академии</w:t>
      </w:r>
      <w:r w:rsidRPr="00CF0511">
        <w:rPr>
          <w:rFonts w:eastAsia="Garamond"/>
          <w:i/>
          <w:iCs/>
          <w:sz w:val="19"/>
          <w:szCs w:val="19"/>
          <w:shd w:val="clear" w:color="auto" w:fill="FFFFFF"/>
        </w:rPr>
        <w:tab/>
      </w:r>
      <w:r w:rsidRPr="00CF0511">
        <w:rPr>
          <w:rFonts w:eastAsia="Garamond"/>
          <w:i/>
          <w:iCs/>
          <w:sz w:val="19"/>
          <w:szCs w:val="19"/>
          <w:shd w:val="clear" w:color="auto" w:fill="FFFFFF"/>
        </w:rPr>
        <w:tab/>
      </w:r>
      <w:r w:rsidRPr="00CF0511">
        <w:rPr>
          <w:rFonts w:eastAsia="Garamond"/>
          <w:i/>
          <w:iCs/>
          <w:sz w:val="19"/>
          <w:szCs w:val="19"/>
          <w:shd w:val="clear" w:color="auto" w:fill="FFFFFF"/>
        </w:rPr>
        <w:tab/>
        <w:t>________________</w:t>
      </w:r>
      <w:r w:rsidRPr="00CF0511">
        <w:rPr>
          <w:rFonts w:eastAsia="Garamond"/>
          <w:i/>
          <w:iCs/>
          <w:sz w:val="19"/>
          <w:szCs w:val="19"/>
          <w:shd w:val="clear" w:color="auto" w:fill="FFFFFF"/>
        </w:rPr>
        <w:tab/>
      </w:r>
      <w:r w:rsidRPr="00CF0511">
        <w:rPr>
          <w:rFonts w:eastAsia="Garamond"/>
          <w:i/>
          <w:iCs/>
          <w:sz w:val="19"/>
          <w:szCs w:val="19"/>
          <w:shd w:val="clear" w:color="auto" w:fill="FFFFFF"/>
        </w:rPr>
        <w:tab/>
      </w:r>
      <w:r w:rsidRPr="00CF0511">
        <w:rPr>
          <w:rFonts w:eastAsia="Garamond"/>
          <w:i/>
          <w:iCs/>
          <w:sz w:val="19"/>
          <w:szCs w:val="19"/>
          <w:shd w:val="clear" w:color="auto" w:fill="FFFFFF"/>
        </w:rPr>
        <w:tab/>
        <w:t>___________________</w:t>
      </w:r>
    </w:p>
    <w:p w:rsidR="00CF0511" w:rsidRPr="00CF0511" w:rsidRDefault="00CF0511" w:rsidP="00CF0511">
      <w:pPr>
        <w:spacing w:line="240" w:lineRule="auto"/>
        <w:ind w:right="-1" w:firstLine="3828"/>
        <w:rPr>
          <w:rFonts w:ascii="Impact" w:eastAsia="Impact" w:hAnsi="Impact" w:cs="Impact"/>
          <w:szCs w:val="28"/>
        </w:rPr>
      </w:pPr>
      <w:r w:rsidRPr="00CF0511">
        <w:rPr>
          <w:rFonts w:eastAsia="Impact"/>
          <w:sz w:val="16"/>
          <w:szCs w:val="16"/>
        </w:rPr>
        <w:t>(Ф.И.О.)</w:t>
      </w:r>
      <w:r w:rsidRPr="00CF0511">
        <w:rPr>
          <w:rFonts w:eastAsia="Impact"/>
          <w:szCs w:val="28"/>
        </w:rPr>
        <w:t xml:space="preserve"> </w:t>
      </w:r>
      <w:r w:rsidRPr="00CF0511">
        <w:rPr>
          <w:rFonts w:eastAsia="Impact"/>
          <w:szCs w:val="28"/>
        </w:rPr>
        <w:tab/>
      </w:r>
      <w:r w:rsidRPr="00CF0511">
        <w:rPr>
          <w:rFonts w:eastAsia="Impact"/>
          <w:szCs w:val="28"/>
        </w:rPr>
        <w:tab/>
      </w:r>
      <w:r w:rsidRPr="00CF0511">
        <w:rPr>
          <w:rFonts w:eastAsia="Impact"/>
          <w:szCs w:val="28"/>
        </w:rPr>
        <w:tab/>
      </w:r>
      <w:r w:rsidRPr="00CF0511">
        <w:rPr>
          <w:rFonts w:eastAsia="Impact"/>
          <w:szCs w:val="28"/>
        </w:rPr>
        <w:tab/>
      </w:r>
      <w:r w:rsidRPr="00CF0511">
        <w:rPr>
          <w:rFonts w:eastAsia="Impact"/>
          <w:sz w:val="16"/>
          <w:szCs w:val="16"/>
        </w:rPr>
        <w:t>(должность)</w:t>
      </w:r>
    </w:p>
    <w:p w:rsidR="00CF0511" w:rsidRPr="00CF0511" w:rsidRDefault="00CF0511" w:rsidP="00CF0511">
      <w:pPr>
        <w:spacing w:line="240" w:lineRule="auto"/>
        <w:ind w:right="-1" w:firstLine="0"/>
        <w:rPr>
          <w:rFonts w:eastAsia="Impact"/>
          <w:sz w:val="24"/>
          <w:szCs w:val="24"/>
        </w:rPr>
      </w:pPr>
      <w:r w:rsidRPr="00CF0511">
        <w:rPr>
          <w:rFonts w:eastAsia="Impact"/>
          <w:sz w:val="24"/>
          <w:szCs w:val="24"/>
        </w:rPr>
        <w:t xml:space="preserve">«21» февраля </w:t>
      </w:r>
      <w:proofErr w:type="spellStart"/>
      <w:r w:rsidRPr="00CF0511">
        <w:rPr>
          <w:rFonts w:eastAsia="Impact"/>
          <w:sz w:val="24"/>
          <w:szCs w:val="24"/>
        </w:rPr>
        <w:t>2020г</w:t>
      </w:r>
      <w:proofErr w:type="spellEnd"/>
      <w:r w:rsidRPr="00CF0511">
        <w:rPr>
          <w:rFonts w:eastAsia="Impact"/>
          <w:sz w:val="24"/>
          <w:szCs w:val="24"/>
        </w:rPr>
        <w:t xml:space="preserve">. </w:t>
      </w:r>
    </w:p>
    <w:p w:rsidR="00CF0511" w:rsidRPr="00CF0511" w:rsidRDefault="00CF0511" w:rsidP="00CF0511">
      <w:pPr>
        <w:spacing w:line="240" w:lineRule="auto"/>
        <w:ind w:right="-1" w:firstLine="0"/>
        <w:rPr>
          <w:rFonts w:eastAsia="Impact"/>
          <w:sz w:val="24"/>
          <w:szCs w:val="24"/>
        </w:rPr>
      </w:pPr>
      <w:proofErr w:type="spellStart"/>
      <w:r w:rsidRPr="00CF0511">
        <w:rPr>
          <w:rFonts w:eastAsia="Impact"/>
          <w:sz w:val="24"/>
          <w:szCs w:val="24"/>
        </w:rPr>
        <w:t>М.П</w:t>
      </w:r>
      <w:proofErr w:type="spellEnd"/>
      <w:r w:rsidRPr="00CF0511">
        <w:rPr>
          <w:rFonts w:eastAsia="Impact"/>
          <w:sz w:val="24"/>
          <w:szCs w:val="24"/>
        </w:rPr>
        <w:t>.</w:t>
      </w:r>
    </w:p>
    <w:p w:rsidR="00CF0511" w:rsidRPr="00CF0511" w:rsidRDefault="00CF0511" w:rsidP="00CF0511">
      <w:pPr>
        <w:spacing w:after="200" w:line="276" w:lineRule="auto"/>
        <w:ind w:firstLine="0"/>
        <w:rPr>
          <w:sz w:val="24"/>
          <w:szCs w:val="24"/>
        </w:rPr>
      </w:pPr>
    </w:p>
    <w:p w:rsidR="00CF0511" w:rsidRDefault="00CF0511">
      <w:pPr>
        <w:rPr>
          <w:szCs w:val="28"/>
          <w:lang w:eastAsia="ru-RU"/>
        </w:rPr>
      </w:pPr>
    </w:p>
    <w:p w:rsidR="00CF0511" w:rsidRDefault="00CF0511">
      <w:pPr>
        <w:rPr>
          <w:szCs w:val="28"/>
          <w:lang w:eastAsia="ru-RU"/>
        </w:rPr>
      </w:pPr>
      <w:r>
        <w:rPr>
          <w:szCs w:val="28"/>
          <w:lang w:eastAsia="ru-RU"/>
        </w:rPr>
        <w:br w:type="page"/>
      </w:r>
    </w:p>
    <w:p w:rsidR="00CF0511" w:rsidRDefault="00CF0511">
      <w:pPr>
        <w:rPr>
          <w:szCs w:val="28"/>
          <w:lang w:eastAsia="ru-RU"/>
        </w:rPr>
      </w:pPr>
    </w:p>
    <w:p w:rsidR="00284B0D" w:rsidRPr="00284B0D" w:rsidRDefault="00284B0D" w:rsidP="00284B0D">
      <w:pPr>
        <w:spacing w:line="240" w:lineRule="auto"/>
        <w:ind w:right="-1" w:firstLine="0"/>
        <w:jc w:val="center"/>
        <w:rPr>
          <w:rFonts w:eastAsia="Times New Roman"/>
          <w:sz w:val="20"/>
          <w:szCs w:val="20"/>
        </w:rPr>
      </w:pPr>
      <w:r w:rsidRPr="00284B0D">
        <w:rPr>
          <w:rFonts w:eastAsia="Times New Roman"/>
          <w:sz w:val="20"/>
          <w:szCs w:val="20"/>
        </w:rPr>
        <w:t>Федеральное государственное бюджетное образовательное учреждение высшего образования</w:t>
      </w:r>
    </w:p>
    <w:p w:rsidR="00284B0D" w:rsidRPr="00284B0D" w:rsidRDefault="00284B0D" w:rsidP="00284B0D">
      <w:pPr>
        <w:spacing w:line="240" w:lineRule="auto"/>
        <w:ind w:firstLine="0"/>
        <w:jc w:val="center"/>
        <w:rPr>
          <w:rFonts w:eastAsia="Times New Roman"/>
          <w:b/>
          <w:sz w:val="24"/>
          <w:szCs w:val="24"/>
        </w:rPr>
      </w:pPr>
      <w:r w:rsidRPr="00284B0D">
        <w:rPr>
          <w:rFonts w:eastAsia="Times New Roman"/>
          <w:b/>
        </w:rPr>
        <w:t>«РОССИЙСКАЯ АКАДЕМИЯ НАРОДНОГО ХОЗЯЙСТВА И ГОСУДАРСТВЕННОЙ СЛУЖБЫ при ПРЕЗИДЕНТЕ РОССИЙСКОЙ ФЕДЕРАЦИИ»</w:t>
      </w:r>
    </w:p>
    <w:p w:rsidR="00284B0D" w:rsidRPr="00284B0D" w:rsidRDefault="00284B0D" w:rsidP="00284B0D">
      <w:pPr>
        <w:spacing w:line="240" w:lineRule="auto"/>
        <w:ind w:firstLine="0"/>
        <w:jc w:val="center"/>
        <w:rPr>
          <w:rFonts w:eastAsia="Garamond"/>
          <w:b/>
          <w:smallCaps/>
        </w:rPr>
      </w:pPr>
      <w:r w:rsidRPr="00284B0D">
        <w:rPr>
          <w:rFonts w:eastAsia="Garamond"/>
          <w:b/>
          <w:smallCaps/>
        </w:rPr>
        <w:t xml:space="preserve">КАЛУЖСКИЙ ФИЛИАЛ </w:t>
      </w:r>
      <w:proofErr w:type="spellStart"/>
      <w:r w:rsidRPr="00284B0D">
        <w:rPr>
          <w:rFonts w:eastAsia="Garamond"/>
          <w:b/>
          <w:smallCaps/>
        </w:rPr>
        <w:t>РАНХиГС</w:t>
      </w:r>
      <w:proofErr w:type="spellEnd"/>
    </w:p>
    <w:p w:rsidR="00284B0D" w:rsidRPr="00284B0D" w:rsidRDefault="00284B0D" w:rsidP="00284B0D">
      <w:pPr>
        <w:spacing w:before="240" w:line="240" w:lineRule="auto"/>
        <w:ind w:firstLine="0"/>
        <w:jc w:val="center"/>
        <w:rPr>
          <w:rFonts w:eastAsia="Garamond"/>
          <w:b/>
          <w:smallCaps/>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284B0D" w:rsidRPr="00284B0D" w:rsidTr="00284B0D">
        <w:tc>
          <w:tcPr>
            <w:tcW w:w="4927" w:type="dxa"/>
          </w:tcPr>
          <w:p w:rsidR="00284B0D" w:rsidRPr="00284B0D" w:rsidRDefault="00284B0D" w:rsidP="00284B0D">
            <w:pPr>
              <w:shd w:val="clear" w:color="auto" w:fill="FFFFFF"/>
              <w:ind w:right="-1"/>
              <w:jc w:val="center"/>
              <w:rPr>
                <w:rFonts w:eastAsia="Arial Unicode MS"/>
                <w:color w:val="000000"/>
                <w:lang w:eastAsia="ru-RU"/>
              </w:rPr>
            </w:pPr>
            <w:r w:rsidRPr="00284B0D">
              <w:rPr>
                <w:rFonts w:eastAsia="Arial Unicode MS"/>
                <w:color w:val="000000"/>
                <w:lang w:eastAsia="ru-RU"/>
              </w:rPr>
              <w:t>СОГЛАСОВАНО</w:t>
            </w:r>
          </w:p>
          <w:p w:rsidR="00284B0D" w:rsidRPr="00284B0D" w:rsidRDefault="00284B0D" w:rsidP="00284B0D">
            <w:pPr>
              <w:shd w:val="clear" w:color="auto" w:fill="FFFFFF"/>
              <w:ind w:right="-1"/>
              <w:rPr>
                <w:rFonts w:eastAsia="Arial Unicode MS"/>
                <w:color w:val="000000"/>
                <w:lang w:eastAsia="ru-RU"/>
              </w:rPr>
            </w:pPr>
            <w:r w:rsidRPr="00284B0D">
              <w:t>_______________________________</w:t>
            </w:r>
          </w:p>
          <w:p w:rsidR="00284B0D" w:rsidRPr="00284B0D" w:rsidRDefault="00284B0D" w:rsidP="00284B0D">
            <w:pPr>
              <w:shd w:val="clear" w:color="auto" w:fill="FFFFFF"/>
              <w:ind w:right="-1"/>
              <w:jc w:val="center"/>
              <w:rPr>
                <w:i/>
                <w:sz w:val="16"/>
                <w:szCs w:val="16"/>
              </w:rPr>
            </w:pPr>
            <w:r w:rsidRPr="00284B0D">
              <w:rPr>
                <w:i/>
                <w:sz w:val="14"/>
                <w:szCs w:val="14"/>
              </w:rPr>
              <w:t>(должность руководителя практики от профильной организации</w:t>
            </w:r>
            <w:r w:rsidRPr="00284B0D">
              <w:rPr>
                <w:i/>
                <w:sz w:val="16"/>
                <w:szCs w:val="16"/>
              </w:rPr>
              <w:t>)</w:t>
            </w:r>
          </w:p>
          <w:p w:rsidR="00284B0D" w:rsidRPr="00284B0D" w:rsidRDefault="00284B0D" w:rsidP="00284B0D">
            <w:pPr>
              <w:shd w:val="clear" w:color="auto" w:fill="FFFFFF"/>
              <w:ind w:right="-1"/>
            </w:pPr>
            <w:r w:rsidRPr="00284B0D">
              <w:t>___________________________________</w:t>
            </w:r>
          </w:p>
          <w:p w:rsidR="00284B0D" w:rsidRPr="00284B0D" w:rsidRDefault="00284B0D" w:rsidP="00284B0D">
            <w:pPr>
              <w:pBdr>
                <w:bottom w:val="single" w:sz="12" w:space="1" w:color="auto"/>
              </w:pBdr>
              <w:shd w:val="clear" w:color="auto" w:fill="FFFFFF"/>
              <w:ind w:firstLine="851"/>
              <w:rPr>
                <w:i/>
                <w:sz w:val="16"/>
                <w:szCs w:val="16"/>
              </w:rPr>
            </w:pPr>
            <w:r w:rsidRPr="00284B0D">
              <w:rPr>
                <w:i/>
                <w:sz w:val="16"/>
                <w:szCs w:val="16"/>
              </w:rPr>
              <w:t>(подпись)</w:t>
            </w:r>
          </w:p>
          <w:p w:rsidR="00284B0D" w:rsidRPr="00284B0D" w:rsidRDefault="00284B0D" w:rsidP="00284B0D">
            <w:pPr>
              <w:pBdr>
                <w:bottom w:val="single" w:sz="12" w:space="1" w:color="auto"/>
              </w:pBdr>
              <w:shd w:val="clear" w:color="auto" w:fill="FFFFFF"/>
              <w:ind w:firstLine="851"/>
              <w:rPr>
                <w:i/>
                <w:sz w:val="16"/>
                <w:szCs w:val="16"/>
              </w:rPr>
            </w:pPr>
          </w:p>
          <w:p w:rsidR="00284B0D" w:rsidRPr="00284B0D" w:rsidRDefault="00284B0D" w:rsidP="00284B0D">
            <w:pPr>
              <w:shd w:val="clear" w:color="auto" w:fill="FFFFFF"/>
              <w:rPr>
                <w:i/>
                <w:sz w:val="16"/>
                <w:szCs w:val="16"/>
              </w:rPr>
            </w:pPr>
            <w:proofErr w:type="spellStart"/>
            <w:r w:rsidRPr="00284B0D">
              <w:rPr>
                <w:i/>
                <w:sz w:val="16"/>
                <w:szCs w:val="16"/>
              </w:rPr>
              <w:t>И.О</w:t>
            </w:r>
            <w:proofErr w:type="spellEnd"/>
            <w:r w:rsidRPr="00284B0D">
              <w:rPr>
                <w:i/>
                <w:sz w:val="16"/>
                <w:szCs w:val="16"/>
              </w:rPr>
              <w:t>. Фамилия руководителя практики от профильной организации</w:t>
            </w:r>
          </w:p>
          <w:p w:rsidR="00284B0D" w:rsidRPr="00284B0D" w:rsidRDefault="00284B0D" w:rsidP="00284B0D">
            <w:pPr>
              <w:ind w:right="-1"/>
            </w:pPr>
            <w:r w:rsidRPr="00284B0D">
              <w:t xml:space="preserve"> </w:t>
            </w:r>
          </w:p>
          <w:p w:rsidR="00284B0D" w:rsidRPr="00284B0D" w:rsidRDefault="00284B0D" w:rsidP="00284B0D">
            <w:pPr>
              <w:ind w:right="-1"/>
              <w:rPr>
                <w:b/>
                <w:smallCaps/>
              </w:rPr>
            </w:pPr>
            <w:r w:rsidRPr="00284B0D">
              <w:t>«_____» _____________________ 20___ г.</w:t>
            </w:r>
          </w:p>
        </w:tc>
        <w:tc>
          <w:tcPr>
            <w:tcW w:w="4927" w:type="dxa"/>
          </w:tcPr>
          <w:p w:rsidR="00284B0D" w:rsidRPr="00284B0D" w:rsidRDefault="00284B0D" w:rsidP="00284B0D">
            <w:pPr>
              <w:shd w:val="clear" w:color="auto" w:fill="FFFFFF"/>
              <w:jc w:val="center"/>
              <w:rPr>
                <w:rFonts w:eastAsia="Arial Unicode MS"/>
                <w:color w:val="000000"/>
                <w:lang w:eastAsia="ru-RU"/>
              </w:rPr>
            </w:pPr>
            <w:r w:rsidRPr="00284B0D">
              <w:rPr>
                <w:rFonts w:eastAsia="Arial Unicode MS"/>
                <w:color w:val="000000"/>
                <w:lang w:eastAsia="ru-RU"/>
              </w:rPr>
              <w:t>УТВЕРЖДАЮ</w:t>
            </w:r>
          </w:p>
          <w:p w:rsidR="00284B0D" w:rsidRPr="00284B0D" w:rsidRDefault="00284B0D" w:rsidP="00284B0D">
            <w:pPr>
              <w:shd w:val="clear" w:color="auto" w:fill="FFFFFF"/>
              <w:ind w:right="-1"/>
              <w:jc w:val="center"/>
              <w:rPr>
                <w:color w:val="000000" w:themeColor="text1"/>
              </w:rPr>
            </w:pPr>
            <w:r w:rsidRPr="00284B0D">
              <w:rPr>
                <w:color w:val="000000" w:themeColor="text1"/>
              </w:rPr>
              <w:t>Заведующий кафедрой экономической безопасности, к.э.н., доцент</w:t>
            </w:r>
          </w:p>
          <w:p w:rsidR="00284B0D" w:rsidRPr="00284B0D" w:rsidRDefault="00284B0D" w:rsidP="00284B0D">
            <w:pPr>
              <w:shd w:val="clear" w:color="auto" w:fill="FFFFFF"/>
              <w:ind w:right="-1"/>
            </w:pPr>
            <w:r w:rsidRPr="00284B0D">
              <w:t>___________________________________</w:t>
            </w:r>
          </w:p>
          <w:p w:rsidR="00284B0D" w:rsidRPr="00284B0D" w:rsidRDefault="00284B0D" w:rsidP="00284B0D">
            <w:pPr>
              <w:pBdr>
                <w:bottom w:val="single" w:sz="12" w:space="1" w:color="auto"/>
              </w:pBdr>
              <w:shd w:val="clear" w:color="auto" w:fill="FFFFFF"/>
              <w:ind w:firstLine="851"/>
              <w:rPr>
                <w:i/>
                <w:sz w:val="16"/>
                <w:szCs w:val="16"/>
              </w:rPr>
            </w:pPr>
            <w:r w:rsidRPr="00284B0D">
              <w:rPr>
                <w:i/>
                <w:sz w:val="16"/>
                <w:szCs w:val="16"/>
              </w:rPr>
              <w:t>(подпись)</w:t>
            </w:r>
          </w:p>
          <w:p w:rsidR="00284B0D" w:rsidRPr="00284B0D" w:rsidRDefault="00284B0D" w:rsidP="00284B0D">
            <w:pPr>
              <w:pBdr>
                <w:bottom w:val="single" w:sz="12" w:space="1" w:color="auto"/>
              </w:pBdr>
              <w:shd w:val="clear" w:color="auto" w:fill="FFFFFF"/>
              <w:ind w:firstLine="851"/>
              <w:rPr>
                <w:i/>
                <w:sz w:val="16"/>
                <w:szCs w:val="16"/>
              </w:rPr>
            </w:pPr>
            <w:r w:rsidRPr="00284B0D">
              <w:rPr>
                <w:color w:val="000000" w:themeColor="text1"/>
              </w:rPr>
              <w:t xml:space="preserve">Горбатов </w:t>
            </w:r>
            <w:proofErr w:type="spellStart"/>
            <w:r w:rsidRPr="00284B0D">
              <w:rPr>
                <w:color w:val="000000" w:themeColor="text1"/>
              </w:rPr>
              <w:t>А.В</w:t>
            </w:r>
            <w:proofErr w:type="spellEnd"/>
            <w:r w:rsidRPr="00284B0D">
              <w:rPr>
                <w:color w:val="000000" w:themeColor="text1"/>
              </w:rPr>
              <w:t>.</w:t>
            </w:r>
          </w:p>
          <w:p w:rsidR="00284B0D" w:rsidRPr="00284B0D" w:rsidRDefault="00284B0D" w:rsidP="00284B0D">
            <w:pPr>
              <w:shd w:val="clear" w:color="auto" w:fill="FFFFFF"/>
              <w:rPr>
                <w:i/>
                <w:sz w:val="16"/>
                <w:szCs w:val="16"/>
              </w:rPr>
            </w:pPr>
            <w:proofErr w:type="spellStart"/>
            <w:r w:rsidRPr="00284B0D">
              <w:rPr>
                <w:i/>
                <w:sz w:val="16"/>
                <w:szCs w:val="16"/>
              </w:rPr>
              <w:t>И.О</w:t>
            </w:r>
            <w:proofErr w:type="spellEnd"/>
            <w:r w:rsidRPr="00284B0D">
              <w:rPr>
                <w:i/>
                <w:sz w:val="16"/>
                <w:szCs w:val="16"/>
              </w:rPr>
              <w:t>. Фамилия руководителя практики от Академии</w:t>
            </w:r>
          </w:p>
          <w:p w:rsidR="00284B0D" w:rsidRPr="00284B0D" w:rsidRDefault="00284B0D" w:rsidP="00284B0D">
            <w:pPr>
              <w:shd w:val="clear" w:color="auto" w:fill="FFFFFF"/>
              <w:rPr>
                <w:i/>
                <w:sz w:val="16"/>
                <w:szCs w:val="16"/>
              </w:rPr>
            </w:pPr>
          </w:p>
          <w:p w:rsidR="00284B0D" w:rsidRPr="00284B0D" w:rsidRDefault="00284B0D" w:rsidP="00284B0D">
            <w:pPr>
              <w:rPr>
                <w:b/>
                <w:smallCaps/>
              </w:rPr>
            </w:pPr>
            <w:r w:rsidRPr="00284B0D">
              <w:t xml:space="preserve"> «_____» ____________________ </w:t>
            </w:r>
            <w:proofErr w:type="spellStart"/>
            <w:r w:rsidRPr="00284B0D">
              <w:t>20___г</w:t>
            </w:r>
            <w:proofErr w:type="spellEnd"/>
            <w:r w:rsidRPr="00284B0D">
              <w:t>.</w:t>
            </w:r>
          </w:p>
        </w:tc>
      </w:tr>
    </w:tbl>
    <w:p w:rsidR="00284B0D" w:rsidRPr="00284B0D" w:rsidRDefault="00284B0D" w:rsidP="00284B0D">
      <w:pPr>
        <w:spacing w:before="240" w:line="240" w:lineRule="auto"/>
        <w:ind w:firstLine="0"/>
        <w:jc w:val="center"/>
        <w:rPr>
          <w:rFonts w:eastAsia="Garamond"/>
          <w:b/>
          <w:smallCaps/>
          <w:sz w:val="24"/>
          <w:szCs w:val="24"/>
        </w:rPr>
      </w:pPr>
    </w:p>
    <w:p w:rsidR="00284B0D" w:rsidRPr="00284B0D" w:rsidRDefault="00284B0D" w:rsidP="00284B0D">
      <w:pPr>
        <w:spacing w:line="240" w:lineRule="auto"/>
        <w:ind w:right="-1" w:firstLine="0"/>
        <w:jc w:val="center"/>
        <w:outlineLvl w:val="1"/>
        <w:rPr>
          <w:rFonts w:eastAsia="Times New Roman"/>
          <w:b/>
          <w:szCs w:val="28"/>
        </w:rPr>
      </w:pPr>
      <w:bookmarkStart w:id="4" w:name="_Toc504825882"/>
      <w:r w:rsidRPr="00284B0D">
        <w:rPr>
          <w:rFonts w:eastAsia="Times New Roman"/>
          <w:b/>
          <w:szCs w:val="28"/>
        </w:rPr>
        <w:t>Совместный рабочий график (план)</w:t>
      </w:r>
      <w:bookmarkEnd w:id="4"/>
    </w:p>
    <w:p w:rsidR="00284B0D" w:rsidRPr="00284B0D" w:rsidRDefault="00284B0D" w:rsidP="00284B0D">
      <w:pPr>
        <w:tabs>
          <w:tab w:val="left" w:leader="underscore" w:pos="6038"/>
          <w:tab w:val="left" w:leader="underscore" w:pos="8746"/>
        </w:tabs>
        <w:spacing w:line="240" w:lineRule="auto"/>
        <w:ind w:firstLine="0"/>
        <w:jc w:val="both"/>
        <w:rPr>
          <w:sz w:val="24"/>
          <w:szCs w:val="24"/>
        </w:rPr>
      </w:pPr>
      <w:r w:rsidRPr="00284B0D">
        <w:rPr>
          <w:sz w:val="24"/>
          <w:szCs w:val="24"/>
        </w:rPr>
        <w:t>Проведения</w:t>
      </w:r>
      <w:r w:rsidRPr="00284B0D">
        <w:rPr>
          <w:sz w:val="24"/>
          <w:szCs w:val="24"/>
          <w:u w:val="single"/>
        </w:rPr>
        <w:t xml:space="preserve"> производственной практики (научно-исследовательская работа)</w:t>
      </w:r>
      <w:r w:rsidRPr="00284B0D">
        <w:rPr>
          <w:sz w:val="24"/>
          <w:szCs w:val="24"/>
        </w:rPr>
        <w:t xml:space="preserve"> </w:t>
      </w:r>
    </w:p>
    <w:p w:rsidR="00284B0D" w:rsidRPr="00284B0D" w:rsidRDefault="00284B0D" w:rsidP="00284B0D">
      <w:pPr>
        <w:tabs>
          <w:tab w:val="left" w:leader="underscore" w:pos="6038"/>
          <w:tab w:val="left" w:leader="underscore" w:pos="8746"/>
        </w:tabs>
        <w:spacing w:line="240" w:lineRule="auto"/>
        <w:ind w:firstLine="0"/>
        <w:jc w:val="center"/>
        <w:rPr>
          <w:i/>
          <w:sz w:val="20"/>
          <w:szCs w:val="20"/>
          <w:vertAlign w:val="superscript"/>
        </w:rPr>
      </w:pPr>
      <w:r w:rsidRPr="00284B0D">
        <w:rPr>
          <w:sz w:val="20"/>
          <w:szCs w:val="20"/>
          <w:vertAlign w:val="superscript"/>
        </w:rPr>
        <w:t>(</w:t>
      </w:r>
      <w:r w:rsidRPr="00284B0D">
        <w:rPr>
          <w:i/>
          <w:sz w:val="20"/>
          <w:szCs w:val="20"/>
          <w:vertAlign w:val="superscript"/>
        </w:rPr>
        <w:t>вид практики)</w:t>
      </w:r>
    </w:p>
    <w:p w:rsidR="00284B0D" w:rsidRPr="00284B0D" w:rsidRDefault="00284B0D" w:rsidP="00284B0D">
      <w:pPr>
        <w:tabs>
          <w:tab w:val="left" w:leader="underscore" w:pos="6038"/>
          <w:tab w:val="left" w:leader="underscore" w:pos="8746"/>
        </w:tabs>
        <w:spacing w:after="200" w:line="240" w:lineRule="auto"/>
        <w:ind w:right="-1" w:firstLine="0"/>
        <w:jc w:val="both"/>
        <w:rPr>
          <w:sz w:val="24"/>
          <w:szCs w:val="24"/>
          <w:u w:val="single"/>
        </w:rPr>
      </w:pPr>
      <w:r w:rsidRPr="00284B0D">
        <w:rPr>
          <w:sz w:val="24"/>
          <w:szCs w:val="24"/>
        </w:rPr>
        <w:t>обучающегося</w:t>
      </w:r>
      <w:r w:rsidRPr="00284B0D">
        <w:rPr>
          <w:sz w:val="24"/>
          <w:szCs w:val="24"/>
          <w:u w:val="single"/>
        </w:rPr>
        <w:t xml:space="preserve"> 5 курса</w:t>
      </w:r>
    </w:p>
    <w:p w:rsidR="00284B0D" w:rsidRPr="00284B0D" w:rsidRDefault="00284B0D" w:rsidP="00284B0D">
      <w:pPr>
        <w:tabs>
          <w:tab w:val="left" w:leader="underscore" w:pos="7646"/>
          <w:tab w:val="left" w:leader="underscore" w:pos="9346"/>
        </w:tabs>
        <w:spacing w:line="240" w:lineRule="auto"/>
        <w:ind w:firstLine="0"/>
        <w:rPr>
          <w:sz w:val="24"/>
          <w:szCs w:val="24"/>
          <w:u w:val="single"/>
        </w:rPr>
      </w:pPr>
      <w:r w:rsidRPr="00284B0D">
        <w:rPr>
          <w:sz w:val="24"/>
          <w:szCs w:val="24"/>
          <w:u w:val="single"/>
        </w:rPr>
        <w:t>Специальность 38.05.01 Экономическая безопасность</w:t>
      </w:r>
    </w:p>
    <w:p w:rsidR="00284B0D" w:rsidRPr="00284B0D" w:rsidRDefault="00284B0D" w:rsidP="00284B0D">
      <w:pPr>
        <w:spacing w:line="240" w:lineRule="auto"/>
        <w:ind w:right="3685" w:firstLine="0"/>
        <w:jc w:val="center"/>
        <w:rPr>
          <w:rFonts w:eastAsia="Garamond"/>
          <w:sz w:val="18"/>
          <w:szCs w:val="18"/>
        </w:rPr>
      </w:pPr>
      <w:r w:rsidRPr="00284B0D">
        <w:rPr>
          <w:rFonts w:eastAsia="Garamond"/>
          <w:i/>
          <w:iCs/>
          <w:sz w:val="18"/>
          <w:szCs w:val="18"/>
          <w:shd w:val="clear" w:color="auto" w:fill="FFFFFF"/>
        </w:rPr>
        <w:t>(код и наименование)</w:t>
      </w:r>
    </w:p>
    <w:p w:rsidR="00284B0D" w:rsidRPr="00284B0D" w:rsidRDefault="00284B0D" w:rsidP="00284B0D">
      <w:pPr>
        <w:tabs>
          <w:tab w:val="left" w:leader="underscore" w:pos="4373"/>
        </w:tabs>
        <w:spacing w:after="200" w:line="240" w:lineRule="auto"/>
        <w:ind w:right="-1" w:firstLine="0"/>
        <w:rPr>
          <w:sz w:val="24"/>
          <w:szCs w:val="24"/>
        </w:rPr>
      </w:pPr>
      <w:r w:rsidRPr="00284B0D">
        <w:rPr>
          <w:sz w:val="24"/>
          <w:szCs w:val="24"/>
        </w:rPr>
        <w:t xml:space="preserve">Учебная группа </w:t>
      </w:r>
      <w:proofErr w:type="spellStart"/>
      <w:r w:rsidRPr="00284B0D">
        <w:rPr>
          <w:sz w:val="24"/>
          <w:szCs w:val="24"/>
        </w:rPr>
        <w:t>ЭБ15</w:t>
      </w:r>
      <w:proofErr w:type="spellEnd"/>
      <w:r w:rsidRPr="00284B0D">
        <w:rPr>
          <w:sz w:val="24"/>
          <w:szCs w:val="24"/>
        </w:rPr>
        <w:t>-О</w:t>
      </w:r>
    </w:p>
    <w:tbl>
      <w:tblPr>
        <w:tblW w:w="10128" w:type="dxa"/>
        <w:jc w:val="center"/>
        <w:tblLayout w:type="fixed"/>
        <w:tblCellMar>
          <w:left w:w="10" w:type="dxa"/>
          <w:right w:w="10" w:type="dxa"/>
        </w:tblCellMar>
        <w:tblLook w:val="04A0" w:firstRow="1" w:lastRow="0" w:firstColumn="1" w:lastColumn="0" w:noHBand="0" w:noVBand="1"/>
      </w:tblPr>
      <w:tblGrid>
        <w:gridCol w:w="646"/>
        <w:gridCol w:w="2678"/>
        <w:gridCol w:w="3827"/>
        <w:gridCol w:w="1418"/>
        <w:gridCol w:w="1559"/>
      </w:tblGrid>
      <w:tr w:rsidR="00284B0D" w:rsidRPr="00284B0D" w:rsidTr="00284B0D">
        <w:trPr>
          <w:trHeight w:val="1320"/>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4B0D" w:rsidRPr="00284B0D" w:rsidRDefault="00284B0D" w:rsidP="00284B0D">
            <w:pPr>
              <w:spacing w:line="240" w:lineRule="auto"/>
              <w:ind w:firstLine="0"/>
              <w:jc w:val="center"/>
              <w:rPr>
                <w:rFonts w:eastAsia="Times New Roman"/>
                <w:sz w:val="24"/>
                <w:szCs w:val="24"/>
              </w:rPr>
            </w:pPr>
            <w:r w:rsidRPr="00284B0D">
              <w:rPr>
                <w:rFonts w:eastAsia="Times New Roman"/>
                <w:sz w:val="24"/>
                <w:szCs w:val="24"/>
              </w:rPr>
              <w:t xml:space="preserve">№ </w:t>
            </w:r>
            <w:proofErr w:type="gramStart"/>
            <w:r w:rsidRPr="00284B0D">
              <w:rPr>
                <w:rFonts w:eastAsia="Times New Roman"/>
                <w:sz w:val="24"/>
                <w:szCs w:val="24"/>
              </w:rPr>
              <w:t>п</w:t>
            </w:r>
            <w:proofErr w:type="gramEnd"/>
            <w:r w:rsidRPr="00284B0D">
              <w:rPr>
                <w:rFonts w:eastAsia="Times New Roman"/>
                <w:sz w:val="24"/>
                <w:szCs w:val="24"/>
              </w:rPr>
              <w:t>/п</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4B0D" w:rsidRPr="00284B0D" w:rsidRDefault="00284B0D" w:rsidP="00284B0D">
            <w:pPr>
              <w:spacing w:line="240" w:lineRule="auto"/>
              <w:ind w:firstLine="0"/>
              <w:jc w:val="center"/>
              <w:rPr>
                <w:rFonts w:eastAsia="Times New Roman"/>
                <w:sz w:val="24"/>
                <w:szCs w:val="24"/>
              </w:rPr>
            </w:pPr>
            <w:r w:rsidRPr="00284B0D">
              <w:rPr>
                <w:rFonts w:eastAsia="Times New Roman"/>
                <w:sz w:val="24"/>
                <w:szCs w:val="24"/>
              </w:rPr>
              <w:t>Наименование этапа (периода) практики</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4B0D" w:rsidRPr="00284B0D" w:rsidRDefault="00284B0D" w:rsidP="00284B0D">
            <w:pPr>
              <w:spacing w:line="240" w:lineRule="auto"/>
              <w:ind w:firstLine="0"/>
              <w:jc w:val="center"/>
              <w:rPr>
                <w:rFonts w:eastAsia="Times New Roman"/>
                <w:sz w:val="24"/>
                <w:szCs w:val="24"/>
              </w:rPr>
            </w:pPr>
            <w:r w:rsidRPr="00284B0D">
              <w:rPr>
                <w:rFonts w:eastAsia="Times New Roman"/>
                <w:sz w:val="24"/>
                <w:szCs w:val="24"/>
              </w:rPr>
              <w:t>Вид работ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4B0D" w:rsidRPr="00284B0D" w:rsidRDefault="00284B0D" w:rsidP="00284B0D">
            <w:pPr>
              <w:spacing w:line="240" w:lineRule="auto"/>
              <w:ind w:firstLine="0"/>
              <w:jc w:val="center"/>
              <w:rPr>
                <w:rFonts w:eastAsia="Times New Roman"/>
                <w:sz w:val="24"/>
                <w:szCs w:val="24"/>
              </w:rPr>
            </w:pPr>
            <w:r w:rsidRPr="00284B0D">
              <w:rPr>
                <w:rFonts w:eastAsia="Times New Roman"/>
                <w:sz w:val="24"/>
                <w:szCs w:val="24"/>
              </w:rPr>
              <w:t>Срок прохождения этапа (периода)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4B0D" w:rsidRPr="00284B0D" w:rsidRDefault="00284B0D" w:rsidP="00284B0D">
            <w:pPr>
              <w:spacing w:line="240" w:lineRule="auto"/>
              <w:ind w:firstLine="0"/>
              <w:jc w:val="center"/>
              <w:rPr>
                <w:rFonts w:eastAsia="Times New Roman"/>
                <w:sz w:val="24"/>
                <w:szCs w:val="24"/>
              </w:rPr>
            </w:pPr>
            <w:r w:rsidRPr="00284B0D">
              <w:rPr>
                <w:rFonts w:eastAsia="Times New Roman"/>
                <w:sz w:val="24"/>
                <w:szCs w:val="24"/>
              </w:rPr>
              <w:t>Форма отчетности</w:t>
            </w:r>
          </w:p>
        </w:tc>
      </w:tr>
      <w:tr w:rsidR="00284B0D" w:rsidRPr="00284B0D" w:rsidTr="00284B0D">
        <w:trPr>
          <w:trHeight w:val="264"/>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1.</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1. Проведение лекции по теме «Основы выполнения научно-исследовательской работы». Организационное собрание по практике.</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r w:rsidRPr="00284B0D">
              <w:rPr>
                <w:rFonts w:eastAsia="Arial Unicode MS"/>
                <w:color w:val="000000"/>
                <w:sz w:val="24"/>
                <w:szCs w:val="24"/>
              </w:rPr>
              <w:t>Участие в о</w:t>
            </w:r>
            <w:r w:rsidRPr="00284B0D">
              <w:rPr>
                <w:sz w:val="24"/>
                <w:szCs w:val="24"/>
              </w:rPr>
              <w:t xml:space="preserve">рганизационном собрании по практике. Прослушивание инструктажа по технике безопасности при проведении научных исследований.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proofErr w:type="spellStart"/>
            <w:r w:rsidRPr="00284B0D">
              <w:rPr>
                <w:rFonts w:eastAsia="Arial Unicode MS"/>
                <w:color w:val="000000"/>
                <w:sz w:val="24"/>
                <w:szCs w:val="24"/>
              </w:rPr>
              <w:t>10.02.2020г</w:t>
            </w:r>
            <w:proofErr w:type="spellEnd"/>
            <w:r w:rsidRPr="00284B0D">
              <w:rPr>
                <w:rFonts w:eastAsia="Arial Unicode MS"/>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Ведомость инструктажа по ТБ, задание на практику. Индивидуальное задание руководителя практики от ВУЗа.</w:t>
            </w:r>
          </w:p>
        </w:tc>
      </w:tr>
      <w:tr w:rsidR="00284B0D" w:rsidRPr="00284B0D" w:rsidTr="00284B0D">
        <w:trPr>
          <w:trHeight w:val="264"/>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2.</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2. Мероприятия по сбору, обработке и систематизации учебно-методического и научно-методического материала, наблюдения.</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r w:rsidRPr="00284B0D">
              <w:rPr>
                <w:sz w:val="24"/>
                <w:szCs w:val="24"/>
              </w:rPr>
              <w:t xml:space="preserve">Подбор учебно-методического и научно-методического материала в соответствии с задачами практики, установками руководителя от ВУЗа и программой практики. Углубленное изучение источников экономической, правовой, социальной, управленческой информации; расширение знаний основных понятий, категорий и </w:t>
            </w:r>
            <w:r w:rsidRPr="00284B0D">
              <w:rPr>
                <w:sz w:val="24"/>
                <w:szCs w:val="24"/>
              </w:rPr>
              <w:lastRenderedPageBreak/>
              <w:t>инструментов экономических и прикладных экономических и юридических дисциплин; критический обзор материалов отечественных и зарубежных исследователей. Составление программы исследований.</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lastRenderedPageBreak/>
              <w:t xml:space="preserve">10.02. </w:t>
            </w:r>
            <w:proofErr w:type="spellStart"/>
            <w:r w:rsidRPr="00284B0D">
              <w:rPr>
                <w:rFonts w:eastAsia="Arial Unicode MS"/>
                <w:color w:val="000000"/>
                <w:sz w:val="24"/>
                <w:szCs w:val="24"/>
              </w:rPr>
              <w:t>2020г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 xml:space="preserve">Перечень источников </w:t>
            </w:r>
            <w:proofErr w:type="spellStart"/>
            <w:proofErr w:type="gramStart"/>
            <w:r w:rsidRPr="00284B0D">
              <w:rPr>
                <w:sz w:val="24"/>
                <w:szCs w:val="24"/>
              </w:rPr>
              <w:t>экономичес</w:t>
            </w:r>
            <w:proofErr w:type="spellEnd"/>
            <w:r w:rsidRPr="00284B0D">
              <w:rPr>
                <w:sz w:val="24"/>
                <w:szCs w:val="24"/>
              </w:rPr>
              <w:t>-кой</w:t>
            </w:r>
            <w:proofErr w:type="gramEnd"/>
            <w:r w:rsidRPr="00284B0D">
              <w:rPr>
                <w:sz w:val="24"/>
                <w:szCs w:val="24"/>
              </w:rPr>
              <w:t xml:space="preserve">, правовой, социальной, </w:t>
            </w:r>
            <w:proofErr w:type="spellStart"/>
            <w:r w:rsidRPr="00284B0D">
              <w:rPr>
                <w:sz w:val="24"/>
                <w:szCs w:val="24"/>
              </w:rPr>
              <w:t>управленчес</w:t>
            </w:r>
            <w:proofErr w:type="spellEnd"/>
            <w:r w:rsidRPr="00284B0D">
              <w:rPr>
                <w:sz w:val="24"/>
                <w:szCs w:val="24"/>
              </w:rPr>
              <w:t>-кой информации. Конспекты.</w:t>
            </w:r>
          </w:p>
          <w:p w:rsidR="00284B0D" w:rsidRPr="00284B0D" w:rsidRDefault="00284B0D" w:rsidP="00284B0D">
            <w:pPr>
              <w:spacing w:line="240" w:lineRule="auto"/>
              <w:ind w:firstLine="0"/>
              <w:jc w:val="both"/>
              <w:rPr>
                <w:sz w:val="24"/>
                <w:szCs w:val="24"/>
              </w:rPr>
            </w:pPr>
            <w:r w:rsidRPr="00284B0D">
              <w:rPr>
                <w:sz w:val="24"/>
                <w:szCs w:val="24"/>
              </w:rPr>
              <w:t xml:space="preserve">Расчеты </w:t>
            </w:r>
            <w:r w:rsidRPr="00284B0D">
              <w:rPr>
                <w:sz w:val="24"/>
                <w:szCs w:val="24"/>
              </w:rPr>
              <w:lastRenderedPageBreak/>
              <w:t>таблицы, схемы, дневник практики и др.</w:t>
            </w:r>
          </w:p>
        </w:tc>
      </w:tr>
      <w:tr w:rsidR="00284B0D" w:rsidRPr="00284B0D" w:rsidTr="00284B0D">
        <w:trPr>
          <w:trHeight w:val="264"/>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lastRenderedPageBreak/>
              <w:t>3.</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3. Характеристика условий деятельности организации (предприятия, учреждения)</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r w:rsidRPr="00284B0D">
              <w:rPr>
                <w:sz w:val="24"/>
                <w:szCs w:val="24"/>
              </w:rPr>
              <w:t>Сбор аналитической, учетной, отчетной, статистической плановой и прочей информации, документов о правовом режиме функционирования организации (устав, положения, договоры и прочее). Общение с сотрудниками и специалистами.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t>11-</w:t>
            </w:r>
            <w:proofErr w:type="spellStart"/>
            <w:r w:rsidRPr="00284B0D">
              <w:rPr>
                <w:rFonts w:eastAsia="Arial Unicode MS"/>
                <w:color w:val="000000"/>
                <w:sz w:val="24"/>
                <w:szCs w:val="24"/>
              </w:rPr>
              <w:t>12.02.2020г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Расчеты таблицы, схемы, дневник практики и др.</w:t>
            </w:r>
          </w:p>
        </w:tc>
      </w:tr>
      <w:tr w:rsidR="00284B0D" w:rsidRPr="00284B0D" w:rsidTr="00284B0D">
        <w:trPr>
          <w:trHeight w:val="274"/>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4.</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4. Анализ системы обеспечения экономической безопасности организации (нормативно-правовое обеспечение, структура управления, функции органов управления и обязанности работников)</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r w:rsidRPr="00284B0D">
              <w:rPr>
                <w:sz w:val="24"/>
                <w:szCs w:val="24"/>
              </w:rPr>
              <w:t>Оценка сведений о поведении хозяйствующих агентов, их затратах и результатах, функционирования рынков, финансовых и информационных потоках, производственных и научно-исследовательских процессах с точки зрения построения научных гипотез и их обоснования; критический анализ построенных в ходе производственной работы моделей с точки зрения их научной значимости. Анализ структура управления организацией, функций органов управления и обязанностей работников. Определение роли органов управления в обеспечении экономической безопасности организации и др.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t xml:space="preserve">13.02 – </w:t>
            </w:r>
            <w:proofErr w:type="spellStart"/>
            <w:r w:rsidRPr="00284B0D">
              <w:rPr>
                <w:rFonts w:eastAsia="Arial Unicode MS"/>
                <w:color w:val="000000"/>
                <w:sz w:val="24"/>
                <w:szCs w:val="24"/>
              </w:rPr>
              <w:t>14.02.2020г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Расчеты таблицы, схемы, дневник практики и др.</w:t>
            </w:r>
          </w:p>
        </w:tc>
      </w:tr>
      <w:tr w:rsidR="00284B0D" w:rsidRPr="00284B0D" w:rsidTr="00284B0D">
        <w:trPr>
          <w:trHeight w:val="259"/>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5.</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 xml:space="preserve">Этап 5. Выполнение индивидуального задания по </w:t>
            </w:r>
            <w:proofErr w:type="spellStart"/>
            <w:r w:rsidRPr="00284B0D">
              <w:rPr>
                <w:sz w:val="24"/>
                <w:szCs w:val="24"/>
              </w:rPr>
              <w:t>НИР</w:t>
            </w:r>
            <w:proofErr w:type="spellEnd"/>
            <w:r w:rsidRPr="00284B0D">
              <w:rPr>
                <w:sz w:val="24"/>
                <w:szCs w:val="24"/>
              </w:rPr>
              <w:t xml:space="preserve"> на базе предприятия (региона, государства)</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r w:rsidRPr="00284B0D">
              <w:rPr>
                <w:rFonts w:eastAsia="Arial Unicode MS"/>
                <w:color w:val="000000"/>
                <w:sz w:val="24"/>
                <w:szCs w:val="24"/>
              </w:rPr>
              <w:t>Сбор, обработка, анализ и интерпретация материала в соответствии с научными интересами студента и установками руководителя практики.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t xml:space="preserve">15.02 – </w:t>
            </w:r>
            <w:proofErr w:type="spellStart"/>
            <w:r w:rsidRPr="00284B0D">
              <w:rPr>
                <w:rFonts w:eastAsia="Arial Unicode MS"/>
                <w:color w:val="000000"/>
                <w:sz w:val="24"/>
                <w:szCs w:val="24"/>
              </w:rPr>
              <w:t>16.02.2020г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Расчеты таблицы, схемы, дневник практики и др.</w:t>
            </w:r>
          </w:p>
        </w:tc>
      </w:tr>
      <w:tr w:rsidR="00284B0D" w:rsidRPr="00284B0D" w:rsidTr="00284B0D">
        <w:trPr>
          <w:trHeight w:val="269"/>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6.</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6. Подготовка  научной статьи по результатам исследований</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rFonts w:eastAsia="Arial Unicode MS"/>
                <w:color w:val="000000"/>
                <w:sz w:val="24"/>
                <w:szCs w:val="24"/>
              </w:rPr>
            </w:pPr>
            <w:proofErr w:type="gramStart"/>
            <w:r w:rsidRPr="00284B0D">
              <w:rPr>
                <w:sz w:val="24"/>
                <w:szCs w:val="24"/>
              </w:rPr>
              <w:t xml:space="preserve">Осуществление поиска информации в соответствии с программой исследования и выбор инструментальных средств для обработки экономических данных в соответствии с поставленной задачей; дальнейший анализ и интерпретация финансовой, бухгалтерской, статистической и иной информации, содержащейся в отчетности организации, органа государственной или муниципальной власти, </w:t>
            </w:r>
            <w:r w:rsidRPr="00284B0D">
              <w:rPr>
                <w:sz w:val="24"/>
                <w:szCs w:val="24"/>
              </w:rPr>
              <w:lastRenderedPageBreak/>
              <w:t>правоохранительных органов, академической или ведомственной научно-исследовательской организации, учреждения системы высшего или дополнительного профессионального образования.</w:t>
            </w:r>
            <w:proofErr w:type="gramEnd"/>
            <w:r w:rsidRPr="00284B0D">
              <w:rPr>
                <w:sz w:val="24"/>
                <w:szCs w:val="24"/>
              </w:rPr>
              <w:t xml:space="preserve"> Систематизация результатов, полученных отечественными и зарубежными исследователями, выявление перспективных направлений; описание актуальности, теоретической и практической значимости избранной темы научного исследования; представление результатов работы в форме научной статьи.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lastRenderedPageBreak/>
              <w:t xml:space="preserve">17.02 – </w:t>
            </w:r>
            <w:proofErr w:type="spellStart"/>
            <w:r w:rsidRPr="00284B0D">
              <w:rPr>
                <w:rFonts w:eastAsia="Arial Unicode MS"/>
                <w:color w:val="000000"/>
                <w:sz w:val="24"/>
                <w:szCs w:val="24"/>
              </w:rPr>
              <w:t>18.02.2020г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Текст научной статьи</w:t>
            </w:r>
          </w:p>
        </w:tc>
      </w:tr>
      <w:tr w:rsidR="00284B0D" w:rsidRPr="00284B0D" w:rsidTr="00284B0D">
        <w:trPr>
          <w:trHeight w:val="288"/>
          <w:jc w:val="center"/>
        </w:trPr>
        <w:tc>
          <w:tcPr>
            <w:tcW w:w="64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lastRenderedPageBreak/>
              <w:t>7.</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Этап 7. Подготовка отчета по практике и его защита</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widowControl w:val="0"/>
              <w:autoSpaceDE w:val="0"/>
              <w:autoSpaceDN w:val="0"/>
              <w:adjustRightInd w:val="0"/>
              <w:spacing w:line="276" w:lineRule="auto"/>
              <w:ind w:firstLine="0"/>
              <w:jc w:val="both"/>
              <w:rPr>
                <w:rFonts w:eastAsia="Arial Unicode MS"/>
                <w:color w:val="000000"/>
                <w:sz w:val="24"/>
                <w:szCs w:val="24"/>
              </w:rPr>
            </w:pPr>
            <w:r w:rsidRPr="00284B0D">
              <w:rPr>
                <w:rFonts w:eastAsia="Times New Roman"/>
                <w:sz w:val="24"/>
                <w:szCs w:val="24"/>
              </w:rPr>
              <w:t>С помощью</w:t>
            </w:r>
            <w:r w:rsidRPr="00284B0D">
              <w:rPr>
                <w:rFonts w:eastAsia="Times New Roman"/>
                <w:b/>
                <w:sz w:val="24"/>
                <w:szCs w:val="24"/>
              </w:rPr>
              <w:t xml:space="preserve"> </w:t>
            </w:r>
            <w:r w:rsidRPr="00284B0D">
              <w:rPr>
                <w:rFonts w:eastAsia="Times New Roman"/>
                <w:sz w:val="24"/>
                <w:szCs w:val="24"/>
              </w:rPr>
              <w:t xml:space="preserve">современных программных продуктов, оформление отчета о </w:t>
            </w:r>
            <w:proofErr w:type="spellStart"/>
            <w:r w:rsidRPr="00284B0D">
              <w:rPr>
                <w:rFonts w:eastAsia="Times New Roman"/>
                <w:sz w:val="24"/>
                <w:szCs w:val="24"/>
              </w:rPr>
              <w:t>НИР</w:t>
            </w:r>
            <w:proofErr w:type="spellEnd"/>
            <w:r w:rsidRPr="00284B0D">
              <w:rPr>
                <w:rFonts w:eastAsia="Times New Roman"/>
                <w:sz w:val="24"/>
                <w:szCs w:val="24"/>
              </w:rPr>
              <w:t>. Получение отзывов, подписей и др. Представление в виде доклада с презентацией результатов научно-исследовательской работы. Ответы на вопросы членов комиссии и др.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rPr>
                <w:rFonts w:eastAsia="Arial Unicode MS"/>
                <w:color w:val="000000"/>
                <w:sz w:val="24"/>
                <w:szCs w:val="24"/>
              </w:rPr>
            </w:pPr>
            <w:r w:rsidRPr="00284B0D">
              <w:rPr>
                <w:rFonts w:eastAsia="Arial Unicode MS"/>
                <w:color w:val="000000"/>
                <w:sz w:val="24"/>
                <w:szCs w:val="24"/>
              </w:rPr>
              <w:t xml:space="preserve">19.02 – </w:t>
            </w:r>
            <w:proofErr w:type="spellStart"/>
            <w:r w:rsidRPr="00284B0D">
              <w:rPr>
                <w:rFonts w:eastAsia="Arial Unicode MS"/>
                <w:color w:val="000000"/>
                <w:sz w:val="24"/>
                <w:szCs w:val="24"/>
              </w:rPr>
              <w:t>22.02.2020г</w:t>
            </w:r>
            <w:proofErr w:type="spellEnd"/>
            <w:r w:rsidRPr="00284B0D">
              <w:rPr>
                <w:rFonts w:eastAsia="Arial Unicode MS"/>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84B0D" w:rsidRPr="00284B0D" w:rsidRDefault="00284B0D" w:rsidP="00284B0D">
            <w:pPr>
              <w:spacing w:line="240" w:lineRule="auto"/>
              <w:ind w:firstLine="0"/>
              <w:jc w:val="both"/>
              <w:rPr>
                <w:sz w:val="24"/>
                <w:szCs w:val="24"/>
              </w:rPr>
            </w:pPr>
            <w:r w:rsidRPr="00284B0D">
              <w:rPr>
                <w:sz w:val="24"/>
                <w:szCs w:val="24"/>
              </w:rPr>
              <w:t>Отчет о практике, совместный рабочий график (план) проведения практики, дневник практики, Отзывы руководителей практики. Доклад, презентация.</w:t>
            </w:r>
          </w:p>
        </w:tc>
      </w:tr>
    </w:tbl>
    <w:p w:rsidR="00284B0D" w:rsidRPr="00284B0D" w:rsidRDefault="00284B0D" w:rsidP="00284B0D">
      <w:pPr>
        <w:tabs>
          <w:tab w:val="left" w:leader="underscore" w:pos="4053"/>
          <w:tab w:val="left" w:leader="underscore" w:pos="5363"/>
          <w:tab w:val="left" w:leader="underscore" w:pos="5968"/>
          <w:tab w:val="left" w:leader="underscore" w:pos="7048"/>
          <w:tab w:val="left" w:leader="underscore" w:pos="8598"/>
          <w:tab w:val="left" w:leader="underscore" w:pos="9078"/>
        </w:tabs>
        <w:spacing w:line="240" w:lineRule="auto"/>
        <w:ind w:firstLine="0"/>
        <w:rPr>
          <w:sz w:val="24"/>
          <w:szCs w:val="24"/>
        </w:rPr>
      </w:pPr>
    </w:p>
    <w:p w:rsidR="00284B0D" w:rsidRPr="00284B0D" w:rsidRDefault="00284B0D" w:rsidP="00284B0D">
      <w:pPr>
        <w:spacing w:line="240" w:lineRule="auto"/>
        <w:ind w:firstLine="0"/>
        <w:jc w:val="both"/>
        <w:rPr>
          <w:color w:val="000000" w:themeColor="text1"/>
          <w:sz w:val="24"/>
          <w:szCs w:val="24"/>
        </w:rPr>
      </w:pPr>
      <w:r w:rsidRPr="00284B0D">
        <w:rPr>
          <w:sz w:val="24"/>
          <w:szCs w:val="24"/>
        </w:rPr>
        <w:t xml:space="preserve">Срок прохождения практики с </w:t>
      </w:r>
      <w:r w:rsidRPr="00284B0D">
        <w:rPr>
          <w:color w:val="000000" w:themeColor="text1"/>
          <w:sz w:val="24"/>
          <w:szCs w:val="24"/>
        </w:rPr>
        <w:t>«10» февраля 2020 г. по «22» февраля 2020 г.</w:t>
      </w:r>
    </w:p>
    <w:p w:rsidR="00284B0D" w:rsidRPr="00284B0D" w:rsidRDefault="00284B0D" w:rsidP="00284B0D">
      <w:pPr>
        <w:spacing w:line="240" w:lineRule="auto"/>
        <w:ind w:firstLine="0"/>
        <w:jc w:val="both"/>
        <w:rPr>
          <w:sz w:val="24"/>
          <w:szCs w:val="24"/>
        </w:rPr>
      </w:pPr>
    </w:p>
    <w:p w:rsidR="00284B0D" w:rsidRPr="00284B0D" w:rsidRDefault="00284B0D" w:rsidP="00284B0D">
      <w:pPr>
        <w:tabs>
          <w:tab w:val="left" w:leader="underscore" w:pos="4053"/>
          <w:tab w:val="left" w:leader="underscore" w:pos="5363"/>
          <w:tab w:val="left" w:leader="underscore" w:pos="5968"/>
          <w:tab w:val="left" w:leader="underscore" w:pos="7048"/>
          <w:tab w:val="left" w:leader="underscore" w:pos="8598"/>
          <w:tab w:val="left" w:leader="underscore" w:pos="9078"/>
        </w:tabs>
        <w:spacing w:line="240" w:lineRule="auto"/>
        <w:ind w:firstLine="0"/>
        <w:rPr>
          <w:sz w:val="24"/>
          <w:szCs w:val="24"/>
        </w:rPr>
      </w:pPr>
    </w:p>
    <w:p w:rsidR="00284B0D" w:rsidRPr="00284B0D" w:rsidRDefault="00284B0D" w:rsidP="00284B0D">
      <w:pPr>
        <w:tabs>
          <w:tab w:val="left" w:leader="underscore" w:pos="3554"/>
          <w:tab w:val="left" w:leader="underscore" w:pos="7989"/>
          <w:tab w:val="left" w:leader="underscore" w:pos="8584"/>
        </w:tabs>
        <w:spacing w:line="240" w:lineRule="auto"/>
        <w:ind w:firstLine="0"/>
        <w:rPr>
          <w:sz w:val="24"/>
          <w:szCs w:val="24"/>
        </w:rPr>
      </w:pPr>
      <w:r w:rsidRPr="00284B0D">
        <w:rPr>
          <w:sz w:val="24"/>
          <w:szCs w:val="24"/>
        </w:rPr>
        <w:t xml:space="preserve">Место прохождения практики </w:t>
      </w:r>
      <w:r w:rsidR="00D615F3" w:rsidRPr="00D615F3">
        <w:rPr>
          <w:sz w:val="24"/>
          <w:szCs w:val="24"/>
          <w:u w:val="single"/>
        </w:rPr>
        <w:t xml:space="preserve">Публичное акционерное общество «Калужский завод автомобильного электрооборудования» 248017, Калужская область, город Калуга, улица </w:t>
      </w:r>
      <w:proofErr w:type="spellStart"/>
      <w:r w:rsidR="00D615F3" w:rsidRPr="00D615F3">
        <w:rPr>
          <w:sz w:val="24"/>
          <w:szCs w:val="24"/>
          <w:u w:val="single"/>
        </w:rPr>
        <w:t>Азаровская</w:t>
      </w:r>
      <w:proofErr w:type="spellEnd"/>
      <w:r w:rsidR="00D615F3" w:rsidRPr="00D615F3">
        <w:rPr>
          <w:sz w:val="24"/>
          <w:szCs w:val="24"/>
          <w:u w:val="single"/>
        </w:rPr>
        <w:t>, дом 18, помещение 2.</w:t>
      </w:r>
    </w:p>
    <w:p w:rsidR="00284B0D" w:rsidRPr="00284B0D" w:rsidRDefault="00284B0D" w:rsidP="00284B0D">
      <w:pPr>
        <w:spacing w:line="240" w:lineRule="auto"/>
        <w:ind w:right="-1" w:firstLine="0"/>
        <w:rPr>
          <w:rFonts w:eastAsia="Garamond"/>
          <w:sz w:val="18"/>
          <w:szCs w:val="18"/>
        </w:rPr>
      </w:pPr>
      <w:r w:rsidRPr="00284B0D">
        <w:rPr>
          <w:rFonts w:eastAsia="Garamond"/>
          <w:i/>
          <w:iCs/>
          <w:sz w:val="18"/>
          <w:szCs w:val="18"/>
          <w:shd w:val="clear" w:color="auto" w:fill="FFFFFF"/>
        </w:rPr>
        <w:t>(указывается полное наименование структурного подразделения Академии/профильной организац</w:t>
      </w:r>
      <w:proofErr w:type="gramStart"/>
      <w:r w:rsidRPr="00284B0D">
        <w:rPr>
          <w:rFonts w:eastAsia="Garamond"/>
          <w:i/>
          <w:iCs/>
          <w:sz w:val="18"/>
          <w:szCs w:val="18"/>
          <w:shd w:val="clear" w:color="auto" w:fill="FFFFFF"/>
        </w:rPr>
        <w:t>ии и ее</w:t>
      </w:r>
      <w:proofErr w:type="gramEnd"/>
      <w:r w:rsidRPr="00284B0D">
        <w:rPr>
          <w:rFonts w:eastAsia="Garamond"/>
          <w:i/>
          <w:iCs/>
          <w:sz w:val="18"/>
          <w:szCs w:val="18"/>
          <w:shd w:val="clear" w:color="auto" w:fill="FFFFFF"/>
        </w:rPr>
        <w:t xml:space="preserve"> структурного подразделения, а также их фактический адрес)</w:t>
      </w:r>
    </w:p>
    <w:p w:rsidR="00284B0D" w:rsidRPr="00284B0D" w:rsidRDefault="00284B0D" w:rsidP="00284B0D">
      <w:pPr>
        <w:tabs>
          <w:tab w:val="left" w:leader="underscore" w:pos="7018"/>
          <w:tab w:val="left" w:leader="underscore" w:pos="9216"/>
        </w:tabs>
        <w:spacing w:line="240" w:lineRule="auto"/>
        <w:ind w:firstLine="0"/>
        <w:rPr>
          <w:sz w:val="24"/>
          <w:szCs w:val="24"/>
        </w:rPr>
      </w:pPr>
      <w:r w:rsidRPr="00284B0D">
        <w:rPr>
          <w:sz w:val="24"/>
          <w:szCs w:val="24"/>
        </w:rPr>
        <w:t>Рассмотрено на заседании кафедры экономической безопасности</w:t>
      </w:r>
    </w:p>
    <w:p w:rsidR="00284B0D" w:rsidRPr="00284B0D" w:rsidRDefault="00284B0D" w:rsidP="00284B0D">
      <w:pPr>
        <w:tabs>
          <w:tab w:val="left" w:leader="underscore" w:pos="3115"/>
          <w:tab w:val="left" w:leader="underscore" w:pos="5208"/>
          <w:tab w:val="left" w:leader="underscore" w:pos="6043"/>
          <w:tab w:val="left" w:leader="underscore" w:pos="7522"/>
        </w:tabs>
        <w:spacing w:line="240" w:lineRule="auto"/>
        <w:ind w:firstLine="0"/>
      </w:pPr>
      <w:r w:rsidRPr="00284B0D">
        <w:rPr>
          <w:sz w:val="24"/>
          <w:szCs w:val="24"/>
        </w:rPr>
        <w:t>(протокол от «20» ноября 2019 г. № 4)</w:t>
      </w:r>
    </w:p>
    <w:p w:rsidR="00CF0511" w:rsidRDefault="00CF0511">
      <w:pPr>
        <w:rPr>
          <w:szCs w:val="28"/>
          <w:lang w:eastAsia="ru-RU"/>
        </w:rPr>
      </w:pPr>
      <w:r>
        <w:rPr>
          <w:szCs w:val="28"/>
          <w:lang w:eastAsia="ru-RU"/>
        </w:rPr>
        <w:br w:type="page"/>
      </w:r>
    </w:p>
    <w:p w:rsidR="00CF0511" w:rsidRPr="00CF0511" w:rsidRDefault="00CF0511" w:rsidP="00CF0511">
      <w:pPr>
        <w:spacing w:line="240" w:lineRule="auto"/>
        <w:jc w:val="right"/>
        <w:rPr>
          <w:szCs w:val="28"/>
        </w:rPr>
      </w:pPr>
    </w:p>
    <w:p w:rsidR="00CF0511" w:rsidRPr="00CF0511" w:rsidRDefault="00CF0511" w:rsidP="00CF0511">
      <w:pPr>
        <w:autoSpaceDE w:val="0"/>
        <w:autoSpaceDN w:val="0"/>
        <w:adjustRightInd w:val="0"/>
        <w:spacing w:line="240" w:lineRule="auto"/>
        <w:ind w:firstLine="0"/>
        <w:jc w:val="center"/>
        <w:rPr>
          <w:rFonts w:eastAsia="Times New Roman"/>
          <w:b/>
          <w:bCs/>
          <w:sz w:val="22"/>
          <w:lang w:eastAsia="ru-RU"/>
        </w:rPr>
      </w:pPr>
      <w:r w:rsidRPr="00CF0511">
        <w:rPr>
          <w:rFonts w:eastAsia="Times New Roman"/>
          <w:b/>
          <w:bCs/>
          <w:sz w:val="22"/>
          <w:lang w:eastAsia="ru-RU"/>
        </w:rPr>
        <w:t>Федеральное государственное бюджетное образовательное учреждение высшего профессионального образования</w:t>
      </w:r>
    </w:p>
    <w:p w:rsidR="00CF0511" w:rsidRPr="00CF0511" w:rsidRDefault="00CF0511" w:rsidP="00CF0511">
      <w:pPr>
        <w:autoSpaceDE w:val="0"/>
        <w:autoSpaceDN w:val="0"/>
        <w:adjustRightInd w:val="0"/>
        <w:spacing w:line="240" w:lineRule="auto"/>
        <w:ind w:firstLine="0"/>
        <w:jc w:val="center"/>
        <w:rPr>
          <w:rFonts w:eastAsia="Times New Roman"/>
          <w:b/>
          <w:bCs/>
          <w:sz w:val="26"/>
          <w:szCs w:val="26"/>
          <w:lang w:eastAsia="ru-RU"/>
        </w:rPr>
      </w:pPr>
      <w:r w:rsidRPr="00CF0511">
        <w:rPr>
          <w:rFonts w:eastAsia="Times New Roman"/>
          <w:b/>
          <w:bCs/>
          <w:sz w:val="26"/>
          <w:szCs w:val="26"/>
          <w:lang w:eastAsia="ru-RU"/>
        </w:rPr>
        <w:t>«РОССИЙСКАЯ АКАДЕМИЯ НАРОДНОГО ХОЗЯЙСТВА И ГОСУДАРСТВЕННОЙ СЛУЖБЫ</w:t>
      </w:r>
    </w:p>
    <w:p w:rsidR="00CF0511" w:rsidRPr="00CF0511" w:rsidRDefault="00CF0511" w:rsidP="00CF0511">
      <w:pPr>
        <w:autoSpaceDE w:val="0"/>
        <w:autoSpaceDN w:val="0"/>
        <w:adjustRightInd w:val="0"/>
        <w:spacing w:line="240" w:lineRule="auto"/>
        <w:ind w:firstLine="0"/>
        <w:jc w:val="center"/>
        <w:rPr>
          <w:rFonts w:eastAsia="Times New Roman"/>
          <w:b/>
          <w:bCs/>
          <w:sz w:val="26"/>
          <w:szCs w:val="26"/>
          <w:lang w:eastAsia="ru-RU"/>
        </w:rPr>
      </w:pPr>
      <w:r w:rsidRPr="00CF0511">
        <w:rPr>
          <w:rFonts w:eastAsia="Times New Roman"/>
          <w:b/>
          <w:bCs/>
          <w:sz w:val="26"/>
          <w:szCs w:val="26"/>
          <w:lang w:eastAsia="ru-RU"/>
        </w:rPr>
        <w:t>при ПРЕЗИДЕНТЕ РОССИЙСКОЙ ФЕДЕРАЦИИ»</w:t>
      </w:r>
    </w:p>
    <w:p w:rsidR="00CF0511" w:rsidRPr="00CF0511" w:rsidRDefault="00CF0511" w:rsidP="00CF0511">
      <w:pPr>
        <w:spacing w:line="240" w:lineRule="auto"/>
        <w:ind w:firstLine="0"/>
        <w:jc w:val="center"/>
        <w:rPr>
          <w:sz w:val="24"/>
          <w:szCs w:val="24"/>
        </w:rPr>
      </w:pPr>
      <w:r w:rsidRPr="00CF0511">
        <w:rPr>
          <w:sz w:val="24"/>
          <w:szCs w:val="24"/>
        </w:rPr>
        <w:t xml:space="preserve">Калужский филиал </w:t>
      </w:r>
      <w:proofErr w:type="spellStart"/>
      <w:r w:rsidRPr="00CF0511">
        <w:rPr>
          <w:sz w:val="24"/>
          <w:szCs w:val="24"/>
        </w:rPr>
        <w:t>РАНХиГС</w:t>
      </w:r>
      <w:proofErr w:type="spellEnd"/>
    </w:p>
    <w:p w:rsidR="00CF0511" w:rsidRPr="00CF0511" w:rsidRDefault="00CF0511" w:rsidP="00CF0511">
      <w:pPr>
        <w:autoSpaceDE w:val="0"/>
        <w:autoSpaceDN w:val="0"/>
        <w:spacing w:line="240" w:lineRule="auto"/>
        <w:ind w:firstLine="0"/>
        <w:jc w:val="center"/>
        <w:rPr>
          <w:rFonts w:eastAsia="Times New Roman" w:cs="Courier New"/>
          <w:sz w:val="24"/>
          <w:szCs w:val="24"/>
          <w:lang w:eastAsia="ru-RU"/>
        </w:rPr>
      </w:pPr>
      <w:r w:rsidRPr="00CF0511">
        <w:rPr>
          <w:rFonts w:eastAsia="Times New Roman" w:cs="Courier New"/>
          <w:sz w:val="24"/>
          <w:szCs w:val="24"/>
          <w:lang w:eastAsia="ru-RU"/>
        </w:rPr>
        <w:t xml:space="preserve">Кафедра экономической безопасности </w:t>
      </w:r>
    </w:p>
    <w:p w:rsidR="00CF0511" w:rsidRPr="00CF0511" w:rsidRDefault="00CF0511" w:rsidP="00CF0511">
      <w:pPr>
        <w:keepNext/>
        <w:spacing w:before="240" w:after="60" w:line="240" w:lineRule="auto"/>
        <w:ind w:firstLine="0"/>
        <w:jc w:val="center"/>
        <w:outlineLvl w:val="1"/>
        <w:rPr>
          <w:rFonts w:eastAsia="Times New Roman"/>
          <w:b/>
          <w:bCs/>
          <w:i/>
          <w:iCs/>
          <w:color w:val="000000" w:themeColor="text1"/>
          <w:szCs w:val="28"/>
          <w:lang w:eastAsia="ru-RU"/>
        </w:rPr>
      </w:pPr>
      <w:bookmarkStart w:id="5" w:name="_Toc504825883"/>
      <w:bookmarkStart w:id="6" w:name="_Toc469502195"/>
      <w:r w:rsidRPr="00CF0511">
        <w:rPr>
          <w:rFonts w:eastAsia="Times New Roman"/>
          <w:b/>
          <w:bCs/>
          <w:i/>
          <w:iCs/>
          <w:color w:val="000000" w:themeColor="text1"/>
          <w:szCs w:val="28"/>
          <w:lang w:eastAsia="ru-RU"/>
        </w:rPr>
        <w:t>Дневник</w:t>
      </w:r>
      <w:bookmarkEnd w:id="5"/>
      <w:bookmarkEnd w:id="6"/>
    </w:p>
    <w:p w:rsidR="00CF0511" w:rsidRPr="00CF0511" w:rsidRDefault="00CF0511" w:rsidP="00CF0511">
      <w:pPr>
        <w:spacing w:line="240" w:lineRule="auto"/>
        <w:ind w:firstLine="0"/>
        <w:jc w:val="both"/>
        <w:rPr>
          <w:rFonts w:eastAsia="Times New Roman"/>
          <w:sz w:val="24"/>
          <w:szCs w:val="24"/>
        </w:rPr>
      </w:pPr>
      <w:r w:rsidRPr="00CF0511">
        <w:rPr>
          <w:sz w:val="24"/>
          <w:szCs w:val="24"/>
        </w:rPr>
        <w:t>прохождения производственной практики (научно-исследовательская работа)</w:t>
      </w:r>
    </w:p>
    <w:p w:rsidR="00CF0511" w:rsidRPr="00CF0511" w:rsidRDefault="00CF0511" w:rsidP="00CF0511">
      <w:pPr>
        <w:spacing w:line="240" w:lineRule="auto"/>
        <w:ind w:firstLine="0"/>
        <w:jc w:val="both"/>
        <w:rPr>
          <w:sz w:val="24"/>
          <w:szCs w:val="24"/>
        </w:rPr>
      </w:pPr>
      <w:r w:rsidRPr="00CF0511">
        <w:rPr>
          <w:sz w:val="24"/>
          <w:szCs w:val="24"/>
        </w:rPr>
        <w:t xml:space="preserve">студента 5 курса группы </w:t>
      </w:r>
      <w:proofErr w:type="spellStart"/>
      <w:r w:rsidRPr="00CF0511">
        <w:rPr>
          <w:sz w:val="24"/>
          <w:szCs w:val="24"/>
        </w:rPr>
        <w:t>ЭБ14</w:t>
      </w:r>
      <w:proofErr w:type="spellEnd"/>
      <w:r w:rsidRPr="00CF0511">
        <w:rPr>
          <w:sz w:val="24"/>
          <w:szCs w:val="24"/>
        </w:rPr>
        <w:t xml:space="preserve">-О филиала </w:t>
      </w:r>
      <w:proofErr w:type="spellStart"/>
      <w:r w:rsidRPr="00CF0511">
        <w:rPr>
          <w:sz w:val="24"/>
          <w:szCs w:val="24"/>
        </w:rPr>
        <w:t>РАНХиГС</w:t>
      </w:r>
      <w:proofErr w:type="spellEnd"/>
      <w:r w:rsidRPr="00CF0511">
        <w:rPr>
          <w:sz w:val="24"/>
          <w:szCs w:val="24"/>
        </w:rPr>
        <w:t xml:space="preserve"> обучающегося по специальности 38.05.01. Экономическая </w:t>
      </w:r>
      <w:proofErr w:type="spellStart"/>
      <w:r w:rsidRPr="00CF0511">
        <w:rPr>
          <w:sz w:val="24"/>
          <w:szCs w:val="24"/>
        </w:rPr>
        <w:t>безопасность____________________________в</w:t>
      </w:r>
      <w:proofErr w:type="spellEnd"/>
      <w:r w:rsidR="00D615F3" w:rsidRPr="00D615F3">
        <w:rPr>
          <w:sz w:val="24"/>
          <w:szCs w:val="24"/>
        </w:rPr>
        <w:t xml:space="preserve"> </w:t>
      </w:r>
      <w:proofErr w:type="spellStart"/>
      <w:r w:rsidR="00D615F3" w:rsidRPr="00D615F3">
        <w:rPr>
          <w:sz w:val="24"/>
          <w:szCs w:val="24"/>
          <w:u w:val="single"/>
        </w:rPr>
        <w:t>ПАО</w:t>
      </w:r>
      <w:proofErr w:type="spellEnd"/>
      <w:r w:rsidR="00D615F3" w:rsidRPr="00D615F3">
        <w:rPr>
          <w:sz w:val="24"/>
          <w:szCs w:val="24"/>
          <w:u w:val="single"/>
        </w:rPr>
        <w:t xml:space="preserve"> «</w:t>
      </w:r>
      <w:proofErr w:type="spellStart"/>
      <w:r w:rsidR="00D615F3" w:rsidRPr="00D615F3">
        <w:rPr>
          <w:sz w:val="24"/>
          <w:szCs w:val="24"/>
          <w:u w:val="single"/>
        </w:rPr>
        <w:t>КЗАЭ</w:t>
      </w:r>
      <w:proofErr w:type="spellEnd"/>
      <w:r w:rsidR="00D615F3" w:rsidRPr="00D615F3">
        <w:rPr>
          <w:sz w:val="24"/>
          <w:szCs w:val="24"/>
          <w:u w:val="single"/>
        </w:rPr>
        <w:t>»</w:t>
      </w:r>
    </w:p>
    <w:p w:rsidR="00CF0511" w:rsidRPr="00CF0511" w:rsidRDefault="00CF0511" w:rsidP="00CF0511">
      <w:pPr>
        <w:spacing w:line="240" w:lineRule="auto"/>
        <w:ind w:firstLine="0"/>
        <w:jc w:val="both"/>
        <w:rPr>
          <w:sz w:val="20"/>
          <w:szCs w:val="20"/>
        </w:rPr>
      </w:pPr>
      <w:r w:rsidRPr="00CF0511">
        <w:rPr>
          <w:sz w:val="20"/>
          <w:szCs w:val="20"/>
        </w:rPr>
        <w:t xml:space="preserve">                             </w:t>
      </w:r>
      <w:r w:rsidR="00D615F3">
        <w:rPr>
          <w:sz w:val="20"/>
          <w:szCs w:val="20"/>
        </w:rPr>
        <w:t xml:space="preserve">                                           </w:t>
      </w:r>
      <w:r w:rsidRPr="00CF0511">
        <w:rPr>
          <w:sz w:val="20"/>
          <w:szCs w:val="20"/>
        </w:rPr>
        <w:t xml:space="preserve">           (</w:t>
      </w:r>
      <w:r w:rsidR="00D615F3">
        <w:rPr>
          <w:sz w:val="20"/>
          <w:szCs w:val="20"/>
        </w:rPr>
        <w:t xml:space="preserve">Ф.И.О. студента)        </w:t>
      </w:r>
      <w:r w:rsidRPr="00CF0511">
        <w:rPr>
          <w:sz w:val="20"/>
          <w:szCs w:val="20"/>
        </w:rPr>
        <w:t xml:space="preserve">        (наименование организации)</w:t>
      </w:r>
    </w:p>
    <w:p w:rsidR="00CF0511" w:rsidRPr="00CF0511" w:rsidRDefault="00CF0511" w:rsidP="00CF0511">
      <w:pPr>
        <w:spacing w:line="240" w:lineRule="auto"/>
        <w:ind w:firstLine="0"/>
        <w:jc w:val="both"/>
        <w:rPr>
          <w:sz w:val="24"/>
          <w:szCs w:val="24"/>
        </w:rPr>
      </w:pPr>
      <w:r w:rsidRPr="00CF0511">
        <w:rPr>
          <w:sz w:val="24"/>
          <w:szCs w:val="24"/>
        </w:rPr>
        <w:t>Руководитель практики от организации________________________________________________________________________________________________________________________________________________</w:t>
      </w:r>
    </w:p>
    <w:p w:rsidR="00CF0511" w:rsidRPr="00CF0511" w:rsidRDefault="00CF0511" w:rsidP="00CF0511">
      <w:pPr>
        <w:spacing w:line="240" w:lineRule="auto"/>
        <w:ind w:firstLine="0"/>
        <w:jc w:val="both"/>
        <w:rPr>
          <w:sz w:val="20"/>
          <w:szCs w:val="20"/>
        </w:rPr>
      </w:pPr>
      <w:r w:rsidRPr="00CF0511">
        <w:rPr>
          <w:sz w:val="20"/>
          <w:szCs w:val="20"/>
        </w:rPr>
        <w:t xml:space="preserve">                                                                                             (должность, Ф.И.О.)</w:t>
      </w:r>
    </w:p>
    <w:p w:rsidR="00CF0511" w:rsidRPr="00CF0511" w:rsidRDefault="00CF0511" w:rsidP="00CF0511">
      <w:pPr>
        <w:spacing w:line="240" w:lineRule="auto"/>
        <w:ind w:firstLine="0"/>
        <w:jc w:val="both"/>
        <w:rPr>
          <w:color w:val="000000" w:themeColor="text1"/>
          <w:sz w:val="24"/>
          <w:szCs w:val="24"/>
        </w:rPr>
      </w:pPr>
      <w:r w:rsidRPr="00CF0511">
        <w:rPr>
          <w:sz w:val="24"/>
          <w:szCs w:val="24"/>
        </w:rPr>
        <w:t xml:space="preserve">в период с </w:t>
      </w:r>
      <w:r w:rsidRPr="00CF0511">
        <w:rPr>
          <w:color w:val="000000" w:themeColor="text1"/>
          <w:sz w:val="24"/>
          <w:szCs w:val="24"/>
        </w:rPr>
        <w:t>«10» февраля 2020 г. по «22» февраля 2020 г.</w:t>
      </w:r>
    </w:p>
    <w:p w:rsidR="00CF0511" w:rsidRPr="00CF0511" w:rsidRDefault="00CF0511" w:rsidP="00CF0511">
      <w:pPr>
        <w:spacing w:line="240" w:lineRule="auto"/>
        <w:ind w:firstLine="0"/>
        <w:rPr>
          <w:i/>
          <w:sz w:val="24"/>
          <w:szCs w:val="24"/>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3402"/>
        <w:gridCol w:w="1559"/>
        <w:gridCol w:w="1948"/>
      </w:tblGrid>
      <w:tr w:rsidR="00CF0511" w:rsidRPr="00CF0511" w:rsidTr="00BD7674">
        <w:tc>
          <w:tcPr>
            <w:tcW w:w="1384" w:type="dxa"/>
            <w:tcBorders>
              <w:top w:val="single" w:sz="4" w:space="0" w:color="auto"/>
              <w:left w:val="single" w:sz="4" w:space="0" w:color="auto"/>
              <w:bottom w:val="single" w:sz="4" w:space="0" w:color="auto"/>
              <w:right w:val="single" w:sz="4" w:space="0" w:color="auto"/>
            </w:tcBorders>
            <w:hideMark/>
          </w:tcPr>
          <w:p w:rsidR="00CF0511" w:rsidRPr="00CF0511" w:rsidRDefault="00CF0511" w:rsidP="00FF61CA">
            <w:pPr>
              <w:widowControl w:val="0"/>
              <w:autoSpaceDE w:val="0"/>
              <w:autoSpaceDN w:val="0"/>
              <w:spacing w:line="240" w:lineRule="auto"/>
              <w:ind w:firstLine="0"/>
              <w:jc w:val="center"/>
              <w:rPr>
                <w:sz w:val="24"/>
                <w:szCs w:val="24"/>
              </w:rPr>
            </w:pPr>
            <w:r w:rsidRPr="00CF0511">
              <w:rPr>
                <w:sz w:val="24"/>
                <w:szCs w:val="24"/>
              </w:rPr>
              <w:t>Дата</w:t>
            </w:r>
          </w:p>
        </w:tc>
        <w:tc>
          <w:tcPr>
            <w:tcW w:w="1559" w:type="dxa"/>
            <w:tcBorders>
              <w:top w:val="single" w:sz="4" w:space="0" w:color="auto"/>
              <w:left w:val="single" w:sz="4" w:space="0" w:color="auto"/>
              <w:bottom w:val="single" w:sz="4" w:space="0" w:color="auto"/>
              <w:right w:val="single" w:sz="4" w:space="0" w:color="auto"/>
            </w:tcBorders>
            <w:hideMark/>
          </w:tcPr>
          <w:p w:rsidR="00CF0511" w:rsidRPr="00CF0511" w:rsidRDefault="00CF0511" w:rsidP="00FF61CA">
            <w:pPr>
              <w:widowControl w:val="0"/>
              <w:autoSpaceDE w:val="0"/>
              <w:autoSpaceDN w:val="0"/>
              <w:spacing w:line="240" w:lineRule="auto"/>
              <w:ind w:firstLine="0"/>
              <w:jc w:val="center"/>
              <w:rPr>
                <w:sz w:val="24"/>
                <w:szCs w:val="24"/>
              </w:rPr>
            </w:pPr>
            <w:r w:rsidRPr="00CF0511">
              <w:rPr>
                <w:sz w:val="24"/>
                <w:szCs w:val="24"/>
              </w:rPr>
              <w:t>Рабочее место</w:t>
            </w:r>
          </w:p>
        </w:tc>
        <w:tc>
          <w:tcPr>
            <w:tcW w:w="3402" w:type="dxa"/>
            <w:tcBorders>
              <w:top w:val="single" w:sz="4" w:space="0" w:color="auto"/>
              <w:left w:val="single" w:sz="4" w:space="0" w:color="auto"/>
              <w:bottom w:val="single" w:sz="4" w:space="0" w:color="auto"/>
              <w:right w:val="single" w:sz="4" w:space="0" w:color="auto"/>
            </w:tcBorders>
            <w:hideMark/>
          </w:tcPr>
          <w:p w:rsidR="00CF0511" w:rsidRPr="00CF0511" w:rsidRDefault="00CF0511" w:rsidP="00FF61CA">
            <w:pPr>
              <w:spacing w:line="240" w:lineRule="auto"/>
              <w:ind w:firstLine="0"/>
              <w:jc w:val="center"/>
              <w:rPr>
                <w:sz w:val="24"/>
                <w:szCs w:val="24"/>
              </w:rPr>
            </w:pPr>
            <w:r w:rsidRPr="00CF0511">
              <w:rPr>
                <w:sz w:val="24"/>
                <w:szCs w:val="24"/>
              </w:rPr>
              <w:t>Краткое содержание работы, выполненной в течение дня</w:t>
            </w:r>
          </w:p>
        </w:tc>
        <w:tc>
          <w:tcPr>
            <w:tcW w:w="1559" w:type="dxa"/>
            <w:tcBorders>
              <w:top w:val="single" w:sz="4" w:space="0" w:color="auto"/>
              <w:left w:val="single" w:sz="4" w:space="0" w:color="auto"/>
              <w:bottom w:val="single" w:sz="4" w:space="0" w:color="auto"/>
              <w:right w:val="single" w:sz="4" w:space="0" w:color="auto"/>
            </w:tcBorders>
            <w:hideMark/>
          </w:tcPr>
          <w:p w:rsidR="00CF0511" w:rsidRPr="00CF0511" w:rsidRDefault="00CF0511" w:rsidP="00FF61CA">
            <w:pPr>
              <w:widowControl w:val="0"/>
              <w:autoSpaceDE w:val="0"/>
              <w:autoSpaceDN w:val="0"/>
              <w:spacing w:line="240" w:lineRule="auto"/>
              <w:ind w:firstLine="0"/>
              <w:jc w:val="center"/>
              <w:rPr>
                <w:sz w:val="24"/>
                <w:szCs w:val="24"/>
              </w:rPr>
            </w:pPr>
            <w:r w:rsidRPr="00CF0511">
              <w:rPr>
                <w:sz w:val="24"/>
                <w:szCs w:val="24"/>
              </w:rPr>
              <w:t>Отметка руководителя о качестве выполненной работы</w:t>
            </w:r>
          </w:p>
        </w:tc>
        <w:tc>
          <w:tcPr>
            <w:tcW w:w="1948" w:type="dxa"/>
            <w:tcBorders>
              <w:top w:val="single" w:sz="4" w:space="0" w:color="auto"/>
              <w:left w:val="single" w:sz="4" w:space="0" w:color="auto"/>
              <w:bottom w:val="single" w:sz="4" w:space="0" w:color="auto"/>
              <w:right w:val="single" w:sz="4" w:space="0" w:color="auto"/>
            </w:tcBorders>
            <w:hideMark/>
          </w:tcPr>
          <w:p w:rsidR="00CF0511" w:rsidRPr="00CF0511" w:rsidRDefault="00CF0511" w:rsidP="00FF61CA">
            <w:pPr>
              <w:spacing w:line="240" w:lineRule="auto"/>
              <w:ind w:firstLine="0"/>
              <w:jc w:val="center"/>
              <w:rPr>
                <w:sz w:val="24"/>
                <w:szCs w:val="24"/>
              </w:rPr>
            </w:pPr>
            <w:r w:rsidRPr="00CF0511">
              <w:rPr>
                <w:sz w:val="24"/>
                <w:szCs w:val="24"/>
              </w:rPr>
              <w:t>Подпись руководителя работы</w:t>
            </w:r>
          </w:p>
        </w:tc>
      </w:tr>
      <w:tr w:rsidR="00D615F3" w:rsidRPr="00CF0511" w:rsidTr="00BD7674">
        <w:tc>
          <w:tcPr>
            <w:tcW w:w="1384" w:type="dxa"/>
            <w:tcBorders>
              <w:top w:val="single" w:sz="4" w:space="0" w:color="auto"/>
              <w:left w:val="single" w:sz="4" w:space="0" w:color="auto"/>
              <w:bottom w:val="single" w:sz="4" w:space="0" w:color="auto"/>
              <w:right w:val="single" w:sz="4" w:space="0" w:color="auto"/>
            </w:tcBorders>
          </w:tcPr>
          <w:p w:rsidR="00D615F3" w:rsidRPr="00CF0511" w:rsidRDefault="00FF61CA" w:rsidP="00FF61CA">
            <w:pPr>
              <w:widowControl w:val="0"/>
              <w:autoSpaceDE w:val="0"/>
              <w:autoSpaceDN w:val="0"/>
              <w:spacing w:line="240" w:lineRule="auto"/>
              <w:ind w:firstLine="0"/>
              <w:jc w:val="center"/>
              <w:rPr>
                <w:sz w:val="24"/>
                <w:szCs w:val="24"/>
              </w:rPr>
            </w:pPr>
            <w:r>
              <w:rPr>
                <w:sz w:val="24"/>
                <w:szCs w:val="24"/>
              </w:rPr>
              <w:t>10.02.2020</w:t>
            </w:r>
          </w:p>
        </w:tc>
        <w:tc>
          <w:tcPr>
            <w:tcW w:w="1559" w:type="dxa"/>
            <w:tcBorders>
              <w:top w:val="single" w:sz="4" w:space="0" w:color="auto"/>
              <w:left w:val="single" w:sz="4" w:space="0" w:color="auto"/>
              <w:bottom w:val="single" w:sz="4" w:space="0" w:color="auto"/>
              <w:right w:val="single" w:sz="4" w:space="0" w:color="auto"/>
            </w:tcBorders>
          </w:tcPr>
          <w:p w:rsidR="00D615F3" w:rsidRPr="00747050" w:rsidRDefault="00D615F3" w:rsidP="00FF61CA">
            <w:pPr>
              <w:widowControl w:val="0"/>
              <w:autoSpaceDE w:val="0"/>
              <w:autoSpaceDN w:val="0"/>
              <w:spacing w:line="240" w:lineRule="auto"/>
              <w:ind w:firstLine="0"/>
              <w:jc w:val="both"/>
              <w:rPr>
                <w:sz w:val="24"/>
                <w:szCs w:val="24"/>
              </w:rPr>
            </w:pPr>
            <w:r w:rsidRPr="00747050">
              <w:rPr>
                <w:sz w:val="24"/>
                <w:szCs w:val="24"/>
              </w:rPr>
              <w:t xml:space="preserve">Калужский филиал </w:t>
            </w:r>
            <w:proofErr w:type="spellStart"/>
            <w:r w:rsidRPr="00747050">
              <w:rPr>
                <w:sz w:val="24"/>
                <w:szCs w:val="24"/>
              </w:rPr>
              <w:t>РАНХиГС</w:t>
            </w:r>
            <w:proofErr w:type="spellEnd"/>
          </w:p>
        </w:tc>
        <w:tc>
          <w:tcPr>
            <w:tcW w:w="3402" w:type="dxa"/>
            <w:tcBorders>
              <w:top w:val="single" w:sz="4" w:space="0" w:color="auto"/>
              <w:left w:val="single" w:sz="4" w:space="0" w:color="auto"/>
              <w:bottom w:val="single" w:sz="4" w:space="0" w:color="auto"/>
              <w:right w:val="single" w:sz="4" w:space="0" w:color="auto"/>
            </w:tcBorders>
          </w:tcPr>
          <w:p w:rsidR="00D615F3" w:rsidRPr="00747050" w:rsidRDefault="00D615F3" w:rsidP="00FF61CA">
            <w:pPr>
              <w:widowControl w:val="0"/>
              <w:autoSpaceDE w:val="0"/>
              <w:autoSpaceDN w:val="0"/>
              <w:spacing w:line="240" w:lineRule="auto"/>
              <w:ind w:firstLine="0"/>
              <w:jc w:val="both"/>
              <w:rPr>
                <w:sz w:val="24"/>
                <w:szCs w:val="24"/>
              </w:rPr>
            </w:pPr>
            <w:r w:rsidRPr="00747050">
              <w:rPr>
                <w:sz w:val="24"/>
                <w:szCs w:val="24"/>
              </w:rPr>
              <w:t>Информирование о процессе прохождения практики, культуре поведения, о возможных проблемах, которые могут возникнуть при исследованиях и сборе информации. Инструктаж по технике безопасности и др.</w:t>
            </w:r>
          </w:p>
        </w:tc>
        <w:tc>
          <w:tcPr>
            <w:tcW w:w="1559" w:type="dxa"/>
            <w:tcBorders>
              <w:top w:val="single" w:sz="4" w:space="0" w:color="auto"/>
              <w:left w:val="single" w:sz="4" w:space="0" w:color="auto"/>
              <w:bottom w:val="single" w:sz="4" w:space="0" w:color="auto"/>
              <w:right w:val="single" w:sz="4" w:space="0" w:color="auto"/>
            </w:tcBorders>
          </w:tcPr>
          <w:p w:rsidR="00D615F3" w:rsidRPr="00747050" w:rsidRDefault="00D615F3" w:rsidP="00FF61CA">
            <w:pPr>
              <w:widowControl w:val="0"/>
              <w:autoSpaceDE w:val="0"/>
              <w:autoSpaceDN w:val="0"/>
              <w:spacing w:line="240" w:lineRule="auto"/>
              <w:ind w:firstLine="0"/>
              <w:jc w:val="both"/>
              <w:rPr>
                <w:sz w:val="24"/>
                <w:szCs w:val="24"/>
              </w:rPr>
            </w:pPr>
            <w:r w:rsidRPr="00747050">
              <w:rPr>
                <w:sz w:val="24"/>
                <w:szCs w:val="24"/>
              </w:rPr>
              <w:t>Выполнено</w:t>
            </w:r>
          </w:p>
        </w:tc>
        <w:tc>
          <w:tcPr>
            <w:tcW w:w="1948" w:type="dxa"/>
            <w:tcBorders>
              <w:top w:val="single" w:sz="4" w:space="0" w:color="auto"/>
              <w:left w:val="single" w:sz="4" w:space="0" w:color="auto"/>
              <w:bottom w:val="single" w:sz="4" w:space="0" w:color="auto"/>
              <w:right w:val="single" w:sz="4" w:space="0" w:color="auto"/>
            </w:tcBorders>
          </w:tcPr>
          <w:p w:rsidR="00D615F3" w:rsidRPr="00CF0511" w:rsidRDefault="00D615F3" w:rsidP="00FF61CA">
            <w:pPr>
              <w:widowControl w:val="0"/>
              <w:autoSpaceDE w:val="0"/>
              <w:autoSpaceDN w:val="0"/>
              <w:spacing w:line="240" w:lineRule="auto"/>
              <w:ind w:firstLine="0"/>
              <w:jc w:val="both"/>
              <w:rPr>
                <w:sz w:val="24"/>
                <w:szCs w:val="24"/>
              </w:rPr>
            </w:pPr>
          </w:p>
        </w:tc>
      </w:tr>
      <w:tr w:rsidR="00FF61CA" w:rsidRPr="00CF0511" w:rsidTr="00BD7674">
        <w:tc>
          <w:tcPr>
            <w:tcW w:w="1384" w:type="dxa"/>
            <w:tcBorders>
              <w:top w:val="single" w:sz="4" w:space="0" w:color="auto"/>
              <w:left w:val="single" w:sz="4" w:space="0" w:color="auto"/>
              <w:bottom w:val="single" w:sz="4" w:space="0" w:color="auto"/>
              <w:right w:val="single" w:sz="4" w:space="0" w:color="auto"/>
            </w:tcBorders>
          </w:tcPr>
          <w:p w:rsidR="00FF61CA" w:rsidRDefault="00FF61CA" w:rsidP="00FF61CA">
            <w:pPr>
              <w:ind w:firstLine="0"/>
              <w:jc w:val="center"/>
            </w:pPr>
            <w:r w:rsidRPr="0010541D">
              <w:rPr>
                <w:sz w:val="24"/>
                <w:szCs w:val="24"/>
              </w:rPr>
              <w:t>1</w:t>
            </w:r>
            <w:r>
              <w:rPr>
                <w:sz w:val="24"/>
                <w:szCs w:val="24"/>
              </w:rPr>
              <w:t>1</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 xml:space="preserve">Знакомство с </w:t>
            </w:r>
            <w:proofErr w:type="spellStart"/>
            <w:r w:rsidRPr="00C12591">
              <w:rPr>
                <w:sz w:val="24"/>
                <w:szCs w:val="24"/>
              </w:rPr>
              <w:t>ПАО</w:t>
            </w:r>
            <w:proofErr w:type="spellEnd"/>
            <w:r w:rsidRPr="00C12591">
              <w:rPr>
                <w:sz w:val="24"/>
                <w:szCs w:val="24"/>
              </w:rPr>
              <w:t xml:space="preserve"> «</w:t>
            </w:r>
            <w:proofErr w:type="spellStart"/>
            <w:r w:rsidRPr="00C12591">
              <w:rPr>
                <w:sz w:val="24"/>
                <w:szCs w:val="24"/>
              </w:rPr>
              <w:t>КЗАЭ</w:t>
            </w:r>
            <w:proofErr w:type="spellEnd"/>
            <w:r w:rsidRPr="00C12591">
              <w:rPr>
                <w:sz w:val="24"/>
                <w:szCs w:val="24"/>
              </w:rPr>
              <w:t>»</w:t>
            </w:r>
            <w:r w:rsidRPr="00747050">
              <w:rPr>
                <w:sz w:val="24"/>
                <w:szCs w:val="24"/>
              </w:rPr>
              <w:t>. Инструктаж по технике безопасности. Закрепление рабочего места. Ознакомление с трудовым распорядком на предприятии (предприятия, учреждения).</w:t>
            </w:r>
          </w:p>
        </w:tc>
        <w:tc>
          <w:tcPr>
            <w:tcW w:w="1559" w:type="dxa"/>
            <w:tcBorders>
              <w:top w:val="single" w:sz="4" w:space="0" w:color="auto"/>
              <w:left w:val="single" w:sz="4" w:space="0" w:color="auto"/>
              <w:bottom w:val="single" w:sz="4" w:space="0" w:color="auto"/>
              <w:right w:val="single" w:sz="4" w:space="0" w:color="auto"/>
            </w:tcBorders>
          </w:tcPr>
          <w:p w:rsidR="00FF61CA" w:rsidRDefault="00FF61CA" w:rsidP="00FF61CA">
            <w:pPr>
              <w:spacing w:line="240" w:lineRule="auto"/>
              <w:ind w:firstLine="0"/>
              <w:jc w:val="cente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tcPr>
          <w:p w:rsidR="00FF61CA" w:rsidRPr="00CF0511"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sidRPr="0010541D">
              <w:rPr>
                <w:sz w:val="24"/>
                <w:szCs w:val="24"/>
              </w:rPr>
              <w:t>1</w:t>
            </w:r>
            <w:r>
              <w:rPr>
                <w:sz w:val="24"/>
                <w:szCs w:val="24"/>
              </w:rPr>
              <w:t>2</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 xml:space="preserve">Беседа с представителями </w:t>
            </w:r>
            <w:proofErr w:type="spellStart"/>
            <w:r w:rsidRPr="00C12591">
              <w:rPr>
                <w:sz w:val="24"/>
                <w:szCs w:val="24"/>
              </w:rPr>
              <w:t>ПАО</w:t>
            </w:r>
            <w:proofErr w:type="spellEnd"/>
            <w:r w:rsidRPr="00C12591">
              <w:rPr>
                <w:sz w:val="24"/>
                <w:szCs w:val="24"/>
              </w:rPr>
              <w:t xml:space="preserve"> «</w:t>
            </w:r>
            <w:proofErr w:type="spellStart"/>
            <w:r w:rsidRPr="00C12591">
              <w:rPr>
                <w:sz w:val="24"/>
                <w:szCs w:val="24"/>
              </w:rPr>
              <w:t>КЗАЭ</w:t>
            </w:r>
            <w:proofErr w:type="gramStart"/>
            <w:r w:rsidRPr="00C12591">
              <w:rPr>
                <w:sz w:val="24"/>
                <w:szCs w:val="24"/>
              </w:rPr>
              <w:t>»</w:t>
            </w:r>
            <w:r w:rsidRPr="00747050">
              <w:rPr>
                <w:sz w:val="24"/>
                <w:szCs w:val="24"/>
              </w:rPr>
              <w:t>о</w:t>
            </w:r>
            <w:proofErr w:type="gramEnd"/>
            <w:r w:rsidRPr="00747050">
              <w:rPr>
                <w:sz w:val="24"/>
                <w:szCs w:val="24"/>
              </w:rPr>
              <w:t>б</w:t>
            </w:r>
            <w:proofErr w:type="spellEnd"/>
            <w:r w:rsidRPr="00747050">
              <w:rPr>
                <w:sz w:val="24"/>
                <w:szCs w:val="24"/>
              </w:rPr>
              <w:t xml:space="preserve"> истории предприятия, экскурсия.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sidRPr="0010541D">
              <w:rPr>
                <w:sz w:val="24"/>
                <w:szCs w:val="24"/>
              </w:rPr>
              <w:t>1</w:t>
            </w:r>
            <w:r>
              <w:rPr>
                <w:sz w:val="24"/>
                <w:szCs w:val="24"/>
              </w:rPr>
              <w:t>3</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 xml:space="preserve">Изучение </w:t>
            </w:r>
            <w:r>
              <w:rPr>
                <w:sz w:val="24"/>
                <w:szCs w:val="24"/>
              </w:rPr>
              <w:t xml:space="preserve">информации о </w:t>
            </w:r>
            <w:proofErr w:type="spellStart"/>
            <w:r w:rsidRPr="00C12591">
              <w:rPr>
                <w:sz w:val="24"/>
                <w:szCs w:val="24"/>
              </w:rPr>
              <w:t>ПАО</w:t>
            </w:r>
            <w:proofErr w:type="spellEnd"/>
            <w:r w:rsidRPr="00C12591">
              <w:rPr>
                <w:sz w:val="24"/>
                <w:szCs w:val="24"/>
              </w:rPr>
              <w:t xml:space="preserve"> «</w:t>
            </w:r>
            <w:proofErr w:type="spellStart"/>
            <w:r w:rsidRPr="00C12591">
              <w:rPr>
                <w:sz w:val="24"/>
                <w:szCs w:val="24"/>
              </w:rPr>
              <w:t>КЗАЭ</w:t>
            </w:r>
            <w:proofErr w:type="spellEnd"/>
            <w:r w:rsidRPr="00C12591">
              <w:rPr>
                <w:sz w:val="24"/>
                <w:szCs w:val="24"/>
              </w:rPr>
              <w:t>»</w:t>
            </w:r>
            <w:r>
              <w:rPr>
                <w:sz w:val="24"/>
                <w:szCs w:val="24"/>
              </w:rPr>
              <w:t xml:space="preserve"> </w:t>
            </w:r>
            <w:r w:rsidRPr="00747050">
              <w:rPr>
                <w:sz w:val="24"/>
                <w:szCs w:val="24"/>
              </w:rPr>
              <w:t>в открытых источниках информации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sidRPr="0010541D">
              <w:rPr>
                <w:sz w:val="24"/>
                <w:szCs w:val="24"/>
              </w:rPr>
              <w:t>1</w:t>
            </w:r>
            <w:r>
              <w:rPr>
                <w:sz w:val="24"/>
                <w:szCs w:val="24"/>
              </w:rPr>
              <w:t>4</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Бухгалтерия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Pr>
                <w:sz w:val="24"/>
                <w:szCs w:val="24"/>
              </w:rPr>
              <w:t xml:space="preserve">Анализ </w:t>
            </w:r>
            <w:r w:rsidRPr="00747050">
              <w:rPr>
                <w:sz w:val="24"/>
                <w:szCs w:val="24"/>
              </w:rPr>
              <w:t>документов о правовом режиме функционирования организации (устав</w:t>
            </w:r>
            <w:r>
              <w:rPr>
                <w:sz w:val="24"/>
                <w:szCs w:val="24"/>
              </w:rPr>
              <w:t xml:space="preserve"> предприятия</w:t>
            </w:r>
            <w:r w:rsidRPr="00747050">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4B1222">
            <w:pPr>
              <w:ind w:firstLine="0"/>
              <w:jc w:val="center"/>
            </w:pPr>
            <w:r w:rsidRPr="0010541D">
              <w:rPr>
                <w:sz w:val="24"/>
                <w:szCs w:val="24"/>
              </w:rPr>
              <w:lastRenderedPageBreak/>
              <w:t>1</w:t>
            </w:r>
            <w:r w:rsidR="004B1222">
              <w:rPr>
                <w:sz w:val="24"/>
                <w:szCs w:val="24"/>
              </w:rPr>
              <w:t>5</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Бухгалтерия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 xml:space="preserve">Сбор аналитической, учетной, отчетной, статистической плановой и прочей информации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4B1222">
            <w:pPr>
              <w:ind w:firstLine="0"/>
              <w:jc w:val="center"/>
            </w:pPr>
            <w:r w:rsidRPr="0010541D">
              <w:rPr>
                <w:sz w:val="24"/>
                <w:szCs w:val="24"/>
              </w:rPr>
              <w:t>1</w:t>
            </w:r>
            <w:r w:rsidR="004B1222">
              <w:rPr>
                <w:sz w:val="24"/>
                <w:szCs w:val="24"/>
              </w:rPr>
              <w:t>6</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Бухгалтерия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Подбор учебно-методического и научно-методического материала в соответствии с задачами практики и установками руководителя от ВУЗа и программой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4B1222">
            <w:pPr>
              <w:ind w:firstLine="0"/>
              <w:jc w:val="center"/>
            </w:pPr>
            <w:r w:rsidRPr="0010541D">
              <w:rPr>
                <w:sz w:val="24"/>
                <w:szCs w:val="24"/>
              </w:rPr>
              <w:t>1</w:t>
            </w:r>
            <w:r w:rsidR="004B1222">
              <w:rPr>
                <w:sz w:val="24"/>
                <w:szCs w:val="24"/>
              </w:rPr>
              <w:t>7</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Pr>
                <w:sz w:val="24"/>
                <w:szCs w:val="24"/>
              </w:rPr>
              <w:t>Проведение анализа</w:t>
            </w:r>
            <w:r w:rsidRPr="00747050">
              <w:rPr>
                <w:sz w:val="24"/>
                <w:szCs w:val="24"/>
              </w:rPr>
              <w:t xml:space="preserve"> условий деятельности </w:t>
            </w:r>
            <w:proofErr w:type="spellStart"/>
            <w:r w:rsidRPr="00C12591">
              <w:rPr>
                <w:sz w:val="24"/>
                <w:szCs w:val="24"/>
              </w:rPr>
              <w:t>ПАО</w:t>
            </w:r>
            <w:proofErr w:type="spellEnd"/>
            <w:r w:rsidRPr="00C12591">
              <w:rPr>
                <w:sz w:val="24"/>
                <w:szCs w:val="24"/>
              </w:rPr>
              <w:t xml:space="preserve"> «</w:t>
            </w:r>
            <w:proofErr w:type="spellStart"/>
            <w:r w:rsidRPr="00C12591">
              <w:rPr>
                <w:sz w:val="24"/>
                <w:szCs w:val="24"/>
              </w:rPr>
              <w:t>КЗАЭ</w:t>
            </w:r>
            <w:proofErr w:type="spellEnd"/>
            <w:r w:rsidRPr="00C12591">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4B1222">
            <w:pPr>
              <w:ind w:firstLine="0"/>
              <w:jc w:val="center"/>
            </w:pPr>
            <w:r w:rsidRPr="0010541D">
              <w:rPr>
                <w:sz w:val="24"/>
                <w:szCs w:val="24"/>
              </w:rPr>
              <w:t>1</w:t>
            </w:r>
            <w:r w:rsidR="004B1222">
              <w:rPr>
                <w:sz w:val="24"/>
                <w:szCs w:val="24"/>
              </w:rPr>
              <w:t>8</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76646">
            <w:pPr>
              <w:widowControl w:val="0"/>
              <w:autoSpaceDE w:val="0"/>
              <w:autoSpaceDN w:val="0"/>
              <w:spacing w:line="240" w:lineRule="auto"/>
              <w:ind w:firstLine="0"/>
              <w:jc w:val="both"/>
              <w:rPr>
                <w:sz w:val="24"/>
                <w:szCs w:val="24"/>
              </w:rPr>
            </w:pPr>
            <w:r w:rsidRPr="00027AED">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1334F3" w:rsidRDefault="00FF61CA" w:rsidP="00FF61CA">
            <w:pPr>
              <w:tabs>
                <w:tab w:val="left" w:leader="underscore" w:pos="5718"/>
              </w:tabs>
              <w:spacing w:line="240" w:lineRule="auto"/>
              <w:ind w:firstLine="0"/>
              <w:rPr>
                <w:sz w:val="24"/>
                <w:szCs w:val="24"/>
              </w:rPr>
            </w:pPr>
            <w:r>
              <w:rPr>
                <w:sz w:val="24"/>
                <w:szCs w:val="24"/>
              </w:rPr>
              <w:t xml:space="preserve">Систематизация </w:t>
            </w:r>
            <w:r w:rsidRPr="001334F3">
              <w:rPr>
                <w:sz w:val="24"/>
                <w:szCs w:val="24"/>
              </w:rPr>
              <w:t>теоретических основ оценки экономической эффективности проектов;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spacing w:line="240" w:lineRule="auto"/>
              <w:ind w:firstLine="0"/>
              <w:jc w:val="center"/>
              <w:rPr>
                <w:sz w:val="24"/>
                <w:szCs w:val="24"/>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747050"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sidRPr="0010541D">
              <w:rPr>
                <w:sz w:val="24"/>
                <w:szCs w:val="24"/>
              </w:rPr>
              <w:t>1</w:t>
            </w:r>
            <w:r>
              <w:rPr>
                <w:sz w:val="24"/>
                <w:szCs w:val="24"/>
              </w:rPr>
              <w:t>9</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76646">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spacing w:line="240" w:lineRule="auto"/>
              <w:ind w:firstLine="0"/>
            </w:pPr>
            <w:r w:rsidRPr="00FF61CA">
              <w:rPr>
                <w:sz w:val="24"/>
                <w:szCs w:val="24"/>
              </w:rPr>
              <w:t xml:space="preserve">Проведение анализа </w:t>
            </w:r>
            <w:r w:rsidRPr="001334F3">
              <w:rPr>
                <w:sz w:val="24"/>
                <w:szCs w:val="24"/>
              </w:rPr>
              <w:t xml:space="preserve">экономической эффективности проекта по приобретению оборудования для запуска собственного производства рычагов и щеток </w:t>
            </w:r>
            <w:proofErr w:type="spellStart"/>
            <w:r w:rsidRPr="001334F3">
              <w:rPr>
                <w:sz w:val="24"/>
                <w:szCs w:val="24"/>
              </w:rPr>
              <w:t>ПАО</w:t>
            </w:r>
            <w:proofErr w:type="spellEnd"/>
            <w:r w:rsidRPr="001334F3">
              <w:rPr>
                <w:sz w:val="24"/>
                <w:szCs w:val="24"/>
              </w:rPr>
              <w:t xml:space="preserve"> «</w:t>
            </w:r>
            <w:proofErr w:type="spellStart"/>
            <w:r w:rsidRPr="001334F3">
              <w:rPr>
                <w:sz w:val="24"/>
                <w:szCs w:val="24"/>
              </w:rPr>
              <w:t>КЗАЭ</w:t>
            </w:r>
            <w:proofErr w:type="spellEnd"/>
            <w:r w:rsidRPr="001334F3">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spacing w:line="240" w:lineRule="auto"/>
              <w:ind w:firstLine="0"/>
              <w:jc w:val="center"/>
              <w:rPr>
                <w:sz w:val="24"/>
                <w:szCs w:val="24"/>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p>
        </w:tc>
      </w:tr>
      <w:tr w:rsidR="00FF61CA" w:rsidRPr="00CF0511"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Pr>
                <w:sz w:val="24"/>
                <w:szCs w:val="24"/>
              </w:rPr>
              <w:t>2</w:t>
            </w:r>
            <w:r w:rsidRPr="0010541D">
              <w:rPr>
                <w:sz w:val="24"/>
                <w:szCs w:val="24"/>
              </w:rPr>
              <w:t>0.02.2020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Подготовка отчета по практике</w:t>
            </w:r>
            <w:r>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CF0511" w:rsidRDefault="00FF61CA" w:rsidP="00FF61CA">
            <w:pPr>
              <w:widowControl w:val="0"/>
              <w:autoSpaceDE w:val="0"/>
              <w:autoSpaceDN w:val="0"/>
              <w:spacing w:line="240" w:lineRule="auto"/>
              <w:ind w:firstLine="0"/>
              <w:jc w:val="both"/>
              <w:rPr>
                <w:sz w:val="24"/>
                <w:szCs w:val="24"/>
              </w:rPr>
            </w:pPr>
          </w:p>
        </w:tc>
      </w:tr>
      <w:tr w:rsidR="00FF61CA" w:rsidRPr="00CF0511"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Pr>
                <w:sz w:val="24"/>
                <w:szCs w:val="24"/>
              </w:rPr>
              <w:t>21</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Оформление дневника и отчета по практике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CF0511" w:rsidRDefault="00FF61CA" w:rsidP="00FF61CA">
            <w:pPr>
              <w:widowControl w:val="0"/>
              <w:autoSpaceDE w:val="0"/>
              <w:autoSpaceDN w:val="0"/>
              <w:spacing w:line="240" w:lineRule="auto"/>
              <w:ind w:firstLine="0"/>
              <w:jc w:val="both"/>
              <w:rPr>
                <w:sz w:val="24"/>
                <w:szCs w:val="24"/>
              </w:rPr>
            </w:pPr>
          </w:p>
        </w:tc>
      </w:tr>
      <w:tr w:rsidR="00FF61CA" w:rsidRPr="00CF0511" w:rsidTr="00BD7674">
        <w:tc>
          <w:tcPr>
            <w:tcW w:w="1384" w:type="dxa"/>
            <w:tcBorders>
              <w:top w:val="single" w:sz="4" w:space="0" w:color="auto"/>
              <w:left w:val="single" w:sz="4" w:space="0" w:color="auto"/>
              <w:bottom w:val="single" w:sz="4" w:space="0" w:color="auto"/>
              <w:right w:val="single" w:sz="4" w:space="0" w:color="auto"/>
            </w:tcBorders>
            <w:shd w:val="clear" w:color="auto" w:fill="auto"/>
          </w:tcPr>
          <w:p w:rsidR="00FF61CA" w:rsidRDefault="00FF61CA" w:rsidP="00FF61CA">
            <w:pPr>
              <w:ind w:firstLine="0"/>
              <w:jc w:val="center"/>
            </w:pPr>
            <w:r>
              <w:rPr>
                <w:sz w:val="24"/>
                <w:szCs w:val="24"/>
              </w:rPr>
              <w:t>22</w:t>
            </w:r>
            <w:r w:rsidRPr="0010541D">
              <w:rPr>
                <w:sz w:val="24"/>
                <w:szCs w:val="24"/>
              </w:rPr>
              <w:t>.02.2020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Финансовый отдел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F61CA" w:rsidRPr="00747050" w:rsidRDefault="00FF61CA" w:rsidP="00FF61CA">
            <w:pPr>
              <w:widowControl w:val="0"/>
              <w:autoSpaceDE w:val="0"/>
              <w:autoSpaceDN w:val="0"/>
              <w:spacing w:line="240" w:lineRule="auto"/>
              <w:ind w:firstLine="0"/>
              <w:jc w:val="both"/>
              <w:rPr>
                <w:sz w:val="24"/>
                <w:szCs w:val="24"/>
              </w:rPr>
            </w:pPr>
            <w:r w:rsidRPr="00747050">
              <w:rPr>
                <w:sz w:val="24"/>
                <w:szCs w:val="24"/>
              </w:rPr>
              <w:t>Получение отзыва-характеристики от руководителя практики принимающего предприятия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61CA" w:rsidRPr="00FF61CA" w:rsidRDefault="00FF61CA" w:rsidP="00FF61CA">
            <w:pPr>
              <w:spacing w:line="240" w:lineRule="auto"/>
              <w:ind w:firstLine="0"/>
              <w:jc w:val="center"/>
              <w:rPr>
                <w:sz w:val="24"/>
                <w:szCs w:val="24"/>
              </w:rPr>
            </w:pPr>
            <w:r w:rsidRPr="00747050">
              <w:rPr>
                <w:sz w:val="24"/>
                <w:szCs w:val="24"/>
              </w:rPr>
              <w:t>Хорошо</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FF61CA" w:rsidRPr="00CF0511" w:rsidRDefault="00FF61CA" w:rsidP="00FF61CA">
            <w:pPr>
              <w:widowControl w:val="0"/>
              <w:autoSpaceDE w:val="0"/>
              <w:autoSpaceDN w:val="0"/>
              <w:spacing w:line="240" w:lineRule="auto"/>
              <w:ind w:firstLine="0"/>
              <w:jc w:val="both"/>
              <w:rPr>
                <w:sz w:val="24"/>
                <w:szCs w:val="24"/>
              </w:rPr>
            </w:pPr>
          </w:p>
        </w:tc>
      </w:tr>
    </w:tbl>
    <w:p w:rsidR="00FF61CA" w:rsidRPr="00CF0511" w:rsidRDefault="00FF61CA" w:rsidP="00CF0511">
      <w:pPr>
        <w:spacing w:line="240" w:lineRule="auto"/>
        <w:rPr>
          <w:sz w:val="24"/>
          <w:szCs w:val="24"/>
        </w:rPr>
      </w:pPr>
    </w:p>
    <w:p w:rsidR="00CF0511" w:rsidRPr="00CF0511" w:rsidRDefault="00CF0511" w:rsidP="00CF0511">
      <w:pPr>
        <w:spacing w:line="240" w:lineRule="auto"/>
        <w:ind w:firstLine="0"/>
        <w:rPr>
          <w:sz w:val="24"/>
          <w:szCs w:val="24"/>
          <w:u w:val="single"/>
        </w:rPr>
      </w:pPr>
      <w:r w:rsidRPr="00CF0511">
        <w:rPr>
          <w:sz w:val="24"/>
          <w:szCs w:val="24"/>
          <w:u w:val="single"/>
        </w:rPr>
        <w:t xml:space="preserve">Студента 4 курса группы  </w:t>
      </w:r>
      <w:proofErr w:type="spellStart"/>
      <w:r w:rsidRPr="00CF0511">
        <w:rPr>
          <w:sz w:val="24"/>
          <w:szCs w:val="24"/>
          <w:u w:val="single"/>
        </w:rPr>
        <w:t>ЭБ14</w:t>
      </w:r>
      <w:proofErr w:type="spellEnd"/>
      <w:r w:rsidRPr="00CF0511">
        <w:rPr>
          <w:sz w:val="24"/>
          <w:szCs w:val="24"/>
          <w:u w:val="single"/>
        </w:rPr>
        <w:t>-О________________________________________________</w:t>
      </w:r>
    </w:p>
    <w:p w:rsidR="00CF0511" w:rsidRPr="00CF0511" w:rsidRDefault="00CF0511" w:rsidP="00CF0511">
      <w:pPr>
        <w:spacing w:line="240" w:lineRule="auto"/>
        <w:ind w:firstLine="0"/>
        <w:rPr>
          <w:sz w:val="20"/>
          <w:szCs w:val="20"/>
        </w:rPr>
      </w:pPr>
      <w:r w:rsidRPr="00CF0511">
        <w:rPr>
          <w:sz w:val="20"/>
          <w:szCs w:val="20"/>
        </w:rPr>
        <w:t xml:space="preserve">                                               (курс, группа)                  (подпись)                                   (расшифровка подписи)</w:t>
      </w:r>
    </w:p>
    <w:p w:rsidR="00CF0511" w:rsidRPr="00CF0511" w:rsidRDefault="00CF0511" w:rsidP="00CF0511">
      <w:pPr>
        <w:spacing w:line="240" w:lineRule="auto"/>
        <w:ind w:firstLine="0"/>
        <w:rPr>
          <w:szCs w:val="28"/>
        </w:rPr>
      </w:pPr>
    </w:p>
    <w:p w:rsidR="00CF0511" w:rsidRPr="00CF0511" w:rsidRDefault="00CF0511" w:rsidP="00CF0511">
      <w:pPr>
        <w:spacing w:line="240" w:lineRule="auto"/>
        <w:ind w:firstLine="0"/>
        <w:rPr>
          <w:sz w:val="22"/>
          <w:szCs w:val="28"/>
        </w:rPr>
      </w:pPr>
      <w:r w:rsidRPr="00CF0511">
        <w:rPr>
          <w:sz w:val="24"/>
          <w:szCs w:val="24"/>
        </w:rPr>
        <w:t>Руководитель практики от организации</w:t>
      </w:r>
      <w:r w:rsidRPr="00CF0511">
        <w:rPr>
          <w:szCs w:val="28"/>
        </w:rPr>
        <w:t>_________________________________________________________</w:t>
      </w:r>
    </w:p>
    <w:p w:rsidR="00CF0511" w:rsidRPr="00CF0511" w:rsidRDefault="00CF0511" w:rsidP="00CF0511">
      <w:pPr>
        <w:spacing w:line="240" w:lineRule="auto"/>
        <w:ind w:firstLine="0"/>
        <w:rPr>
          <w:sz w:val="20"/>
          <w:szCs w:val="20"/>
        </w:rPr>
      </w:pPr>
      <w:r w:rsidRPr="00CF0511">
        <w:rPr>
          <w:sz w:val="20"/>
          <w:szCs w:val="20"/>
        </w:rPr>
        <w:t>(должность, наименование организации)             (подпись)                           (расшифровка подписи)</w:t>
      </w:r>
    </w:p>
    <w:p w:rsidR="00CF0511" w:rsidRPr="00CF0511" w:rsidRDefault="00CF0511" w:rsidP="00CF0511">
      <w:pPr>
        <w:spacing w:line="240" w:lineRule="auto"/>
        <w:ind w:firstLine="0"/>
        <w:rPr>
          <w:sz w:val="20"/>
          <w:szCs w:val="20"/>
        </w:rPr>
      </w:pPr>
      <w:r w:rsidRPr="00CF0511">
        <w:rPr>
          <w:sz w:val="20"/>
          <w:szCs w:val="20"/>
        </w:rPr>
        <w:t xml:space="preserve">                                                                                     </w:t>
      </w:r>
      <w:proofErr w:type="spellStart"/>
      <w:r w:rsidRPr="00CF0511">
        <w:rPr>
          <w:sz w:val="20"/>
          <w:szCs w:val="20"/>
        </w:rPr>
        <w:t>М.П</w:t>
      </w:r>
      <w:proofErr w:type="spellEnd"/>
      <w:r w:rsidRPr="00CF0511">
        <w:rPr>
          <w:sz w:val="20"/>
          <w:szCs w:val="20"/>
        </w:rPr>
        <w:t>.</w:t>
      </w:r>
    </w:p>
    <w:p w:rsidR="00CF0511" w:rsidRPr="00CF0511" w:rsidRDefault="00CF0511" w:rsidP="00CF0511">
      <w:pPr>
        <w:spacing w:line="240" w:lineRule="auto"/>
        <w:ind w:firstLine="0"/>
        <w:rPr>
          <w:sz w:val="20"/>
          <w:szCs w:val="20"/>
        </w:rPr>
      </w:pPr>
    </w:p>
    <w:p w:rsidR="00CF0511" w:rsidRPr="00CF0511" w:rsidRDefault="00CF0511" w:rsidP="00CF0511">
      <w:pPr>
        <w:spacing w:line="240" w:lineRule="auto"/>
        <w:ind w:firstLine="0"/>
        <w:rPr>
          <w:sz w:val="24"/>
          <w:szCs w:val="24"/>
        </w:rPr>
      </w:pPr>
      <w:r w:rsidRPr="00CF0511">
        <w:rPr>
          <w:sz w:val="24"/>
          <w:szCs w:val="24"/>
        </w:rPr>
        <w:t>Защита отчета состоялась 22 февраля 2019 г.</w:t>
      </w:r>
    </w:p>
    <w:p w:rsidR="00CF0511" w:rsidRPr="00CF0511" w:rsidRDefault="00CF0511" w:rsidP="00CF0511">
      <w:pPr>
        <w:spacing w:line="240" w:lineRule="auto"/>
        <w:ind w:firstLine="0"/>
        <w:rPr>
          <w:sz w:val="24"/>
          <w:szCs w:val="24"/>
        </w:rPr>
      </w:pPr>
    </w:p>
    <w:p w:rsidR="00CF0511" w:rsidRPr="00CF0511" w:rsidRDefault="00CF0511" w:rsidP="00CF0511">
      <w:pPr>
        <w:spacing w:line="240" w:lineRule="auto"/>
        <w:ind w:firstLine="0"/>
        <w:rPr>
          <w:sz w:val="24"/>
          <w:szCs w:val="24"/>
        </w:rPr>
      </w:pPr>
      <w:r w:rsidRPr="00CF0511">
        <w:rPr>
          <w:sz w:val="24"/>
          <w:szCs w:val="24"/>
        </w:rPr>
        <w:t>Отчет защищен на оценку_____________________________</w:t>
      </w:r>
    </w:p>
    <w:p w:rsidR="00CF0511" w:rsidRPr="00CF0511" w:rsidRDefault="00CF0511" w:rsidP="00CF0511">
      <w:pPr>
        <w:spacing w:line="240" w:lineRule="auto"/>
        <w:ind w:firstLine="0"/>
        <w:rPr>
          <w:sz w:val="24"/>
          <w:szCs w:val="24"/>
        </w:rPr>
      </w:pPr>
    </w:p>
    <w:p w:rsidR="00CF0511" w:rsidRPr="00CF0511" w:rsidRDefault="00CF0511" w:rsidP="00CF0511">
      <w:pPr>
        <w:spacing w:line="240" w:lineRule="auto"/>
        <w:ind w:firstLine="0"/>
        <w:rPr>
          <w:sz w:val="22"/>
          <w:szCs w:val="28"/>
        </w:rPr>
      </w:pPr>
      <w:r w:rsidRPr="00CF0511">
        <w:rPr>
          <w:sz w:val="24"/>
          <w:szCs w:val="24"/>
        </w:rPr>
        <w:t xml:space="preserve">Руководитель практики от </w:t>
      </w:r>
      <w:proofErr w:type="gramStart"/>
      <w:r w:rsidRPr="00CF0511">
        <w:rPr>
          <w:sz w:val="24"/>
          <w:szCs w:val="24"/>
        </w:rPr>
        <w:t>Академии</w:t>
      </w:r>
      <w:proofErr w:type="gramEnd"/>
      <w:r w:rsidRPr="00CF0511">
        <w:rPr>
          <w:color w:val="000000" w:themeColor="text1"/>
          <w:sz w:val="24"/>
          <w:szCs w:val="24"/>
          <w:u w:val="single"/>
        </w:rPr>
        <w:t xml:space="preserve"> заведующий кафедрой экономической безопасности, к.э.н., доцент</w:t>
      </w:r>
      <w:r w:rsidRPr="00CF0511">
        <w:rPr>
          <w:szCs w:val="28"/>
        </w:rPr>
        <w:t>__________________</w:t>
      </w:r>
      <w:r w:rsidRPr="00CF0511">
        <w:rPr>
          <w:color w:val="000000" w:themeColor="text1"/>
          <w:sz w:val="24"/>
          <w:szCs w:val="24"/>
          <w:u w:val="single"/>
        </w:rPr>
        <w:t xml:space="preserve"> Горбатов </w:t>
      </w:r>
      <w:proofErr w:type="spellStart"/>
      <w:r w:rsidRPr="00CF0511">
        <w:rPr>
          <w:color w:val="000000" w:themeColor="text1"/>
          <w:sz w:val="24"/>
          <w:szCs w:val="24"/>
          <w:u w:val="single"/>
        </w:rPr>
        <w:t>А.В</w:t>
      </w:r>
      <w:proofErr w:type="spellEnd"/>
      <w:r w:rsidRPr="00CF0511">
        <w:rPr>
          <w:color w:val="000000" w:themeColor="text1"/>
          <w:sz w:val="24"/>
          <w:szCs w:val="24"/>
          <w:u w:val="single"/>
        </w:rPr>
        <w:t xml:space="preserve">.     </w:t>
      </w:r>
    </w:p>
    <w:p w:rsidR="00CF0511" w:rsidRPr="00CF0511" w:rsidRDefault="00CF0511" w:rsidP="00CF0511">
      <w:pPr>
        <w:spacing w:line="240" w:lineRule="auto"/>
        <w:ind w:firstLine="0"/>
        <w:rPr>
          <w:sz w:val="20"/>
          <w:szCs w:val="20"/>
        </w:rPr>
      </w:pPr>
      <w:r w:rsidRPr="00CF0511">
        <w:rPr>
          <w:sz w:val="20"/>
          <w:szCs w:val="20"/>
        </w:rPr>
        <w:t xml:space="preserve">                                  (подпись)                    (расшифровка подписи)</w:t>
      </w:r>
    </w:p>
    <w:p w:rsidR="00CF0511" w:rsidRPr="00CF0511" w:rsidRDefault="00CF0511" w:rsidP="00CF0511">
      <w:pPr>
        <w:spacing w:line="240" w:lineRule="auto"/>
        <w:ind w:firstLine="0"/>
        <w:rPr>
          <w:sz w:val="24"/>
          <w:szCs w:val="24"/>
        </w:rPr>
      </w:pPr>
    </w:p>
    <w:p w:rsidR="00284B0D" w:rsidRPr="005566BB" w:rsidRDefault="00284B0D" w:rsidP="00284B0D">
      <w:pPr>
        <w:ind w:firstLine="0"/>
        <w:jc w:val="both"/>
        <w:rPr>
          <w:szCs w:val="28"/>
          <w:lang w:eastAsia="ru-RU"/>
        </w:rPr>
      </w:pPr>
    </w:p>
    <w:sectPr w:rsidR="00284B0D" w:rsidRPr="00556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A3A"/>
    <w:multiLevelType w:val="hybridMultilevel"/>
    <w:tmpl w:val="B26A0A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E6483D"/>
    <w:multiLevelType w:val="hybridMultilevel"/>
    <w:tmpl w:val="0EE01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DE5666"/>
    <w:multiLevelType w:val="hybridMultilevel"/>
    <w:tmpl w:val="A1FA5D3C"/>
    <w:lvl w:ilvl="0" w:tplc="6ACC7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45C16EA"/>
    <w:multiLevelType w:val="hybridMultilevel"/>
    <w:tmpl w:val="800A7A1E"/>
    <w:lvl w:ilvl="0" w:tplc="6ACC7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7905E2A"/>
    <w:multiLevelType w:val="hybridMultilevel"/>
    <w:tmpl w:val="54FCC300"/>
    <w:lvl w:ilvl="0" w:tplc="1A5EEBE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2836135"/>
    <w:multiLevelType w:val="hybridMultilevel"/>
    <w:tmpl w:val="0B760DEA"/>
    <w:lvl w:ilvl="0" w:tplc="6ACC7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6560F46"/>
    <w:multiLevelType w:val="hybridMultilevel"/>
    <w:tmpl w:val="3AAC5904"/>
    <w:lvl w:ilvl="0" w:tplc="08364E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D3"/>
    <w:rsid w:val="00167504"/>
    <w:rsid w:val="001F3E17"/>
    <w:rsid w:val="00284B0D"/>
    <w:rsid w:val="002C363D"/>
    <w:rsid w:val="004B1222"/>
    <w:rsid w:val="004F1619"/>
    <w:rsid w:val="00524BCB"/>
    <w:rsid w:val="005406F1"/>
    <w:rsid w:val="005566BB"/>
    <w:rsid w:val="00574BF7"/>
    <w:rsid w:val="005F6CF5"/>
    <w:rsid w:val="006E39DF"/>
    <w:rsid w:val="006F21D3"/>
    <w:rsid w:val="007C6CBB"/>
    <w:rsid w:val="008A6940"/>
    <w:rsid w:val="008D13AB"/>
    <w:rsid w:val="008D163A"/>
    <w:rsid w:val="009C59DF"/>
    <w:rsid w:val="009E5EC2"/>
    <w:rsid w:val="00AB2508"/>
    <w:rsid w:val="00B32238"/>
    <w:rsid w:val="00BD7674"/>
    <w:rsid w:val="00BE33FF"/>
    <w:rsid w:val="00BF031A"/>
    <w:rsid w:val="00BF5F72"/>
    <w:rsid w:val="00CF0511"/>
    <w:rsid w:val="00D17EB3"/>
    <w:rsid w:val="00D5577F"/>
    <w:rsid w:val="00D615F3"/>
    <w:rsid w:val="00FF6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9DF"/>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11)_"/>
    <w:link w:val="110"/>
    <w:locked/>
    <w:rsid w:val="00BF031A"/>
    <w:rPr>
      <w:rFonts w:eastAsia="Times New Roman"/>
      <w:shd w:val="clear" w:color="auto" w:fill="FFFFFF"/>
    </w:rPr>
  </w:style>
  <w:style w:type="paragraph" w:customStyle="1" w:styleId="110">
    <w:name w:val="Основной текст (11)"/>
    <w:basedOn w:val="a"/>
    <w:link w:val="11"/>
    <w:rsid w:val="00BF031A"/>
    <w:pPr>
      <w:shd w:val="clear" w:color="auto" w:fill="FFFFFF"/>
      <w:spacing w:line="307" w:lineRule="exact"/>
    </w:pPr>
    <w:rPr>
      <w:rFonts w:eastAsia="Times New Roman"/>
    </w:rPr>
  </w:style>
  <w:style w:type="character" w:customStyle="1" w:styleId="9">
    <w:name w:val="Основной текст (9)_"/>
    <w:link w:val="90"/>
    <w:locked/>
    <w:rsid w:val="00BF031A"/>
    <w:rPr>
      <w:rFonts w:ascii="Garamond" w:eastAsia="Garamond" w:hAnsi="Garamond" w:cs="Garamond"/>
      <w:shd w:val="clear" w:color="auto" w:fill="FFFFFF"/>
    </w:rPr>
  </w:style>
  <w:style w:type="paragraph" w:customStyle="1" w:styleId="90">
    <w:name w:val="Основной текст (9)"/>
    <w:basedOn w:val="a"/>
    <w:link w:val="9"/>
    <w:rsid w:val="00BF031A"/>
    <w:pPr>
      <w:shd w:val="clear" w:color="auto" w:fill="FFFFFF"/>
      <w:spacing w:after="240" w:line="278" w:lineRule="exact"/>
      <w:ind w:firstLine="840"/>
    </w:pPr>
    <w:rPr>
      <w:rFonts w:ascii="Garamond" w:eastAsia="Garamond" w:hAnsi="Garamond" w:cs="Garamond"/>
    </w:rPr>
  </w:style>
  <w:style w:type="character" w:customStyle="1" w:styleId="9TimesNewRoman">
    <w:name w:val="Основной текст (9) + Times New Roman"/>
    <w:aliases w:val="9,5 pt,Курсив,Колонтитул + 11,12 pt,Не полужирный,Основной текст (20) + 9,Полужирный"/>
    <w:rsid w:val="00BF031A"/>
    <w:rPr>
      <w:rFonts w:ascii="Times New Roman" w:eastAsia="Times New Roman" w:hAnsi="Times New Roman" w:cs="Times New Roman" w:hint="default"/>
      <w:i/>
      <w:iCs/>
      <w:sz w:val="19"/>
      <w:szCs w:val="19"/>
      <w:shd w:val="clear" w:color="auto" w:fill="FFFFFF"/>
    </w:rPr>
  </w:style>
  <w:style w:type="paragraph" w:styleId="a3">
    <w:name w:val="List Paragraph"/>
    <w:basedOn w:val="a"/>
    <w:uiPriority w:val="34"/>
    <w:qFormat/>
    <w:rsid w:val="008D163A"/>
    <w:pPr>
      <w:ind w:left="720"/>
      <w:contextualSpacing/>
    </w:pPr>
  </w:style>
  <w:style w:type="paragraph" w:styleId="a4">
    <w:name w:val="Balloon Text"/>
    <w:basedOn w:val="a"/>
    <w:link w:val="a5"/>
    <w:uiPriority w:val="99"/>
    <w:semiHidden/>
    <w:unhideWhenUsed/>
    <w:rsid w:val="005566BB"/>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6BB"/>
    <w:rPr>
      <w:rFonts w:ascii="Tahoma" w:eastAsia="Calibri" w:hAnsi="Tahoma" w:cs="Tahoma"/>
      <w:sz w:val="16"/>
      <w:szCs w:val="16"/>
    </w:rPr>
  </w:style>
  <w:style w:type="table" w:styleId="a6">
    <w:name w:val="Table Grid"/>
    <w:basedOn w:val="a1"/>
    <w:uiPriority w:val="59"/>
    <w:rsid w:val="00284B0D"/>
    <w:pPr>
      <w:spacing w:line="240" w:lineRule="auto"/>
      <w:ind w:firstLine="0"/>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CF0511"/>
    <w:pPr>
      <w:spacing w:line="240" w:lineRule="auto"/>
      <w:ind w:firstLine="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CF0511"/>
    <w:pPr>
      <w:spacing w:line="240" w:lineRule="auto"/>
      <w:ind w:firstLine="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9DF"/>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11)_"/>
    <w:link w:val="110"/>
    <w:locked/>
    <w:rsid w:val="00BF031A"/>
    <w:rPr>
      <w:rFonts w:eastAsia="Times New Roman"/>
      <w:shd w:val="clear" w:color="auto" w:fill="FFFFFF"/>
    </w:rPr>
  </w:style>
  <w:style w:type="paragraph" w:customStyle="1" w:styleId="110">
    <w:name w:val="Основной текст (11)"/>
    <w:basedOn w:val="a"/>
    <w:link w:val="11"/>
    <w:rsid w:val="00BF031A"/>
    <w:pPr>
      <w:shd w:val="clear" w:color="auto" w:fill="FFFFFF"/>
      <w:spacing w:line="307" w:lineRule="exact"/>
    </w:pPr>
    <w:rPr>
      <w:rFonts w:eastAsia="Times New Roman"/>
    </w:rPr>
  </w:style>
  <w:style w:type="character" w:customStyle="1" w:styleId="9">
    <w:name w:val="Основной текст (9)_"/>
    <w:link w:val="90"/>
    <w:locked/>
    <w:rsid w:val="00BF031A"/>
    <w:rPr>
      <w:rFonts w:ascii="Garamond" w:eastAsia="Garamond" w:hAnsi="Garamond" w:cs="Garamond"/>
      <w:shd w:val="clear" w:color="auto" w:fill="FFFFFF"/>
    </w:rPr>
  </w:style>
  <w:style w:type="paragraph" w:customStyle="1" w:styleId="90">
    <w:name w:val="Основной текст (9)"/>
    <w:basedOn w:val="a"/>
    <w:link w:val="9"/>
    <w:rsid w:val="00BF031A"/>
    <w:pPr>
      <w:shd w:val="clear" w:color="auto" w:fill="FFFFFF"/>
      <w:spacing w:after="240" w:line="278" w:lineRule="exact"/>
      <w:ind w:firstLine="840"/>
    </w:pPr>
    <w:rPr>
      <w:rFonts w:ascii="Garamond" w:eastAsia="Garamond" w:hAnsi="Garamond" w:cs="Garamond"/>
    </w:rPr>
  </w:style>
  <w:style w:type="character" w:customStyle="1" w:styleId="9TimesNewRoman">
    <w:name w:val="Основной текст (9) + Times New Roman"/>
    <w:aliases w:val="9,5 pt,Курсив,Колонтитул + 11,12 pt,Не полужирный,Основной текст (20) + 9,Полужирный"/>
    <w:rsid w:val="00BF031A"/>
    <w:rPr>
      <w:rFonts w:ascii="Times New Roman" w:eastAsia="Times New Roman" w:hAnsi="Times New Roman" w:cs="Times New Roman" w:hint="default"/>
      <w:i/>
      <w:iCs/>
      <w:sz w:val="19"/>
      <w:szCs w:val="19"/>
      <w:shd w:val="clear" w:color="auto" w:fill="FFFFFF"/>
    </w:rPr>
  </w:style>
  <w:style w:type="paragraph" w:styleId="a3">
    <w:name w:val="List Paragraph"/>
    <w:basedOn w:val="a"/>
    <w:uiPriority w:val="34"/>
    <w:qFormat/>
    <w:rsid w:val="008D163A"/>
    <w:pPr>
      <w:ind w:left="720"/>
      <w:contextualSpacing/>
    </w:pPr>
  </w:style>
  <w:style w:type="paragraph" w:styleId="a4">
    <w:name w:val="Balloon Text"/>
    <w:basedOn w:val="a"/>
    <w:link w:val="a5"/>
    <w:uiPriority w:val="99"/>
    <w:semiHidden/>
    <w:unhideWhenUsed/>
    <w:rsid w:val="005566BB"/>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6BB"/>
    <w:rPr>
      <w:rFonts w:ascii="Tahoma" w:eastAsia="Calibri" w:hAnsi="Tahoma" w:cs="Tahoma"/>
      <w:sz w:val="16"/>
      <w:szCs w:val="16"/>
    </w:rPr>
  </w:style>
  <w:style w:type="table" w:styleId="a6">
    <w:name w:val="Table Grid"/>
    <w:basedOn w:val="a1"/>
    <w:uiPriority w:val="59"/>
    <w:rsid w:val="00284B0D"/>
    <w:pPr>
      <w:spacing w:line="240" w:lineRule="auto"/>
      <w:ind w:firstLine="0"/>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CF0511"/>
    <w:pPr>
      <w:spacing w:line="240" w:lineRule="auto"/>
      <w:ind w:firstLine="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CF0511"/>
    <w:pPr>
      <w:spacing w:line="240" w:lineRule="auto"/>
      <w:ind w:firstLine="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919">
      <w:bodyDiv w:val="1"/>
      <w:marLeft w:val="0"/>
      <w:marRight w:val="0"/>
      <w:marTop w:val="0"/>
      <w:marBottom w:val="0"/>
      <w:divBdr>
        <w:top w:val="none" w:sz="0" w:space="0" w:color="auto"/>
        <w:left w:val="none" w:sz="0" w:space="0" w:color="auto"/>
        <w:bottom w:val="none" w:sz="0" w:space="0" w:color="auto"/>
        <w:right w:val="none" w:sz="0" w:space="0" w:color="auto"/>
      </w:divBdr>
    </w:div>
    <w:div w:id="15892039">
      <w:bodyDiv w:val="1"/>
      <w:marLeft w:val="0"/>
      <w:marRight w:val="0"/>
      <w:marTop w:val="0"/>
      <w:marBottom w:val="0"/>
      <w:divBdr>
        <w:top w:val="none" w:sz="0" w:space="0" w:color="auto"/>
        <w:left w:val="none" w:sz="0" w:space="0" w:color="auto"/>
        <w:bottom w:val="none" w:sz="0" w:space="0" w:color="auto"/>
        <w:right w:val="none" w:sz="0" w:space="0" w:color="auto"/>
      </w:divBdr>
    </w:div>
    <w:div w:id="160588371">
      <w:bodyDiv w:val="1"/>
      <w:marLeft w:val="0"/>
      <w:marRight w:val="0"/>
      <w:marTop w:val="0"/>
      <w:marBottom w:val="0"/>
      <w:divBdr>
        <w:top w:val="none" w:sz="0" w:space="0" w:color="auto"/>
        <w:left w:val="none" w:sz="0" w:space="0" w:color="auto"/>
        <w:bottom w:val="none" w:sz="0" w:space="0" w:color="auto"/>
        <w:right w:val="none" w:sz="0" w:space="0" w:color="auto"/>
      </w:divBdr>
    </w:div>
    <w:div w:id="167334052">
      <w:bodyDiv w:val="1"/>
      <w:marLeft w:val="0"/>
      <w:marRight w:val="0"/>
      <w:marTop w:val="0"/>
      <w:marBottom w:val="0"/>
      <w:divBdr>
        <w:top w:val="none" w:sz="0" w:space="0" w:color="auto"/>
        <w:left w:val="none" w:sz="0" w:space="0" w:color="auto"/>
        <w:bottom w:val="none" w:sz="0" w:space="0" w:color="auto"/>
        <w:right w:val="none" w:sz="0" w:space="0" w:color="auto"/>
      </w:divBdr>
    </w:div>
    <w:div w:id="304045686">
      <w:bodyDiv w:val="1"/>
      <w:marLeft w:val="0"/>
      <w:marRight w:val="0"/>
      <w:marTop w:val="0"/>
      <w:marBottom w:val="0"/>
      <w:divBdr>
        <w:top w:val="none" w:sz="0" w:space="0" w:color="auto"/>
        <w:left w:val="none" w:sz="0" w:space="0" w:color="auto"/>
        <w:bottom w:val="none" w:sz="0" w:space="0" w:color="auto"/>
        <w:right w:val="none" w:sz="0" w:space="0" w:color="auto"/>
      </w:divBdr>
    </w:div>
    <w:div w:id="640814015">
      <w:bodyDiv w:val="1"/>
      <w:marLeft w:val="0"/>
      <w:marRight w:val="0"/>
      <w:marTop w:val="0"/>
      <w:marBottom w:val="0"/>
      <w:divBdr>
        <w:top w:val="none" w:sz="0" w:space="0" w:color="auto"/>
        <w:left w:val="none" w:sz="0" w:space="0" w:color="auto"/>
        <w:bottom w:val="none" w:sz="0" w:space="0" w:color="auto"/>
        <w:right w:val="none" w:sz="0" w:space="0" w:color="auto"/>
      </w:divBdr>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884752263">
      <w:bodyDiv w:val="1"/>
      <w:marLeft w:val="0"/>
      <w:marRight w:val="0"/>
      <w:marTop w:val="0"/>
      <w:marBottom w:val="0"/>
      <w:divBdr>
        <w:top w:val="none" w:sz="0" w:space="0" w:color="auto"/>
        <w:left w:val="none" w:sz="0" w:space="0" w:color="auto"/>
        <w:bottom w:val="none" w:sz="0" w:space="0" w:color="auto"/>
        <w:right w:val="none" w:sz="0" w:space="0" w:color="auto"/>
      </w:divBdr>
    </w:div>
    <w:div w:id="1204442666">
      <w:bodyDiv w:val="1"/>
      <w:marLeft w:val="0"/>
      <w:marRight w:val="0"/>
      <w:marTop w:val="0"/>
      <w:marBottom w:val="0"/>
      <w:divBdr>
        <w:top w:val="none" w:sz="0" w:space="0" w:color="auto"/>
        <w:left w:val="none" w:sz="0" w:space="0" w:color="auto"/>
        <w:bottom w:val="none" w:sz="0" w:space="0" w:color="auto"/>
        <w:right w:val="none" w:sz="0" w:space="0" w:color="auto"/>
      </w:divBdr>
    </w:div>
    <w:div w:id="1688363846">
      <w:bodyDiv w:val="1"/>
      <w:marLeft w:val="0"/>
      <w:marRight w:val="0"/>
      <w:marTop w:val="0"/>
      <w:marBottom w:val="0"/>
      <w:divBdr>
        <w:top w:val="none" w:sz="0" w:space="0" w:color="auto"/>
        <w:left w:val="none" w:sz="0" w:space="0" w:color="auto"/>
        <w:bottom w:val="none" w:sz="0" w:space="0" w:color="auto"/>
        <w:right w:val="none" w:sz="0" w:space="0" w:color="auto"/>
      </w:divBdr>
    </w:div>
    <w:div w:id="1825925033">
      <w:bodyDiv w:val="1"/>
      <w:marLeft w:val="0"/>
      <w:marRight w:val="0"/>
      <w:marTop w:val="0"/>
      <w:marBottom w:val="0"/>
      <w:divBdr>
        <w:top w:val="none" w:sz="0" w:space="0" w:color="auto"/>
        <w:left w:val="none" w:sz="0" w:space="0" w:color="auto"/>
        <w:bottom w:val="none" w:sz="0" w:space="0" w:color="auto"/>
        <w:right w:val="none" w:sz="0" w:space="0" w:color="auto"/>
      </w:divBdr>
    </w:div>
    <w:div w:id="20598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29</Pages>
  <Words>6403</Words>
  <Characters>36500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10</cp:revision>
  <dcterms:created xsi:type="dcterms:W3CDTF">2020-02-10T20:17:00Z</dcterms:created>
  <dcterms:modified xsi:type="dcterms:W3CDTF">2020-02-10T21:26:00Z</dcterms:modified>
</cp:coreProperties>
</file>