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4D38C" w14:textId="77777777" w:rsidR="005D72CC" w:rsidRPr="00016741" w:rsidRDefault="005D72CC" w:rsidP="005D72C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6741">
        <w:rPr>
          <w:rFonts w:ascii="Times New Roman" w:hAnsi="Times New Roman"/>
          <w:b/>
          <w:sz w:val="28"/>
          <w:szCs w:val="28"/>
        </w:rPr>
        <w:t>Педагогические условия формирования первичных представлений об объектах окружающего мира у старших дошкольников</w:t>
      </w:r>
    </w:p>
    <w:p w14:paraId="6E048BBB" w14:textId="77777777" w:rsidR="005D72CC" w:rsidRPr="00016741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44C9F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последние годы разработано много новых программ, где определен круг знаний об окружающем мире. Общим для всех программ является попытка поставить в центр этих знаний человека (человек и природа, человек и рукотворный мир, человек и другие люди, человек и художественные образы, человек и его личность, индивидуальность).</w:t>
      </w:r>
    </w:p>
    <w:p w14:paraId="3F717806" w14:textId="77777777" w:rsidR="005D72CC" w:rsidRPr="00044C9F" w:rsidRDefault="005D72CC" w:rsidP="005D72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старшем дошкольном возрасте воспитатель реализует</w:t>
      </w:r>
      <w:r w:rsidRPr="00044C9F">
        <w:rPr>
          <w:rFonts w:ascii="Times New Roman" w:hAnsi="Times New Roman"/>
          <w:sz w:val="28"/>
          <w:szCs w:val="28"/>
        </w:rPr>
        <w:t xml:space="preserve"> следующие задачи:</w:t>
      </w:r>
    </w:p>
    <w:p w14:paraId="7F165804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1. Закреплять представления о растениях ближайшего окружения: деревьях, кустарниках и травянистых растениях;</w:t>
      </w:r>
    </w:p>
    <w:p w14:paraId="173B897E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2. Познакомить с понятиями</w:t>
      </w:r>
      <w:r>
        <w:rPr>
          <w:rFonts w:ascii="Times New Roman" w:hAnsi="Times New Roman"/>
          <w:sz w:val="28"/>
          <w:szCs w:val="28"/>
        </w:rPr>
        <w:t xml:space="preserve"> природных сообществ, таких как:</w:t>
      </w:r>
      <w:r w:rsidRPr="00044C9F">
        <w:rPr>
          <w:rFonts w:ascii="Times New Roman" w:hAnsi="Times New Roman"/>
          <w:sz w:val="28"/>
          <w:szCs w:val="28"/>
        </w:rPr>
        <w:t xml:space="preserve"> «лес», «луг» и «сад»;</w:t>
      </w:r>
    </w:p>
    <w:p w14:paraId="621659F3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3. Рассказать о способах вегетативного размножения растений;</w:t>
      </w:r>
    </w:p>
    <w:p w14:paraId="0E859B71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 xml:space="preserve">4. 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</w:t>
      </w:r>
    </w:p>
    <w:p w14:paraId="36A90190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 xml:space="preserve">5. Формировать представления о чередовании времен года, частей суток и их некоторых характеристиках. </w:t>
      </w:r>
    </w:p>
    <w:p w14:paraId="0CADBE0B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 xml:space="preserve">6. Знакомить детей с многообразием родной природы; с растениями и животными различных климатических зон. </w:t>
      </w:r>
    </w:p>
    <w:p w14:paraId="00605F7A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7. Показать, как человек в своей жизни использует воду, песок, глину, камни.</w:t>
      </w:r>
    </w:p>
    <w:p w14:paraId="0C3B76A2" w14:textId="77777777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 xml:space="preserve">Перед воспитателем для ознакомления </w:t>
      </w:r>
      <w:r>
        <w:rPr>
          <w:rFonts w:ascii="Times New Roman" w:hAnsi="Times New Roman"/>
          <w:sz w:val="28"/>
          <w:szCs w:val="28"/>
        </w:rPr>
        <w:t>ребенка подготовительной группы</w:t>
      </w:r>
      <w:r w:rsidRPr="00044C9F">
        <w:rPr>
          <w:rFonts w:ascii="Times New Roman" w:hAnsi="Times New Roman"/>
          <w:sz w:val="28"/>
          <w:szCs w:val="28"/>
        </w:rPr>
        <w:t xml:space="preserve"> с природным окружением стоят следующие задачи:</w:t>
      </w:r>
    </w:p>
    <w:p w14:paraId="6042D7E1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1. Расширять представления о лекарственных растениях (подорожник, крапива и др.);</w:t>
      </w:r>
    </w:p>
    <w:p w14:paraId="7F60AF56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2. Дать детям более полные представления о диких животных и особенностях их приспособления к окружающей среде;</w:t>
      </w:r>
    </w:p>
    <w:p w14:paraId="3B337AA4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lastRenderedPageBreak/>
        <w:t>3. Знакомить с некоторыми формами защиты земноводных и пресмыкающихся от врагов (например, уж отпугивает врагов шипением и т. п.);</w:t>
      </w:r>
    </w:p>
    <w:p w14:paraId="40F4BDEB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4. Учить различать по внешнему виду и правильно называть бабочек (капустница, крапивница, павлиний глаз и др.) и жуков (божья коровка, жужелица и др.);</w:t>
      </w:r>
    </w:p>
    <w:p w14:paraId="0826C022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5. Развивать интерес к родному краю;</w:t>
      </w:r>
    </w:p>
    <w:p w14:paraId="51A59112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6. Формировать представления о переходе веществ из твердого состояния в жидкое и наоборот;</w:t>
      </w:r>
    </w:p>
    <w:p w14:paraId="57BB4CA2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7. Закреплять умение передавать свое отношение к природе в рассказах и продуктивных видах деятельности;</w:t>
      </w:r>
    </w:p>
    <w:p w14:paraId="4777CEAC" w14:textId="7965C151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8. 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14:paraId="5A4084EF" w14:textId="4FB63A42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Специфической чертой формирования представлений об объектах растительного и животного мира у дошкольников являются непосредственный контакт ребенка с объектами природы, «живое» общение с растениями</w:t>
      </w:r>
      <w:r>
        <w:rPr>
          <w:rFonts w:ascii="Times New Roman" w:hAnsi="Times New Roman"/>
          <w:sz w:val="28"/>
          <w:szCs w:val="28"/>
        </w:rPr>
        <w:t>. Виртуальные экскурсии, которые помогают познать жизнь животных. Н</w:t>
      </w:r>
      <w:r w:rsidRPr="00044C9F">
        <w:rPr>
          <w:rFonts w:ascii="Times New Roman" w:hAnsi="Times New Roman"/>
          <w:sz w:val="28"/>
          <w:szCs w:val="28"/>
        </w:rPr>
        <w:t>абл</w:t>
      </w:r>
      <w:r>
        <w:rPr>
          <w:rFonts w:ascii="Times New Roman" w:hAnsi="Times New Roman"/>
          <w:sz w:val="28"/>
          <w:szCs w:val="28"/>
        </w:rPr>
        <w:t>юдение по уходу за ними способствует осмыслению увиденного</w:t>
      </w:r>
      <w:r w:rsidRPr="00044C9F">
        <w:rPr>
          <w:rFonts w:ascii="Times New Roman" w:hAnsi="Times New Roman"/>
          <w:sz w:val="28"/>
          <w:szCs w:val="28"/>
        </w:rPr>
        <w:t xml:space="preserve"> в процессе обсуждения.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57B">
        <w:rPr>
          <w:rFonts w:ascii="Times New Roman" w:hAnsi="Times New Roman"/>
          <w:sz w:val="28"/>
          <w:szCs w:val="28"/>
        </w:rPr>
        <w:t xml:space="preserve">Ребенок интересуется животными и растениями природного мира, замечает цветущие растения, явления природы, эмоционально реагирует (приближает, трогает и пр.). </w:t>
      </w:r>
    </w:p>
    <w:p w14:paraId="7838A69A" w14:textId="77777777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 xml:space="preserve">Учитывая, что детям дошкольного возраста присуще наглядно-образное и наглядно-действенное мышление, при формировании основ естественнонаучных и экологических представлений моделирование можно рассматривать как метод, близкий к идеальному. При формировании экологических представлений целесообразно включать моделирование в различные виды деятельности детей. </w:t>
      </w:r>
    </w:p>
    <w:p w14:paraId="305C63B9" w14:textId="1CE5DD4E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 xml:space="preserve">В исследованиях, посвященных формированию представлений у детей старшего дошкольного возраста знаний о живой природе  (Л.С. Игнаткиной, Е. Золотовой, С.Н. Николаевой, И.А. Хайдуровой и др.) выявлены способности дошкольников к освоению зависимости жизнедеятельности растений от условий их произрастания, о приспособлении животных к среде обитания. Природоведческие представления у детей старшего дошкольного возраста составляют основу бережного отношения к природе, включая элементарную природоохранительную деятельность детей с самых ранних лет. </w:t>
      </w:r>
    </w:p>
    <w:p w14:paraId="636A7AC2" w14:textId="77777777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Значимый момент при формировании представлений о жизни живой природы связан с выработкой отношения детей к растениям и животным, которое в рамках экологического воспитания является конечным результатом</w:t>
      </w:r>
      <w:r>
        <w:rPr>
          <w:rFonts w:ascii="Times New Roman" w:hAnsi="Times New Roman"/>
          <w:sz w:val="28"/>
          <w:szCs w:val="28"/>
        </w:rPr>
        <w:t>:</w:t>
      </w:r>
    </w:p>
    <w:p w14:paraId="06F45A6B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- «огород на окне», выращивание двух луковиц в стеклянных сосудах (в разных условиях), еженедельные наблюдения за ними и зарисовки в календаре. Это развивает наблюдательность детей, их способность замечать изменения растущих растений, понимать значение неодинаковых условий для их роста;</w:t>
      </w:r>
    </w:p>
    <w:p w14:paraId="673D6A99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- наблюдение и уход за комнатными растениями;</w:t>
      </w:r>
    </w:p>
    <w:p w14:paraId="3A2F6479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- чтение на протяжении всего учебного года коротких рассказов писателей о растениях и о животных, рассматривание книг с иллюстрациями, изучение стихотворений позволяют формировать у детей устойчивый интерес к наблюдению живой природы, понимание того, что впечатления можно творчески представить другим людям - в форме рассказов и рисунков;</w:t>
      </w:r>
    </w:p>
    <w:p w14:paraId="472E3738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- проведение экологических досугов, развивающих положительное эмоциональное отношение к природе;</w:t>
      </w:r>
    </w:p>
    <w:p w14:paraId="53094133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- организация экологических тропинок по территории детского сада, с рассказами воспитателя о растениях, произрастающих на территории детского учреждения, или пох</w:t>
      </w:r>
      <w:r>
        <w:rPr>
          <w:rFonts w:ascii="Times New Roman" w:hAnsi="Times New Roman"/>
          <w:sz w:val="28"/>
          <w:szCs w:val="28"/>
        </w:rPr>
        <w:t>оды на близлежащие зеленые зоны;</w:t>
      </w:r>
    </w:p>
    <w:p w14:paraId="251723E9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- отгадывание загадок о растениях, о животных;</w:t>
      </w:r>
    </w:p>
    <w:p w14:paraId="03C96815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- изготовление поделок из природных материалов, аппликаций;</w:t>
      </w:r>
    </w:p>
    <w:p w14:paraId="60AA9736" w14:textId="77777777" w:rsidR="005D72CC" w:rsidRPr="00044C9F" w:rsidRDefault="005D72CC" w:rsidP="005D72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C9F">
        <w:rPr>
          <w:rFonts w:ascii="Times New Roman" w:hAnsi="Times New Roman"/>
          <w:sz w:val="28"/>
          <w:szCs w:val="28"/>
        </w:rPr>
        <w:t>организация праздников, посвященных временам года, где подробно рассказывается о сезонных явлениях в жизни ра</w:t>
      </w:r>
      <w:r>
        <w:rPr>
          <w:rFonts w:ascii="Times New Roman" w:hAnsi="Times New Roman"/>
          <w:sz w:val="28"/>
          <w:szCs w:val="28"/>
        </w:rPr>
        <w:t>стений и животных;</w:t>
      </w:r>
    </w:p>
    <w:p w14:paraId="0B77EB8E" w14:textId="77777777" w:rsidR="005D72CC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- совместная деятельность взрослых и детей в зеленой зоне детского сада.</w:t>
      </w:r>
    </w:p>
    <w:p w14:paraId="12946082" w14:textId="77777777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создание</w:t>
      </w:r>
      <w:r w:rsidRPr="00044C9F">
        <w:rPr>
          <w:rFonts w:ascii="Times New Roman" w:hAnsi="Times New Roman"/>
          <w:sz w:val="28"/>
          <w:szCs w:val="28"/>
        </w:rPr>
        <w:t xml:space="preserve"> развивающей экологической среды в дошкольном учреждении - это непрерывный педагогический процесс, который включает организацию «экологических пространств», их совершенствование и коррекцию, ежедневное поддержание условий, необходимых для жизни всех живых существ. </w:t>
      </w:r>
    </w:p>
    <w:p w14:paraId="61471E5C" w14:textId="77777777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этого, мы можем сказать, что </w:t>
      </w:r>
      <w:r w:rsidRPr="00044C9F">
        <w:rPr>
          <w:rFonts w:ascii="Times New Roman" w:hAnsi="Times New Roman"/>
          <w:sz w:val="28"/>
          <w:szCs w:val="28"/>
        </w:rPr>
        <w:t xml:space="preserve">такая постоянная деятельность является методом экологического воспитания: она приучает детей систематически думать и заботиться о «братьях меньших» - растениях и животных, находящихся в одном жизненном пространстве с ними. Но методом эта деятельность становится лишь в том случае, если она выполняется совместно взрослыми и детьми. </w:t>
      </w:r>
    </w:p>
    <w:p w14:paraId="0064A60A" w14:textId="77777777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 xml:space="preserve">Ознакомление дошкольников с окружающим миром </w:t>
      </w:r>
      <w:r w:rsidRPr="00044C9F">
        <w:rPr>
          <w:rFonts w:ascii="Times New Roman" w:hAnsi="Times New Roman"/>
          <w:sz w:val="28"/>
          <w:szCs w:val="28"/>
        </w:rPr>
        <w:sym w:font="Symbol" w:char="F02D"/>
      </w:r>
      <w:r w:rsidRPr="00044C9F">
        <w:rPr>
          <w:rFonts w:ascii="Times New Roman" w:hAnsi="Times New Roman"/>
          <w:sz w:val="28"/>
          <w:szCs w:val="28"/>
        </w:rPr>
        <w:t xml:space="preserve"> это средство образования в их сознании адекватных представлений и знаний о мире, основанных на чувственном опыте, и воспитание правильного отношения к нему. Оно является источником первых конкретных знаний и тех эмоциональных переживаний, которые часто запоминаются на всю жизнь.</w:t>
      </w:r>
    </w:p>
    <w:p w14:paraId="30426F5A" w14:textId="77777777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развития предметной деятельности происходит развитие мышления, речи, осознанных движений, предмет помогает ребенку устанавливать деловые взаимоотношения со взрослыми и детьми, зарождается игра, т.е. предметная деятельность в период дошкольного детства выполняют функцию ведущей деятельности. В педагогике этот этап принято называть спонтанно-исследовательским. Ребенок исследует предметы, но не ставит перед собой такую цель, он еще не может этого сделать. Процесс исследования спонтанен и ситуативен. Ребенок пробует разные способы управления предметным миром.</w:t>
      </w:r>
    </w:p>
    <w:p w14:paraId="7FB69F7E" w14:textId="77777777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окружении ребенка не должно быть большого количества предметов, но подобраны они должны быть так, чтобы были предметы разных цветов – и ярких, и спокойных; разные по силе и тембру звучания; жесткие и мягкие. Но обязательное требование – безопасность всех предметов. </w:t>
      </w:r>
    </w:p>
    <w:p w14:paraId="1C119E29" w14:textId="77777777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Предметная деятельность уступает место ведущей деятельности – игре, но сама она не пропадает, а остается значимой деятельностью в жизни ребенка. Ребенок продолжает познавать мир предметов. Наступает второй этап в овладении предметом, который принято называть этапом понимания вариативности предметов. Этот этап важен и потому, что успешность его прохождения ребенком ведет к развитию воображения, творчества.</w:t>
      </w:r>
    </w:p>
    <w:p w14:paraId="6AED4842" w14:textId="3967BF52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Третий этап в освоении ребенком предметного мира (средний и старший дошкольный возраст) – осознанно-исследовательский и преобразующий. Этот этап характеризуется тем, что дети, проявляя интерес к предметам, хотят изучить их, узнать, как они устроены, какими свойствами обладают и т.д., т.е. дети осознанно стремятся исследовать окружающий их предметный мир. У детей возникает желание самим создать какие-то предметы или же преобразовывать старые. </w:t>
      </w:r>
    </w:p>
    <w:p w14:paraId="2BFA031D" w14:textId="77777777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старшем дошкольном возрасте воспитатель реализует</w:t>
      </w:r>
      <w:r w:rsidRPr="00044C9F">
        <w:rPr>
          <w:rFonts w:ascii="Times New Roman" w:hAnsi="Times New Roman"/>
          <w:sz w:val="28"/>
          <w:szCs w:val="28"/>
        </w:rPr>
        <w:t xml:space="preserve"> следующие задачи:</w:t>
      </w:r>
    </w:p>
    <w:p w14:paraId="3156422F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1. 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п.);</w:t>
      </w:r>
    </w:p>
    <w:p w14:paraId="5535C5F6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2. Объяснять, что прочность и долговечность зависят от свойств и качеств материала, из которого сделан предмет;</w:t>
      </w:r>
    </w:p>
    <w:p w14:paraId="0AF853C0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3.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звонкость;</w:t>
      </w:r>
    </w:p>
    <w:p w14:paraId="73B19702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4. Побуждать сравнивать предметы (по назначению, цвету, форме, материалу), классифицировать их (посуда – фарфоровая, стеклянная, керамическая, пластмассовая);</w:t>
      </w:r>
    </w:p>
    <w:p w14:paraId="7EFB12A5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 xml:space="preserve">5. Рассказывать о том, что любая вещь создана трудом многих людей («Откуда пришел стол?», «Как получилась книжка?» и т. п.). </w:t>
      </w:r>
    </w:p>
    <w:p w14:paraId="01074BF1" w14:textId="77777777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Перед воспитателем для ознакомления ребенка подготовительного к школе возраста с предметным окружением стоят следующие задачи:</w:t>
      </w:r>
    </w:p>
    <w:p w14:paraId="0FF903BE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1. Формировать представления о предметах, облегчающих труд людей на производстве (компьютер, роботы, станки и т. д.); об объектах, создающих комфорт и уют в помещении и на улице;</w:t>
      </w:r>
    </w:p>
    <w:p w14:paraId="5F11436D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2. Побуждать детей к пониманию того, что человек изменяет предметы, совершенствует их для себя и других людей, делая жизнь более удобной и комфортной;</w:t>
      </w:r>
    </w:p>
    <w:p w14:paraId="345482CE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3. Расширять представления детей об истории создания предметов;</w:t>
      </w:r>
    </w:p>
    <w:p w14:paraId="292ADEAC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4. Вызывать чувство восхищения совершенством рукотворных предметов и объектов природы. Формировать понимание того, что не дала человеку природа, он создал себе сам (нет крыльев, он создал самолет; нет огромного роста, он создал кран, лестницу и т. п.);</w:t>
      </w:r>
    </w:p>
    <w:p w14:paraId="6CAD2B0C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5. Способствовать восприятию предметного окружения как творения человеческой мысли;</w:t>
      </w:r>
    </w:p>
    <w:p w14:paraId="4A595EE6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6.  Углублять представления о существенных характеристиках предметов, о свойствах и качествах различных материалов;</w:t>
      </w:r>
    </w:p>
    <w:p w14:paraId="619A7AFD" w14:textId="77777777" w:rsidR="005D72CC" w:rsidRPr="00044C9F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7. Рассказывать, что материалы добывают и производят (дерево, металл, ткань) и подводить к пониманию роли взрослого человека;</w:t>
      </w:r>
    </w:p>
    <w:p w14:paraId="7E6D2927" w14:textId="5C23794A" w:rsidR="005D72CC" w:rsidRDefault="005D72CC" w:rsidP="005D72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8. Побуждать применять разнообразные способы обследования предметов (наложение, приложение, сравнение по количеству и т. д.).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D0B6ED" w14:textId="57F0F72E" w:rsidR="005D72CC" w:rsidRPr="00044C9F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4AE">
        <w:rPr>
          <w:rFonts w:ascii="Times New Roman" w:hAnsi="Times New Roman"/>
          <w:sz w:val="28"/>
          <w:szCs w:val="28"/>
        </w:rPr>
        <w:t xml:space="preserve">Ребенок проявляет интерес к предметам ближайшего окружения, их свойствам, рассматривает, обследует предметы, по-разному действует с ними по предложению взрослого или по собственной инициативе. Ребенок способен целенаправленно наблюдать за объектами в процессе организованного восприятия, внимателен к словам взрослого. </w:t>
      </w:r>
    </w:p>
    <w:p w14:paraId="2E068262" w14:textId="52477DBF" w:rsidR="005D72CC" w:rsidRDefault="005D72CC" w:rsidP="005D72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900">
        <w:rPr>
          <w:rFonts w:ascii="Times New Roman" w:hAnsi="Times New Roman"/>
          <w:sz w:val="28"/>
          <w:szCs w:val="28"/>
        </w:rPr>
        <w:t xml:space="preserve">Проблемой формирования первичных представлений об объектах окружающего мира занимались педагоги, философы: А.В. Запорожец, Н.А. Ветлугина, В.И. Логинова, П.Г. Саморукова, Н.Н. Кондратьева. Они утверждают, что использование системного подхода в дошкольной педагогике положительно влияет на формирование у детей первичных представлений об объектах окружающего мира. В ходе такой деятельности дети под целенаправленным руководством воспитателя активно усваивают общественные требования об объектах окружающей природы и предметах. Работы выше представленных педагогов убеждают: экологическое и предметное воспитание детей необходимо рассматривать комплексно, как системное явление, как единство взаимосвязанных компонентов – содержания, способов и условий его реализации в дошкольном учреждении. </w:t>
      </w:r>
    </w:p>
    <w:p w14:paraId="4AC4ACBD" w14:textId="77777777" w:rsidR="005D72CC" w:rsidRDefault="005D72CC" w:rsidP="005D72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900">
        <w:rPr>
          <w:rFonts w:ascii="Times New Roman" w:hAnsi="Times New Roman"/>
          <w:sz w:val="28"/>
          <w:szCs w:val="28"/>
        </w:rPr>
        <w:t xml:space="preserve">Без приближения детей к природе и предметам, широкого использования их в воспитательно-образовательной работе детского сада нельзя решать задачи всестороннего развития дошкольников - умственного, эстетического, нравственного, трудового и физического. Ребенок должен получить начальные сведения о природе, о предметах, о целесообразности бережного отношения к растениям, животным, о сохранении чистоты воздуха, земли, воды, к предметам, которые созданы человеком для различных видов деятельности. Для этого необходимо формировать у детей первичные представления об объектах окружающего мира. </w:t>
      </w:r>
    </w:p>
    <w:p w14:paraId="76239EE8" w14:textId="77777777" w:rsidR="005D72CC" w:rsidRPr="001F2D50" w:rsidRDefault="005D72CC" w:rsidP="005D72CC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ранних ступенях развития ребенка личный опыт – важнейший путь познания окружающего мира. Но очень скоро его становится недостаточно. Как образно сказал И.М. Сеченов, ребенку с самых малых лет начинают преподносить и делом и словом готовые формы чужого опыта, снимая с его слабых плеч тяжелый труд познания собственным трудом. Это происходит за счет формирования различных видов деятельности, а также обучения. </w:t>
      </w:r>
      <w:r w:rsidRPr="001F2D50">
        <w:rPr>
          <w:rFonts w:ascii="Times New Roman" w:hAnsi="Times New Roman"/>
          <w:color w:val="FF0000"/>
          <w:sz w:val="28"/>
          <w:szCs w:val="28"/>
        </w:rPr>
        <w:t>сноска</w:t>
      </w:r>
    </w:p>
    <w:p w14:paraId="4F9418BA" w14:textId="1BAFE0A8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D50">
        <w:rPr>
          <w:rFonts w:ascii="Times New Roman" w:hAnsi="Times New Roman"/>
          <w:sz w:val="28"/>
          <w:szCs w:val="28"/>
        </w:rPr>
        <w:t>Значительное время, особенно у детей младшего дошкольного возраста, отводится на так называемую бытовую деятельность, связанную с выполнением режима. А уже в старшем дошкольном возрасте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EA54D4">
        <w:rPr>
          <w:rFonts w:ascii="Times New Roman" w:hAnsi="Times New Roman"/>
          <w:sz w:val="28"/>
          <w:szCs w:val="28"/>
        </w:rPr>
        <w:t xml:space="preserve">раткие сообщения познавательного характера, наблюдения, обследование предметов, упражнения репродуктивного, продуктивного и творческого характера, постановка вопросов, выдвижение гипотез и построение предположений, экспериментирование, моделирование и другие методы позволяют отработать механизм познания объектов окружающего мира. В результате у детей появляется стремление к поиску смыслов в предметах, актуализация новых мотивов познавательной деятельности с объектами и предметами. </w:t>
      </w:r>
    </w:p>
    <w:p w14:paraId="7F856784" w14:textId="77777777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5E6">
        <w:rPr>
          <w:rFonts w:ascii="Times New Roman" w:hAnsi="Times New Roman"/>
          <w:sz w:val="28"/>
          <w:szCs w:val="28"/>
        </w:rPr>
        <w:t>Формирование первичных представлений об объектах окружающего мира у детей дошкольного возраста</w:t>
      </w:r>
      <w:r>
        <w:rPr>
          <w:rFonts w:ascii="Times New Roman" w:hAnsi="Times New Roman"/>
          <w:sz w:val="28"/>
          <w:szCs w:val="28"/>
        </w:rPr>
        <w:t xml:space="preserve"> осуществляется в игровой деятельности. В специально созданных взрослыми играх заключены разнообразные знания, мыслительные операции, умственные действия, которые дети должны освоить.</w:t>
      </w:r>
    </w:p>
    <w:p w14:paraId="3BE12BE3" w14:textId="77777777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игры по своей природе отобразительные: в них дети отражают свои впечатления об окружающей жизни, знания, усвоенные ранее. В процессе игры дети эти знания поднимаются на новый уровень: переводятся в речевой план, следовательно, обобщаются, преобразуются совершенствуются. Общение дошкольников в игре способствует их взаимному обогащению знаниями, поскольку дети обмениваются мнениями, обращаются за советами к взрослым, к иным источникам получения дополнительной информации.</w:t>
      </w:r>
    </w:p>
    <w:p w14:paraId="485D83E6" w14:textId="77777777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Продуктивные виды деятельности (трудовая, конструктивная, изобразительная) обладают своими специфическими возможностями для дальнейшего формирования представлений об объектах окружающего мира. </w:t>
      </w:r>
    </w:p>
    <w:p w14:paraId="4699DFA1" w14:textId="14F956F2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D59">
        <w:rPr>
          <w:rFonts w:ascii="Times New Roman" w:hAnsi="Times New Roman"/>
          <w:sz w:val="28"/>
          <w:szCs w:val="28"/>
        </w:rPr>
        <w:t xml:space="preserve">Формирование первичных представлений об объектах окружающего мира у </w:t>
      </w:r>
      <w:r>
        <w:rPr>
          <w:rFonts w:ascii="Times New Roman" w:hAnsi="Times New Roman"/>
          <w:sz w:val="28"/>
          <w:szCs w:val="28"/>
        </w:rPr>
        <w:t xml:space="preserve">дошкольников в трудовой деятельности направлено на обогащение сенсорного опыта детей: ознакомление с материалами, свойствами, с их изменениями под влиянием преобразующей деятельности (песок после поливки становится влажным, мыло пенится в теплой воде и т.д.). У детей формируется система знаний о материалах, об оборудовании труда и инструментах, о способах выполнения трудовых операций. Ручной труд обладает неограниченными возможностями для развития воображения, смекалки, творчества. Труд в природе имеет особую познавательную основу, так как знакомит ребенка с особенностями развития растительного и животного мира, что, в свою очередь, помогает установлению причинно-следственных связей, подводит к выводам, умозаключениям. Таким образом, труд в природе способствует становлению словесно-логического мышления и знаниям об объектах окружающего мира. </w:t>
      </w:r>
    </w:p>
    <w:p w14:paraId="1824EB7F" w14:textId="77777777" w:rsidR="005D72CC" w:rsidRDefault="005D72CC" w:rsidP="005D72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окружающим миром пробуждает любознательность, желание узнать больше, обогащает полными, яркими, верными образами окружающего мира, оказывает на него положительное влияние. Для удовлетворения своих познавательных потребностей у детей есть различные способы познания:</w:t>
      </w:r>
    </w:p>
    <w:p w14:paraId="5B6B2FF7" w14:textId="77777777" w:rsidR="005D72CC" w:rsidRDefault="005D72CC" w:rsidP="005D72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действия и собственный практический опыт;</w:t>
      </w:r>
    </w:p>
    <w:p w14:paraId="3A1C05DA" w14:textId="77777777" w:rsidR="005D72CC" w:rsidRDefault="005D72CC" w:rsidP="005D72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объяснения, рассказы, наблюдения и др.;</w:t>
      </w:r>
    </w:p>
    <w:p w14:paraId="60193DFB" w14:textId="77777777" w:rsidR="005D72CC" w:rsidRDefault="005D72CC" w:rsidP="005D72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различными источниками информации: книги, телевидение, компьютер и др.</w:t>
      </w:r>
    </w:p>
    <w:p w14:paraId="436BB275" w14:textId="77777777" w:rsidR="005D72CC" w:rsidRDefault="005D72CC" w:rsidP="005D72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Дошкольник учится наблюдать, размышлять, сравнивать, отвечать на вопросы, делать выводы, соблюдать правила безопасности, приобретать необходимые знания и умения.</w:t>
      </w:r>
    </w:p>
    <w:p w14:paraId="15A9F80A" w14:textId="454A3F75" w:rsidR="005D72CC" w:rsidRPr="00680900" w:rsidRDefault="005D72CC" w:rsidP="005D72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у ребенка способностей к экспериментированию надо создать условия, и тогда он сохранит первые впечатления. Следует учесть наличие специального оборудования. Ни в коем случае не использовать столовые предметы. Надо показать, что исследование – это научный подход изучение того или иного предмета. Поэтому, чтобы получить точный результат, надо работать строго со специальным оборудованием (пробирки, колбы, микроскопы, держатели и др.). Исследования можно проводить в играх с природным и предметным материалом. Успех проведения исследований зависит от совместного желания ребенка и воспитателя исследовать предмет или объект. </w:t>
      </w:r>
    </w:p>
    <w:p w14:paraId="349D60B0" w14:textId="31E5627A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 качестве средств для формирования представлений об объектах окружающего мира у дошкольников стали использоваться произведения национальной культуры: народные песни, танцы, пляски, народные традиции, украшения, фольклор, народная одежда и костюмы. Познавательное содержание национальной культуры очень велико. На конкретном материале у детей формируются первоначальные исторические представления о создании тех или иных предметов, живой и неживой природы, о жизни и быте народа, о его национальных чертах и т.п</w:t>
      </w:r>
      <w:r>
        <w:rPr>
          <w:rFonts w:ascii="Times New Roman" w:hAnsi="Times New Roman"/>
          <w:sz w:val="28"/>
          <w:szCs w:val="28"/>
        </w:rPr>
        <w:t>.</w:t>
      </w:r>
    </w:p>
    <w:p w14:paraId="14931D9A" w14:textId="47FFAB4D" w:rsidR="005D72CC" w:rsidRPr="00521A05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нашей стране в последнее время как комплексное средство для</w:t>
      </w:r>
      <w:r w:rsidRPr="00521A05">
        <w:t xml:space="preserve"> </w:t>
      </w:r>
      <w:r w:rsidRPr="00521A05">
        <w:rPr>
          <w:rFonts w:ascii="Times New Roman" w:hAnsi="Times New Roman"/>
          <w:sz w:val="28"/>
          <w:szCs w:val="28"/>
        </w:rPr>
        <w:t>формирования представлений об объектах окружающего мира у д</w:t>
      </w:r>
      <w:r>
        <w:rPr>
          <w:rFonts w:ascii="Times New Roman" w:hAnsi="Times New Roman"/>
          <w:sz w:val="28"/>
          <w:szCs w:val="28"/>
        </w:rPr>
        <w:t xml:space="preserve">етей используются музеи (краеведческие, художественные, исторические). Многие музеи организуют на своей базе студии, кружки для детей дошкольного возраста. </w:t>
      </w:r>
      <w:r w:rsidRPr="00521A05">
        <w:rPr>
          <w:rFonts w:ascii="Times New Roman" w:hAnsi="Times New Roman"/>
          <w:sz w:val="28"/>
          <w:szCs w:val="28"/>
        </w:rPr>
        <w:t>Использование различных</w:t>
      </w:r>
      <w:r>
        <w:rPr>
          <w:rFonts w:ascii="Times New Roman" w:hAnsi="Times New Roman"/>
          <w:sz w:val="28"/>
          <w:szCs w:val="28"/>
        </w:rPr>
        <w:t xml:space="preserve"> музеев</w:t>
      </w:r>
      <w:r w:rsidRPr="00521A05">
        <w:rPr>
          <w:rFonts w:ascii="Times New Roman" w:hAnsi="Times New Roman"/>
          <w:sz w:val="28"/>
          <w:szCs w:val="28"/>
        </w:rPr>
        <w:t xml:space="preserve"> способствует активному формированию представлений о</w:t>
      </w:r>
      <w:r>
        <w:rPr>
          <w:rFonts w:ascii="Times New Roman" w:hAnsi="Times New Roman"/>
          <w:sz w:val="28"/>
          <w:szCs w:val="28"/>
        </w:rPr>
        <w:t xml:space="preserve">б объектах окружающего </w:t>
      </w:r>
      <w:r w:rsidRPr="00521A05">
        <w:rPr>
          <w:rFonts w:ascii="Times New Roman" w:hAnsi="Times New Roman"/>
          <w:sz w:val="28"/>
          <w:szCs w:val="28"/>
        </w:rPr>
        <w:t>мир</w:t>
      </w:r>
      <w:r>
        <w:rPr>
          <w:rFonts w:ascii="Times New Roman" w:hAnsi="Times New Roman"/>
          <w:sz w:val="28"/>
          <w:szCs w:val="28"/>
        </w:rPr>
        <w:t>а,</w:t>
      </w:r>
      <w:r w:rsidRPr="00521A05">
        <w:rPr>
          <w:rFonts w:ascii="Times New Roman" w:hAnsi="Times New Roman"/>
          <w:sz w:val="28"/>
          <w:szCs w:val="28"/>
        </w:rPr>
        <w:t xml:space="preserve"> облегчает усвоение первоначальных знаний, заинтересовывает детей, придает обучению проблемный характер.</w:t>
      </w:r>
      <w:r>
        <w:t xml:space="preserve"> </w:t>
      </w:r>
      <w:r w:rsidRPr="00521A05">
        <w:rPr>
          <w:rFonts w:ascii="Times New Roman" w:hAnsi="Times New Roman"/>
          <w:sz w:val="28"/>
          <w:szCs w:val="28"/>
        </w:rPr>
        <w:t>Для формирования представлений о</w:t>
      </w:r>
      <w:r>
        <w:rPr>
          <w:rFonts w:ascii="Times New Roman" w:hAnsi="Times New Roman"/>
          <w:sz w:val="28"/>
          <w:szCs w:val="28"/>
        </w:rPr>
        <w:t>б объектах окружающего</w:t>
      </w:r>
      <w:r w:rsidRPr="00521A05">
        <w:rPr>
          <w:rFonts w:ascii="Times New Roman" w:hAnsi="Times New Roman"/>
          <w:sz w:val="28"/>
          <w:szCs w:val="28"/>
        </w:rPr>
        <w:t xml:space="preserve"> ми</w:t>
      </w:r>
      <w:r>
        <w:rPr>
          <w:rFonts w:ascii="Times New Roman" w:hAnsi="Times New Roman"/>
          <w:sz w:val="28"/>
          <w:szCs w:val="28"/>
        </w:rPr>
        <w:t>ра</w:t>
      </w:r>
      <w:r w:rsidRPr="00521A05">
        <w:rPr>
          <w:rFonts w:ascii="Times New Roman" w:hAnsi="Times New Roman"/>
          <w:sz w:val="28"/>
          <w:szCs w:val="28"/>
        </w:rPr>
        <w:t xml:space="preserve"> важно введение исторических знаний, которые несет в себе музей. Оно придает педагогическому процессу целостность и системность; позволяет проследить становление того или иного объекта в историческом развитии; расширяет образовательный кругозор, уровень социальной компетентности ребенка; формирует на основе ретроспективного подхода прогностический взгляд на предметный мир.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AE3525E" w14:textId="365B7FAA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A05">
        <w:rPr>
          <w:rFonts w:ascii="Times New Roman" w:hAnsi="Times New Roman"/>
          <w:sz w:val="28"/>
          <w:szCs w:val="28"/>
        </w:rPr>
        <w:t>Музей способен обогатить ребенка впечатлениями от совершенно новых, незнакомых предметов, которые он никогда не встречал, да и не мог встретить в доступной ему действительности. Это необычайно расширяет кругозор, представление о мире, поэтому современные родители стремятся к возможно более раннему приобщению детей к музею.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DBCD8C" w14:textId="77777777" w:rsidR="005D72CC" w:rsidRDefault="005D72CC" w:rsidP="005D72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C9F">
        <w:rPr>
          <w:rFonts w:ascii="Times New Roman" w:hAnsi="Times New Roman"/>
          <w:sz w:val="28"/>
          <w:szCs w:val="28"/>
        </w:rPr>
        <w:t>В развитии ребенка и его эффективном обучении важнейшую 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C9F">
        <w:rPr>
          <w:rFonts w:ascii="Times New Roman" w:hAnsi="Times New Roman"/>
          <w:sz w:val="28"/>
          <w:szCs w:val="28"/>
        </w:rPr>
        <w:t>играет комфортная развивающая среда, организованная взрослыми.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C9F">
        <w:rPr>
          <w:rFonts w:ascii="Times New Roman" w:hAnsi="Times New Roman"/>
          <w:sz w:val="28"/>
          <w:szCs w:val="28"/>
        </w:rPr>
        <w:t>создания такой среды родители и воспитатели дошкольного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C9F">
        <w:rPr>
          <w:rFonts w:ascii="Times New Roman" w:hAnsi="Times New Roman"/>
          <w:sz w:val="28"/>
          <w:szCs w:val="28"/>
        </w:rPr>
        <w:t>должны стать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C9F">
        <w:rPr>
          <w:rFonts w:ascii="Times New Roman" w:hAnsi="Times New Roman"/>
          <w:sz w:val="28"/>
          <w:szCs w:val="28"/>
        </w:rPr>
        <w:t>партнерами и единомышленниками.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044C9F">
        <w:rPr>
          <w:rFonts w:ascii="Times New Roman" w:hAnsi="Times New Roman"/>
          <w:sz w:val="28"/>
          <w:szCs w:val="28"/>
        </w:rPr>
        <w:t>зрослого человека с уже сформировавшимися взглядами трудно переубедить и перевоспитать.  До сих пор природа и окружающие предметы нами часто оцениваются только с точки зрения пользы или вреда для человека. Поэтому крайне важным звеном формирования первичных представлений об объектах окружающего мира является работа с дошкольниками.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C9F">
        <w:rPr>
          <w:rFonts w:ascii="Times New Roman" w:hAnsi="Times New Roman"/>
          <w:sz w:val="28"/>
          <w:szCs w:val="28"/>
        </w:rPr>
        <w:t>Именно в этот период у ребенка формируются представления об окружающем мире. И очень важно, чтобы эти представления включали и понимание существующих в природе взаимосвязей, т.е. экологические знания, знания об окружающих ребенка предметах. Элементы экологического и предметного воспитания сейчас включаются в образовательные программы многих детских садов, однако, часто носят разрозненный, случайный характер. Необходимо, чтобы знания по экологической тематике и знания обо всех окружающих предметах были связаны между собой, составляли единую систему, в которой начальные, более простые этапы обучения являются базой для последующих, более сложных, обобщающих.</w:t>
      </w:r>
    </w:p>
    <w:p w14:paraId="64692ED3" w14:textId="6F3D7CAA" w:rsidR="005D72CC" w:rsidRDefault="005D72CC" w:rsidP="005D72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3A9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3873A9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п</w:t>
      </w:r>
      <w:r w:rsidRPr="003873A9">
        <w:rPr>
          <w:rFonts w:ascii="Times New Roman" w:hAnsi="Times New Roman"/>
          <w:sz w:val="28"/>
          <w:szCs w:val="28"/>
        </w:rPr>
        <w:t xml:space="preserve">редметный мир таит в себе богатейшие возможности для социализации личности ребенка, но реализованы они могут быть лишь при внимательном, грамотном отношении педагога к этому процессу. </w:t>
      </w:r>
      <w:r>
        <w:rPr>
          <w:rFonts w:ascii="Times New Roman" w:hAnsi="Times New Roman"/>
          <w:sz w:val="28"/>
          <w:szCs w:val="28"/>
        </w:rPr>
        <w:t>И</w:t>
      </w:r>
      <w:r w:rsidRPr="00DA2A67">
        <w:rPr>
          <w:rFonts w:ascii="Times New Roman" w:hAnsi="Times New Roman"/>
          <w:sz w:val="28"/>
          <w:szCs w:val="28"/>
        </w:rPr>
        <w:t>зучив научно-ме</w:t>
      </w:r>
      <w:r>
        <w:rPr>
          <w:rFonts w:ascii="Times New Roman" w:hAnsi="Times New Roman"/>
          <w:sz w:val="28"/>
          <w:szCs w:val="28"/>
        </w:rPr>
        <w:t>тодическую литературу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можно</w:t>
      </w:r>
      <w:r w:rsidRPr="00DA2A67">
        <w:rPr>
          <w:rFonts w:ascii="Times New Roman" w:hAnsi="Times New Roman"/>
          <w:sz w:val="28"/>
          <w:szCs w:val="28"/>
        </w:rPr>
        <w:t xml:space="preserve"> сделать следующие выводы: предметный мир, окружающие ребенка вещи имеют особое значение в развитии дошкольников. Именно в формировании представлений о</w:t>
      </w:r>
      <w:r>
        <w:rPr>
          <w:rFonts w:ascii="Times New Roman" w:hAnsi="Times New Roman"/>
          <w:sz w:val="28"/>
          <w:szCs w:val="28"/>
        </w:rPr>
        <w:t>б объектах окружающего мира</w:t>
      </w:r>
      <w:r w:rsidRPr="00DA2A67">
        <w:rPr>
          <w:rFonts w:ascii="Times New Roman" w:hAnsi="Times New Roman"/>
          <w:sz w:val="28"/>
          <w:szCs w:val="28"/>
        </w:rPr>
        <w:t xml:space="preserve"> возникает познавательная активность, складываются первые эмоциональные предпочтения. </w:t>
      </w:r>
      <w:r>
        <w:rPr>
          <w:rFonts w:ascii="Times New Roman" w:hAnsi="Times New Roman"/>
          <w:sz w:val="28"/>
          <w:szCs w:val="28"/>
        </w:rPr>
        <w:t>Окружающий</w:t>
      </w:r>
      <w:r w:rsidRPr="00DA2A67">
        <w:rPr>
          <w:rFonts w:ascii="Times New Roman" w:hAnsi="Times New Roman"/>
          <w:sz w:val="28"/>
          <w:szCs w:val="28"/>
        </w:rPr>
        <w:t xml:space="preserve"> мир вводит ребенка в мир взрослых, «информирует» его об этом мире, обогащает содержание социального опыта и влияет на всестороннее развитие. Через предметный мир раскрываются разные стороны жизни: труд, быт, искусство, а также их сущностная характеристика: дарования, характерные черты, жизненный опыт, особенно творческое начало взрослых.</w:t>
      </w:r>
    </w:p>
    <w:p w14:paraId="75AB64CB" w14:textId="77777777" w:rsidR="00DC4E4C" w:rsidRPr="005D72CC" w:rsidRDefault="00DC4E4C">
      <w:pPr>
        <w:rPr>
          <w:rFonts w:ascii="Times New Roman" w:hAnsi="Times New Roman"/>
          <w:sz w:val="28"/>
          <w:szCs w:val="28"/>
        </w:rPr>
      </w:pPr>
    </w:p>
    <w:sectPr w:rsidR="00DC4E4C" w:rsidRPr="005D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AA"/>
    <w:rsid w:val="004674AA"/>
    <w:rsid w:val="005D72CC"/>
    <w:rsid w:val="00D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4896"/>
  <w15:chartTrackingRefBased/>
  <w15:docId w15:val="{13FFF68F-272A-4C65-BB54-F7185748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2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2936</Words>
  <Characters>16737</Characters>
  <Application>Microsoft Office Word</Application>
  <DocSecurity>0</DocSecurity>
  <Lines>139</Lines>
  <Paragraphs>39</Paragraphs>
  <ScaleCrop>false</ScaleCrop>
  <Company/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Гайвороснкая</dc:creator>
  <cp:keywords/>
  <dc:description/>
  <cp:lastModifiedBy>Эвелина Гайвороснкая</cp:lastModifiedBy>
  <cp:revision>2</cp:revision>
  <dcterms:created xsi:type="dcterms:W3CDTF">2020-04-28T09:48:00Z</dcterms:created>
  <dcterms:modified xsi:type="dcterms:W3CDTF">2020-04-28T09:50:00Z</dcterms:modified>
</cp:coreProperties>
</file>