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631" w:rsidRDefault="00057631" w:rsidP="00057631">
      <w:pPr>
        <w:spacing w:after="0" w:line="360" w:lineRule="auto"/>
        <w:jc w:val="center"/>
        <w:rPr>
          <w:rFonts w:ascii="Times New Roman" w:eastAsia="Calibri" w:hAnsi="Times New Roman" w:cs="Times New Roman"/>
          <w:b/>
          <w:sz w:val="28"/>
          <w:szCs w:val="28"/>
        </w:rPr>
      </w:pPr>
      <w:r w:rsidRPr="00057631">
        <w:rPr>
          <w:rFonts w:ascii="Times New Roman" w:eastAsia="Calibri" w:hAnsi="Times New Roman" w:cs="Times New Roman"/>
          <w:b/>
          <w:sz w:val="28"/>
          <w:szCs w:val="28"/>
        </w:rPr>
        <w:t xml:space="preserve">Инновационные процессы в бухгалтерском учёте и налогообложении </w:t>
      </w:r>
    </w:p>
    <w:p w:rsidR="00057631" w:rsidRDefault="00057631" w:rsidP="00057631">
      <w:pPr>
        <w:spacing w:after="0" w:line="36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Таран Алеся Николаевна</w:t>
      </w:r>
    </w:p>
    <w:p w:rsidR="00057631" w:rsidRPr="00057631" w:rsidRDefault="00057631" w:rsidP="00057631">
      <w:pPr>
        <w:spacing w:after="0" w:line="360" w:lineRule="auto"/>
        <w:jc w:val="center"/>
        <w:rPr>
          <w:rFonts w:ascii="Times New Roman" w:eastAsia="Calibri" w:hAnsi="Times New Roman" w:cs="Times New Roman"/>
          <w:i/>
          <w:sz w:val="28"/>
          <w:szCs w:val="28"/>
        </w:rPr>
      </w:pPr>
      <w:r w:rsidRPr="00057631">
        <w:rPr>
          <w:rFonts w:ascii="Times New Roman" w:eastAsia="Calibri" w:hAnsi="Times New Roman" w:cs="Times New Roman"/>
          <w:i/>
          <w:sz w:val="28"/>
          <w:szCs w:val="28"/>
        </w:rPr>
        <w:t>Краснодарский филиал «Российский экономический университет</w:t>
      </w:r>
    </w:p>
    <w:p w:rsidR="00057631" w:rsidRPr="00057631" w:rsidRDefault="00057631" w:rsidP="00057631">
      <w:pPr>
        <w:spacing w:after="0" w:line="360" w:lineRule="auto"/>
        <w:jc w:val="center"/>
        <w:rPr>
          <w:rFonts w:ascii="Times New Roman" w:eastAsia="Calibri" w:hAnsi="Times New Roman" w:cs="Times New Roman"/>
          <w:i/>
          <w:sz w:val="28"/>
          <w:szCs w:val="28"/>
        </w:rPr>
      </w:pPr>
      <w:r w:rsidRPr="00057631">
        <w:rPr>
          <w:rFonts w:ascii="Times New Roman" w:eastAsia="Calibri" w:hAnsi="Times New Roman" w:cs="Times New Roman"/>
          <w:i/>
          <w:sz w:val="28"/>
          <w:szCs w:val="28"/>
        </w:rPr>
        <w:t xml:space="preserve"> имени Г.В. Плеханова» </w:t>
      </w:r>
    </w:p>
    <w:p w:rsidR="00057631" w:rsidRPr="00057631" w:rsidRDefault="00057631" w:rsidP="00057631">
      <w:pPr>
        <w:spacing w:after="0" w:line="360" w:lineRule="auto"/>
        <w:jc w:val="center"/>
        <w:rPr>
          <w:rFonts w:ascii="Times New Roman" w:eastAsia="Calibri" w:hAnsi="Times New Roman" w:cs="Times New Roman"/>
          <w:i/>
          <w:sz w:val="28"/>
          <w:szCs w:val="28"/>
        </w:rPr>
      </w:pPr>
      <w:r w:rsidRPr="00057631">
        <w:rPr>
          <w:rFonts w:ascii="Times New Roman" w:eastAsia="Calibri" w:hAnsi="Times New Roman" w:cs="Times New Roman"/>
          <w:i/>
          <w:sz w:val="28"/>
          <w:szCs w:val="28"/>
        </w:rPr>
        <w:t>студент факультета экономики, менеджмента и торговли 2 курс, направление «Менеджмент»</w:t>
      </w:r>
    </w:p>
    <w:p w:rsidR="00D36EBE" w:rsidRDefault="00D36EBE">
      <w:pPr>
        <w:rPr>
          <w:rFonts w:ascii="Times New Roman" w:hAnsi="Times New Roman" w:cs="Times New Roman"/>
          <w:sz w:val="28"/>
          <w:szCs w:val="28"/>
        </w:rPr>
      </w:pPr>
    </w:p>
    <w:p w:rsidR="00057631" w:rsidRDefault="00057631" w:rsidP="00D36EBE">
      <w:pPr>
        <w:jc w:val="both"/>
        <w:rPr>
          <w:rFonts w:ascii="Times New Roman" w:hAnsi="Times New Roman" w:cs="Times New Roman"/>
          <w:b/>
          <w:sz w:val="28"/>
          <w:szCs w:val="28"/>
        </w:rPr>
      </w:pPr>
      <w:r>
        <w:rPr>
          <w:rFonts w:ascii="Times New Roman" w:hAnsi="Times New Roman" w:cs="Times New Roman"/>
          <w:b/>
          <w:sz w:val="28"/>
          <w:szCs w:val="28"/>
        </w:rPr>
        <w:t>Аннотация</w:t>
      </w:r>
    </w:p>
    <w:p w:rsidR="00057631" w:rsidRPr="00057631" w:rsidRDefault="00057631" w:rsidP="00D36EBE">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057631">
        <w:rPr>
          <w:rFonts w:ascii="Times New Roman" w:hAnsi="Times New Roman" w:cs="Times New Roman"/>
          <w:sz w:val="28"/>
          <w:szCs w:val="28"/>
        </w:rPr>
        <w:t>В данной статье рассмотрены понятие и</w:t>
      </w:r>
      <w:r>
        <w:rPr>
          <w:rFonts w:ascii="Times New Roman" w:hAnsi="Times New Roman" w:cs="Times New Roman"/>
          <w:sz w:val="28"/>
          <w:szCs w:val="28"/>
        </w:rPr>
        <w:t xml:space="preserve"> виды инновационных программ</w:t>
      </w:r>
      <w:r w:rsidRPr="00057631">
        <w:rPr>
          <w:rFonts w:ascii="Times New Roman" w:hAnsi="Times New Roman" w:cs="Times New Roman"/>
          <w:sz w:val="28"/>
          <w:szCs w:val="28"/>
        </w:rPr>
        <w:t xml:space="preserve"> в области бухгалтерского учёта и налогообложения</w:t>
      </w:r>
      <w:r>
        <w:rPr>
          <w:rFonts w:ascii="Times New Roman" w:hAnsi="Times New Roman" w:cs="Times New Roman"/>
          <w:sz w:val="28"/>
          <w:szCs w:val="28"/>
        </w:rPr>
        <w:t>. А также проанал</w:t>
      </w:r>
      <w:r w:rsidR="000F7676">
        <w:rPr>
          <w:rFonts w:ascii="Times New Roman" w:hAnsi="Times New Roman" w:cs="Times New Roman"/>
          <w:sz w:val="28"/>
          <w:szCs w:val="28"/>
        </w:rPr>
        <w:t>изирована ав</w:t>
      </w:r>
      <w:r w:rsidR="000F7676" w:rsidRPr="000F7676">
        <w:rPr>
          <w:rFonts w:ascii="Times New Roman" w:hAnsi="Times New Roman" w:cs="Times New Roman"/>
          <w:sz w:val="28"/>
          <w:szCs w:val="28"/>
        </w:rPr>
        <w:t>томатизация бухгалтерского учета на предприятии и подготовка финансовой отчетности в налоговые органы</w:t>
      </w:r>
      <w:r w:rsidR="000F7676">
        <w:rPr>
          <w:rFonts w:ascii="Times New Roman" w:hAnsi="Times New Roman" w:cs="Times New Roman"/>
          <w:sz w:val="28"/>
          <w:szCs w:val="28"/>
        </w:rPr>
        <w:t xml:space="preserve">. </w:t>
      </w:r>
    </w:p>
    <w:p w:rsidR="000F7676" w:rsidRPr="000F7676" w:rsidRDefault="000F7676" w:rsidP="00D36EBE">
      <w:pPr>
        <w:jc w:val="both"/>
        <w:rPr>
          <w:rFonts w:ascii="Times New Roman" w:hAnsi="Times New Roman" w:cs="Times New Roman"/>
          <w:b/>
          <w:sz w:val="28"/>
          <w:szCs w:val="28"/>
        </w:rPr>
      </w:pPr>
      <w:r w:rsidRPr="000F7676">
        <w:rPr>
          <w:rFonts w:ascii="Times New Roman" w:hAnsi="Times New Roman" w:cs="Times New Roman"/>
          <w:b/>
          <w:sz w:val="28"/>
          <w:szCs w:val="28"/>
        </w:rPr>
        <w:t>Ключевые слова</w:t>
      </w:r>
    </w:p>
    <w:p w:rsidR="00057631" w:rsidRDefault="000F7676" w:rsidP="00D36EBE">
      <w:pPr>
        <w:jc w:val="both"/>
        <w:rPr>
          <w:rFonts w:ascii="Times New Roman" w:hAnsi="Times New Roman" w:cs="Times New Roman"/>
          <w:sz w:val="28"/>
          <w:szCs w:val="28"/>
        </w:rPr>
      </w:pPr>
      <w:r>
        <w:rPr>
          <w:rFonts w:ascii="Times New Roman" w:hAnsi="Times New Roman" w:cs="Times New Roman"/>
          <w:sz w:val="28"/>
          <w:szCs w:val="28"/>
        </w:rPr>
        <w:t>И</w:t>
      </w:r>
      <w:r w:rsidR="00057631" w:rsidRPr="00057631">
        <w:rPr>
          <w:rFonts w:ascii="Times New Roman" w:hAnsi="Times New Roman" w:cs="Times New Roman"/>
          <w:sz w:val="28"/>
          <w:szCs w:val="28"/>
        </w:rPr>
        <w:t>нновационные процессы, бухгалтерский учёт, автоматизация.</w:t>
      </w:r>
    </w:p>
    <w:p w:rsidR="004A5B87" w:rsidRDefault="004A5B87" w:rsidP="00D36EBE">
      <w:pPr>
        <w:jc w:val="both"/>
        <w:rPr>
          <w:rFonts w:ascii="Times New Roman" w:hAnsi="Times New Roman" w:cs="Times New Roman"/>
          <w:sz w:val="28"/>
          <w:szCs w:val="28"/>
        </w:rPr>
      </w:pPr>
    </w:p>
    <w:p w:rsidR="00FF3B00" w:rsidRDefault="00FF3B00" w:rsidP="00D36EBE">
      <w:pPr>
        <w:jc w:val="both"/>
        <w:rPr>
          <w:rFonts w:ascii="Times New Roman" w:hAnsi="Times New Roman" w:cs="Times New Roman"/>
          <w:sz w:val="28"/>
          <w:szCs w:val="28"/>
        </w:rPr>
      </w:pPr>
      <w:r w:rsidRPr="00FF3B00">
        <w:rPr>
          <w:rFonts w:ascii="Times New Roman" w:hAnsi="Times New Roman" w:cs="Times New Roman"/>
          <w:sz w:val="28"/>
          <w:szCs w:val="28"/>
        </w:rPr>
        <w:t xml:space="preserve">Некоторые ошибочно считают, что бухгалтерия – самая консервативная и невосприимчивая к изменениям область. Возможно, так и было раньше. Но на самом же деле в последнее время практически ежегодно в повседневную жизнь бухгалтера проникали различные инновации. </w:t>
      </w:r>
    </w:p>
    <w:p w:rsidR="00D36EBE" w:rsidRPr="00D36EBE" w:rsidRDefault="00D36EBE" w:rsidP="00D36EBE">
      <w:pPr>
        <w:jc w:val="both"/>
        <w:rPr>
          <w:rFonts w:ascii="Times New Roman" w:hAnsi="Times New Roman" w:cs="Times New Roman"/>
          <w:sz w:val="28"/>
          <w:szCs w:val="28"/>
        </w:rPr>
      </w:pPr>
      <w:bookmarkStart w:id="0" w:name="_GoBack"/>
      <w:bookmarkEnd w:id="0"/>
      <w:r w:rsidRPr="00D36EBE">
        <w:rPr>
          <w:rFonts w:ascii="Times New Roman" w:hAnsi="Times New Roman" w:cs="Times New Roman"/>
          <w:sz w:val="28"/>
          <w:szCs w:val="28"/>
        </w:rPr>
        <w:t xml:space="preserve">Инновация — это результат инвестирования </w:t>
      </w:r>
      <w:r w:rsidR="00057631">
        <w:rPr>
          <w:rFonts w:ascii="Times New Roman" w:hAnsi="Times New Roman" w:cs="Times New Roman"/>
          <w:sz w:val="28"/>
          <w:szCs w:val="28"/>
        </w:rPr>
        <w:t>разработки и получения новых  знаний</w:t>
      </w:r>
      <w:r w:rsidRPr="00D36EBE">
        <w:rPr>
          <w:rFonts w:ascii="Times New Roman" w:hAnsi="Times New Roman" w:cs="Times New Roman"/>
          <w:sz w:val="28"/>
          <w:szCs w:val="28"/>
        </w:rPr>
        <w:t>, ранее не применявшейся идеи по обновлению сфер жизни людей (технологии; изделия; организационные формы существования социума, такие как образование, управление, организация труда, обслуживание, наука, информатизация и т. д.)</w:t>
      </w:r>
      <w:r w:rsidR="00057631">
        <w:rPr>
          <w:rFonts w:ascii="Times New Roman" w:hAnsi="Times New Roman" w:cs="Times New Roman"/>
          <w:sz w:val="28"/>
          <w:szCs w:val="28"/>
        </w:rPr>
        <w:t xml:space="preserve">. Также </w:t>
      </w:r>
      <w:r w:rsidRPr="00D36EBE">
        <w:rPr>
          <w:rFonts w:ascii="Times New Roman" w:hAnsi="Times New Roman" w:cs="Times New Roman"/>
          <w:sz w:val="28"/>
          <w:szCs w:val="28"/>
        </w:rPr>
        <w:t xml:space="preserve"> последующий процес</w:t>
      </w:r>
      <w:r w:rsidR="00057631">
        <w:rPr>
          <w:rFonts w:ascii="Times New Roman" w:hAnsi="Times New Roman" w:cs="Times New Roman"/>
          <w:sz w:val="28"/>
          <w:szCs w:val="28"/>
        </w:rPr>
        <w:t>с внедрения данного производства</w:t>
      </w:r>
      <w:r w:rsidRPr="00D36EBE">
        <w:rPr>
          <w:rFonts w:ascii="Times New Roman" w:hAnsi="Times New Roman" w:cs="Times New Roman"/>
          <w:sz w:val="28"/>
          <w:szCs w:val="28"/>
        </w:rPr>
        <w:t>, с фиксированным пол</w:t>
      </w:r>
      <w:r w:rsidR="00057631">
        <w:rPr>
          <w:rFonts w:ascii="Times New Roman" w:hAnsi="Times New Roman" w:cs="Times New Roman"/>
          <w:sz w:val="28"/>
          <w:szCs w:val="28"/>
        </w:rPr>
        <w:t>учением дополнительной ценности</w:t>
      </w:r>
      <w:proofErr w:type="gramStart"/>
      <w:r w:rsidR="00057631">
        <w:rPr>
          <w:rFonts w:ascii="Times New Roman" w:hAnsi="Times New Roman" w:cs="Times New Roman"/>
          <w:sz w:val="28"/>
          <w:szCs w:val="28"/>
        </w:rPr>
        <w:t>.</w:t>
      </w:r>
      <w:proofErr w:type="gramEnd"/>
      <w:r w:rsidR="00057631">
        <w:rPr>
          <w:rFonts w:ascii="Times New Roman" w:hAnsi="Times New Roman" w:cs="Times New Roman"/>
          <w:sz w:val="28"/>
          <w:szCs w:val="28"/>
        </w:rPr>
        <w:t xml:space="preserve"> Например: </w:t>
      </w:r>
      <w:r w:rsidRPr="00D36EBE">
        <w:rPr>
          <w:rFonts w:ascii="Times New Roman" w:hAnsi="Times New Roman" w:cs="Times New Roman"/>
          <w:sz w:val="28"/>
          <w:szCs w:val="28"/>
        </w:rPr>
        <w:t>прибыль, опережение, лидерство, приоритет, коренное улучшение, качественное превосхо</w:t>
      </w:r>
      <w:r w:rsidR="00057631">
        <w:rPr>
          <w:rFonts w:ascii="Times New Roman" w:hAnsi="Times New Roman" w:cs="Times New Roman"/>
          <w:sz w:val="28"/>
          <w:szCs w:val="28"/>
        </w:rPr>
        <w:t>дство, креативность, прогресс</w:t>
      </w:r>
      <w:r>
        <w:rPr>
          <w:rFonts w:ascii="Times New Roman" w:hAnsi="Times New Roman" w:cs="Times New Roman"/>
          <w:sz w:val="28"/>
          <w:szCs w:val="28"/>
        </w:rPr>
        <w:t>.</w:t>
      </w:r>
    </w:p>
    <w:p w:rsidR="00D36EBE" w:rsidRPr="00D36EBE" w:rsidRDefault="00D36EBE" w:rsidP="00D36EBE">
      <w:pPr>
        <w:jc w:val="both"/>
        <w:rPr>
          <w:rFonts w:ascii="Times New Roman" w:hAnsi="Times New Roman" w:cs="Times New Roman"/>
          <w:sz w:val="28"/>
          <w:szCs w:val="28"/>
        </w:rPr>
      </w:pPr>
      <w:r w:rsidRPr="00D36EBE">
        <w:rPr>
          <w:rFonts w:ascii="Times New Roman" w:hAnsi="Times New Roman" w:cs="Times New Roman"/>
          <w:sz w:val="28"/>
          <w:szCs w:val="28"/>
        </w:rPr>
        <w:t>Следовательно, необходим процесс: инвестиции — разработка — процесс внедрения — получение качественного улучшения. Поэтому процесс автоматизации бухгалтерского учета на предприятии и подготовка финансовой отчетности в налоговые органы с использованием ИКТ так же можно отн</w:t>
      </w:r>
      <w:r>
        <w:rPr>
          <w:rFonts w:ascii="Times New Roman" w:hAnsi="Times New Roman" w:cs="Times New Roman"/>
          <w:sz w:val="28"/>
          <w:szCs w:val="28"/>
        </w:rPr>
        <w:t>ести к инновационным процессам.</w:t>
      </w:r>
    </w:p>
    <w:p w:rsidR="00FF3B00" w:rsidRDefault="00D36EBE" w:rsidP="00FF3B00">
      <w:pPr>
        <w:jc w:val="both"/>
        <w:rPr>
          <w:rFonts w:ascii="Times New Roman" w:hAnsi="Times New Roman" w:cs="Times New Roman"/>
          <w:sz w:val="28"/>
          <w:szCs w:val="28"/>
        </w:rPr>
      </w:pPr>
      <w:r w:rsidRPr="00D36EBE">
        <w:rPr>
          <w:rFonts w:ascii="Times New Roman" w:hAnsi="Times New Roman" w:cs="Times New Roman"/>
          <w:sz w:val="28"/>
          <w:szCs w:val="28"/>
        </w:rPr>
        <w:lastRenderedPageBreak/>
        <w:t>Автоматизация бухгалтерского учета на предприятии и подготовка финансовой отчетности в налоговые органы в условиях переходной экономики России является одной из наиболее важных задач. Ситуация такова, что сам по себе бухгалтерский учет на предприятии может рассматриваться как внутреннее дело предприятия, а основой для оценки финансово-хозяйственной деятельности предприятия со стороны государства служит отчетность (бухгалтерский баланс и многочисленные другие отчетные формы), которая должна ежеквартально предоставляться в налоговую инспекцию по месту регистрации предприятия. Кроме того, существуют плановые и внеплановые налоговые проверки, при проведении которых могут потребоваться все бухгалтерские документы, включая первичные.</w:t>
      </w:r>
      <w:r w:rsidR="00FF3B00">
        <w:rPr>
          <w:rFonts w:ascii="Times New Roman" w:hAnsi="Times New Roman" w:cs="Times New Roman"/>
          <w:sz w:val="28"/>
          <w:szCs w:val="28"/>
        </w:rPr>
        <w:t xml:space="preserve"> </w:t>
      </w:r>
      <w:r w:rsidR="00FF3B00" w:rsidRPr="00FF3B00">
        <w:rPr>
          <w:rFonts w:ascii="Times New Roman" w:hAnsi="Times New Roman" w:cs="Times New Roman"/>
          <w:sz w:val="28"/>
          <w:szCs w:val="28"/>
        </w:rPr>
        <w:t>Автоматизация бухгалтерского учёта увеличивает эффективность работы бухгалтерии и улучшает контроль над финансово-хозяйственной деятельностью предприятия, что в свою очередь увеличит эффективность управления предприятием, и, как следствие, эффективность его работы.</w:t>
      </w:r>
    </w:p>
    <w:p w:rsidR="00D36EBE" w:rsidRPr="00D36EBE" w:rsidRDefault="00D36EBE" w:rsidP="00D36EBE">
      <w:pPr>
        <w:jc w:val="both"/>
        <w:rPr>
          <w:rFonts w:ascii="Times New Roman" w:hAnsi="Times New Roman" w:cs="Times New Roman"/>
          <w:sz w:val="28"/>
          <w:szCs w:val="28"/>
        </w:rPr>
      </w:pPr>
      <w:r w:rsidRPr="00D36EBE">
        <w:rPr>
          <w:rFonts w:ascii="Times New Roman" w:hAnsi="Times New Roman" w:cs="Times New Roman"/>
          <w:sz w:val="28"/>
          <w:szCs w:val="28"/>
        </w:rPr>
        <w:t>Технические возможности компьютерных программ позволяют свести время отражения влияния факта хозяйственной жизни, зафиксированного в данных первичного документа, в бухгалтерской отчетности организации к одной секунде. Более того, за ту же секунду менеджеры компании могут увидеть и обусловленную этим изменением динамику результатов анализа данных этой отчетности. Это совершенно фантастическим образом меняет возможности оперативной оценки динамики положения дел как на предприятии в целом, так и в рамках конкретны</w:t>
      </w:r>
      <w:r w:rsidR="004A5B87">
        <w:rPr>
          <w:rFonts w:ascii="Times New Roman" w:hAnsi="Times New Roman" w:cs="Times New Roman"/>
          <w:sz w:val="28"/>
          <w:szCs w:val="28"/>
        </w:rPr>
        <w:t>х направлений его деятельности.</w:t>
      </w:r>
    </w:p>
    <w:p w:rsidR="00D36EBE" w:rsidRPr="00D36EBE" w:rsidRDefault="00D36EBE" w:rsidP="00D36EBE">
      <w:pPr>
        <w:jc w:val="both"/>
        <w:rPr>
          <w:rFonts w:ascii="Times New Roman" w:hAnsi="Times New Roman" w:cs="Times New Roman"/>
          <w:sz w:val="28"/>
          <w:szCs w:val="28"/>
        </w:rPr>
      </w:pPr>
      <w:r w:rsidRPr="00D36EBE">
        <w:rPr>
          <w:rFonts w:ascii="Times New Roman" w:hAnsi="Times New Roman" w:cs="Times New Roman"/>
          <w:sz w:val="28"/>
          <w:szCs w:val="28"/>
        </w:rPr>
        <w:t>К инновационным программам в области бухгалтерского учёта и налогообложения мож</w:t>
      </w:r>
      <w:r w:rsidR="004A5B87">
        <w:rPr>
          <w:rFonts w:ascii="Times New Roman" w:hAnsi="Times New Roman" w:cs="Times New Roman"/>
          <w:sz w:val="28"/>
          <w:szCs w:val="28"/>
        </w:rPr>
        <w:t>но отнести такие программы как:</w:t>
      </w:r>
    </w:p>
    <w:p w:rsidR="00D36EBE" w:rsidRPr="00D36EBE" w:rsidRDefault="00D36EBE" w:rsidP="00D36EBE">
      <w:pPr>
        <w:jc w:val="both"/>
        <w:rPr>
          <w:rFonts w:ascii="Times New Roman" w:hAnsi="Times New Roman" w:cs="Times New Roman"/>
          <w:sz w:val="28"/>
          <w:szCs w:val="28"/>
        </w:rPr>
      </w:pPr>
      <w:r w:rsidRPr="00D36EBE">
        <w:rPr>
          <w:rFonts w:ascii="Times New Roman" w:hAnsi="Times New Roman" w:cs="Times New Roman"/>
          <w:sz w:val="28"/>
          <w:szCs w:val="28"/>
        </w:rPr>
        <w:t xml:space="preserve">– 1С: Бухгалтерия – универсальная бухгалтерская программа, являющаяся самой </w:t>
      </w:r>
      <w:proofErr w:type="gramStart"/>
      <w:r w:rsidRPr="00D36EBE">
        <w:rPr>
          <w:rFonts w:ascii="Times New Roman" w:hAnsi="Times New Roman" w:cs="Times New Roman"/>
          <w:sz w:val="28"/>
          <w:szCs w:val="28"/>
        </w:rPr>
        <w:t>распространен-ной</w:t>
      </w:r>
      <w:proofErr w:type="gramEnd"/>
      <w:r w:rsidRPr="00D36EBE">
        <w:rPr>
          <w:rFonts w:ascii="Times New Roman" w:hAnsi="Times New Roman" w:cs="Times New Roman"/>
          <w:sz w:val="28"/>
          <w:szCs w:val="28"/>
        </w:rPr>
        <w:t xml:space="preserve"> бухгалтерской программой в России. «1С: Бухгалтерия» может быть настроена самим бухгалтером на особенности бухгалтерского учета на своем предприятии, на любые изменения законо</w:t>
      </w:r>
      <w:r w:rsidR="004A5B87">
        <w:rPr>
          <w:rFonts w:ascii="Times New Roman" w:hAnsi="Times New Roman" w:cs="Times New Roman"/>
          <w:sz w:val="28"/>
          <w:szCs w:val="28"/>
        </w:rPr>
        <w:t>дательства и форм отчетности.</w:t>
      </w:r>
    </w:p>
    <w:p w:rsidR="00D36EBE" w:rsidRPr="00D36EBE" w:rsidRDefault="00D36EBE" w:rsidP="00D36EBE">
      <w:pPr>
        <w:jc w:val="both"/>
        <w:rPr>
          <w:rFonts w:ascii="Times New Roman" w:hAnsi="Times New Roman" w:cs="Times New Roman"/>
          <w:sz w:val="28"/>
          <w:szCs w:val="28"/>
        </w:rPr>
      </w:pPr>
      <w:r w:rsidRPr="00D36EBE">
        <w:rPr>
          <w:rFonts w:ascii="Times New Roman" w:hAnsi="Times New Roman" w:cs="Times New Roman"/>
          <w:sz w:val="28"/>
          <w:szCs w:val="28"/>
        </w:rPr>
        <w:t xml:space="preserve">– АУБИ – может быть с успехом </w:t>
      </w:r>
      <w:proofErr w:type="gramStart"/>
      <w:r w:rsidRPr="00D36EBE">
        <w:rPr>
          <w:rFonts w:ascii="Times New Roman" w:hAnsi="Times New Roman" w:cs="Times New Roman"/>
          <w:sz w:val="28"/>
          <w:szCs w:val="28"/>
        </w:rPr>
        <w:t>использована</w:t>
      </w:r>
      <w:proofErr w:type="gramEnd"/>
      <w:r w:rsidRPr="00D36EBE">
        <w:rPr>
          <w:rFonts w:ascii="Times New Roman" w:hAnsi="Times New Roman" w:cs="Times New Roman"/>
          <w:sz w:val="28"/>
          <w:szCs w:val="28"/>
        </w:rPr>
        <w:t xml:space="preserve"> для автоматизации бухгалтерского учета предприятий различного рода деятельности. Гибкая система программы позволяет настраивать “АУБИ” на нужды конкретного пользователя. При этом бухгалтер каждого предприятия, исходя из своих собственных потребностей, имеет возможность сформировать план счетов; информационные справочники, содержащие названия предприятий-</w:t>
      </w:r>
      <w:r w:rsidRPr="00D36EBE">
        <w:rPr>
          <w:rFonts w:ascii="Times New Roman" w:hAnsi="Times New Roman" w:cs="Times New Roman"/>
          <w:sz w:val="28"/>
          <w:szCs w:val="28"/>
        </w:rPr>
        <w:lastRenderedPageBreak/>
        <w:t>партнеров и их банковские реквизиты; список мате</w:t>
      </w:r>
      <w:r w:rsidR="004A5B87">
        <w:rPr>
          <w:rFonts w:ascii="Times New Roman" w:hAnsi="Times New Roman" w:cs="Times New Roman"/>
          <w:sz w:val="28"/>
          <w:szCs w:val="28"/>
        </w:rPr>
        <w:t>риально ответственных лиц и так далее.</w:t>
      </w:r>
    </w:p>
    <w:p w:rsidR="00D36EBE" w:rsidRPr="00D36EBE" w:rsidRDefault="00D36EBE" w:rsidP="00D36EBE">
      <w:pPr>
        <w:jc w:val="both"/>
        <w:rPr>
          <w:rFonts w:ascii="Times New Roman" w:hAnsi="Times New Roman" w:cs="Times New Roman"/>
          <w:sz w:val="28"/>
          <w:szCs w:val="28"/>
        </w:rPr>
      </w:pPr>
      <w:r w:rsidRPr="00D36EBE">
        <w:rPr>
          <w:rFonts w:ascii="Times New Roman" w:hAnsi="Times New Roman" w:cs="Times New Roman"/>
          <w:sz w:val="28"/>
          <w:szCs w:val="28"/>
        </w:rPr>
        <w:t>– БЭСТ – Структурно система “БЭСТ” выполнена в виде набора взаимосвязанных программных модулей: настройка и системные утилиты; ведение Главной книги (АРМ главного бухгалтера); учет кассовых операций; учет операций с банком; учет основных средств; учет производственных запасов; учет товаров и готовой продукции; управление продажами (</w:t>
      </w:r>
      <w:r w:rsidR="004A5B87">
        <w:rPr>
          <w:rFonts w:ascii="Times New Roman" w:hAnsi="Times New Roman" w:cs="Times New Roman"/>
          <w:sz w:val="28"/>
          <w:szCs w:val="28"/>
        </w:rPr>
        <w:t>реализацией); заработная плата.</w:t>
      </w:r>
    </w:p>
    <w:p w:rsidR="00D36EBE" w:rsidRPr="00D36EBE" w:rsidRDefault="00D36EBE" w:rsidP="00D36EBE">
      <w:pPr>
        <w:jc w:val="both"/>
        <w:rPr>
          <w:rFonts w:ascii="Times New Roman" w:hAnsi="Times New Roman" w:cs="Times New Roman"/>
          <w:sz w:val="28"/>
          <w:szCs w:val="28"/>
        </w:rPr>
      </w:pPr>
      <w:r w:rsidRPr="00D36EBE">
        <w:rPr>
          <w:rFonts w:ascii="Times New Roman" w:hAnsi="Times New Roman" w:cs="Times New Roman"/>
          <w:sz w:val="28"/>
          <w:szCs w:val="28"/>
        </w:rPr>
        <w:t>– АККОРД – представляет собой комплекс программ, автоматизирующих различные службы предприятия. В одной информационной среде могут работать отдел кадров, плановые службы, бухгалтерия, службы управления закупками и продажами, отдел труда и заработной платы. Функционально система разделена на модули: управление снабжение</w:t>
      </w:r>
      <w:r w:rsidR="004A5B87">
        <w:rPr>
          <w:rFonts w:ascii="Times New Roman" w:hAnsi="Times New Roman" w:cs="Times New Roman"/>
          <w:sz w:val="28"/>
          <w:szCs w:val="28"/>
        </w:rPr>
        <w:t>м; управление продажами; склад.</w:t>
      </w:r>
    </w:p>
    <w:p w:rsidR="00D36EBE" w:rsidRPr="00D36EBE" w:rsidRDefault="00D36EBE" w:rsidP="00D36EBE">
      <w:pPr>
        <w:jc w:val="both"/>
        <w:rPr>
          <w:rFonts w:ascii="Times New Roman" w:hAnsi="Times New Roman" w:cs="Times New Roman"/>
          <w:sz w:val="28"/>
          <w:szCs w:val="28"/>
        </w:rPr>
      </w:pPr>
      <w:r w:rsidRPr="00D36EBE">
        <w:rPr>
          <w:rFonts w:ascii="Times New Roman" w:hAnsi="Times New Roman" w:cs="Times New Roman"/>
          <w:sz w:val="28"/>
          <w:szCs w:val="28"/>
        </w:rPr>
        <w:t>Это же касается и эффективного функционирования налоговой системы. Оно возможно только при использовании передовых информационных технологий, базирующихся на современной компьютерной технике. С этой целью в органах налоговой службы создается автоматизированная информационная система, которая предназначена для автоматизации функций всех уровней налоговой службы по обеспечению сбора налогов и других обязательных платежей в бюджет и внебюджетные фонды, проведению комплексного оперативного анализа материалов по налогообложению, обеспечению органов управления и соответствующих уровней налоговых</w:t>
      </w:r>
      <w:r w:rsidR="004A5B87">
        <w:rPr>
          <w:rFonts w:ascii="Times New Roman" w:hAnsi="Times New Roman" w:cs="Times New Roman"/>
          <w:sz w:val="28"/>
          <w:szCs w:val="28"/>
        </w:rPr>
        <w:t xml:space="preserve"> служб достоверной информацией.</w:t>
      </w:r>
    </w:p>
    <w:p w:rsidR="00D36EBE" w:rsidRPr="00D36EBE" w:rsidRDefault="00D36EBE" w:rsidP="00D36EBE">
      <w:pPr>
        <w:jc w:val="both"/>
        <w:rPr>
          <w:rFonts w:ascii="Times New Roman" w:hAnsi="Times New Roman" w:cs="Times New Roman"/>
          <w:sz w:val="28"/>
          <w:szCs w:val="28"/>
        </w:rPr>
      </w:pPr>
      <w:r w:rsidRPr="00D36EBE">
        <w:rPr>
          <w:rFonts w:ascii="Times New Roman" w:hAnsi="Times New Roman" w:cs="Times New Roman"/>
          <w:sz w:val="28"/>
          <w:szCs w:val="28"/>
        </w:rPr>
        <w:t>Таким образом, применение компьютерных программ позволяет облегчить работу пользователей, так как их применение снижает трудоёмкость по операциям между налогоплательщиком и налоговой службой. Применение автоматизированных систем даёт возможность налогоплательщику решать свои задачи с ГНС, оперативно и не в</w:t>
      </w:r>
      <w:r w:rsidR="004A5B87">
        <w:rPr>
          <w:rFonts w:ascii="Times New Roman" w:hAnsi="Times New Roman" w:cs="Times New Roman"/>
          <w:sz w:val="28"/>
          <w:szCs w:val="28"/>
        </w:rPr>
        <w:t>ыходя со своего рабочего места.</w:t>
      </w:r>
    </w:p>
    <w:p w:rsidR="00D36EBE" w:rsidRPr="00D36EBE" w:rsidRDefault="000F7676" w:rsidP="000F7676">
      <w:pPr>
        <w:jc w:val="center"/>
        <w:rPr>
          <w:rFonts w:ascii="Times New Roman" w:hAnsi="Times New Roman" w:cs="Times New Roman"/>
          <w:sz w:val="28"/>
          <w:szCs w:val="28"/>
        </w:rPr>
      </w:pPr>
      <w:r w:rsidRPr="000F7676">
        <w:rPr>
          <w:rFonts w:ascii="Times New Roman" w:hAnsi="Times New Roman" w:cs="Times New Roman"/>
          <w:sz w:val="28"/>
          <w:szCs w:val="28"/>
        </w:rPr>
        <w:t>Список использованной литературы</w:t>
      </w:r>
    </w:p>
    <w:p w:rsidR="00D36EBE" w:rsidRPr="00D36EBE" w:rsidRDefault="00D36EBE" w:rsidP="000F7676">
      <w:pPr>
        <w:ind w:firstLine="709"/>
        <w:jc w:val="both"/>
        <w:rPr>
          <w:rFonts w:ascii="Times New Roman" w:hAnsi="Times New Roman" w:cs="Times New Roman"/>
          <w:sz w:val="28"/>
          <w:szCs w:val="28"/>
        </w:rPr>
      </w:pPr>
      <w:r w:rsidRPr="00D36EBE">
        <w:rPr>
          <w:rFonts w:ascii="Times New Roman" w:hAnsi="Times New Roman" w:cs="Times New Roman"/>
          <w:sz w:val="28"/>
          <w:szCs w:val="28"/>
        </w:rPr>
        <w:t xml:space="preserve">1. </w:t>
      </w:r>
      <w:proofErr w:type="spellStart"/>
      <w:r w:rsidRPr="00D36EBE">
        <w:rPr>
          <w:rFonts w:ascii="Times New Roman" w:hAnsi="Times New Roman" w:cs="Times New Roman"/>
          <w:sz w:val="28"/>
          <w:szCs w:val="28"/>
        </w:rPr>
        <w:t>Адушева</w:t>
      </w:r>
      <w:proofErr w:type="spellEnd"/>
      <w:r w:rsidRPr="00D36EBE">
        <w:rPr>
          <w:rFonts w:ascii="Times New Roman" w:hAnsi="Times New Roman" w:cs="Times New Roman"/>
          <w:sz w:val="28"/>
          <w:szCs w:val="28"/>
        </w:rPr>
        <w:t xml:space="preserve"> А.Ю., </w:t>
      </w:r>
      <w:proofErr w:type="spellStart"/>
      <w:r w:rsidRPr="00D36EBE">
        <w:rPr>
          <w:rFonts w:ascii="Times New Roman" w:hAnsi="Times New Roman" w:cs="Times New Roman"/>
          <w:sz w:val="28"/>
          <w:szCs w:val="28"/>
        </w:rPr>
        <w:t>Насакина</w:t>
      </w:r>
      <w:proofErr w:type="spellEnd"/>
      <w:r w:rsidRPr="00D36EBE">
        <w:rPr>
          <w:rFonts w:ascii="Times New Roman" w:hAnsi="Times New Roman" w:cs="Times New Roman"/>
          <w:sz w:val="28"/>
          <w:szCs w:val="28"/>
        </w:rPr>
        <w:t xml:space="preserve"> Л.А. Методика аудита организации бухгалтерского учета и учетной политики // Молодой ученый. 2014. № 4-2 (63). С. 82-86.</w:t>
      </w:r>
    </w:p>
    <w:p w:rsidR="00D36EBE" w:rsidRPr="00D36EBE" w:rsidRDefault="00D36EBE" w:rsidP="000F7676">
      <w:pPr>
        <w:ind w:firstLine="709"/>
        <w:jc w:val="both"/>
        <w:rPr>
          <w:rFonts w:ascii="Times New Roman" w:hAnsi="Times New Roman" w:cs="Times New Roman"/>
          <w:sz w:val="28"/>
          <w:szCs w:val="28"/>
        </w:rPr>
      </w:pPr>
      <w:r w:rsidRPr="00D36EBE">
        <w:rPr>
          <w:rFonts w:ascii="Times New Roman" w:hAnsi="Times New Roman" w:cs="Times New Roman"/>
          <w:sz w:val="28"/>
          <w:szCs w:val="28"/>
        </w:rPr>
        <w:t xml:space="preserve">2. </w:t>
      </w:r>
      <w:proofErr w:type="spellStart"/>
      <w:r w:rsidRPr="00D36EBE">
        <w:rPr>
          <w:rFonts w:ascii="Times New Roman" w:hAnsi="Times New Roman" w:cs="Times New Roman"/>
          <w:sz w:val="28"/>
          <w:szCs w:val="28"/>
        </w:rPr>
        <w:t>Васильчук</w:t>
      </w:r>
      <w:proofErr w:type="spellEnd"/>
      <w:r w:rsidRPr="00D36EBE">
        <w:rPr>
          <w:rFonts w:ascii="Times New Roman" w:hAnsi="Times New Roman" w:cs="Times New Roman"/>
          <w:sz w:val="28"/>
          <w:szCs w:val="28"/>
        </w:rPr>
        <w:t xml:space="preserve"> О.И. Средства компенсации угроз и аудита безопасности корпоративной информационной системы // Вестник Поволжского </w:t>
      </w:r>
      <w:r w:rsidRPr="00D36EBE">
        <w:rPr>
          <w:rFonts w:ascii="Times New Roman" w:hAnsi="Times New Roman" w:cs="Times New Roman"/>
          <w:sz w:val="28"/>
          <w:szCs w:val="28"/>
        </w:rPr>
        <w:lastRenderedPageBreak/>
        <w:t>государственного университета сервиса. Серия: Экономика. 2013. № 4 (30). С. 127-131.</w:t>
      </w:r>
    </w:p>
    <w:p w:rsidR="00D36EBE" w:rsidRPr="00D36EBE" w:rsidRDefault="00D36EBE" w:rsidP="000F7676">
      <w:pPr>
        <w:ind w:firstLine="851"/>
        <w:jc w:val="both"/>
        <w:rPr>
          <w:rFonts w:ascii="Times New Roman" w:hAnsi="Times New Roman" w:cs="Times New Roman"/>
          <w:sz w:val="28"/>
          <w:szCs w:val="28"/>
        </w:rPr>
      </w:pPr>
      <w:r w:rsidRPr="00D36EBE">
        <w:rPr>
          <w:rFonts w:ascii="Times New Roman" w:hAnsi="Times New Roman" w:cs="Times New Roman"/>
          <w:sz w:val="28"/>
          <w:szCs w:val="28"/>
        </w:rPr>
        <w:t xml:space="preserve">3. Ерохина Л.И., </w:t>
      </w:r>
      <w:proofErr w:type="spellStart"/>
      <w:r w:rsidRPr="00D36EBE">
        <w:rPr>
          <w:rFonts w:ascii="Times New Roman" w:hAnsi="Times New Roman" w:cs="Times New Roman"/>
          <w:sz w:val="28"/>
          <w:szCs w:val="28"/>
        </w:rPr>
        <w:t>Васильчук</w:t>
      </w:r>
      <w:proofErr w:type="spellEnd"/>
      <w:r w:rsidRPr="00D36EBE">
        <w:rPr>
          <w:rFonts w:ascii="Times New Roman" w:hAnsi="Times New Roman" w:cs="Times New Roman"/>
          <w:sz w:val="28"/>
          <w:szCs w:val="28"/>
        </w:rPr>
        <w:t xml:space="preserve"> О.И. Проблемы и перспективы функционирования системы внутреннего контроля налогообложения в управленческой инфраструктуре современного хозяйствующего субъекта // монография / Москва, 2012.</w:t>
      </w:r>
    </w:p>
    <w:p w:rsidR="00D36EBE" w:rsidRPr="00D36EBE" w:rsidRDefault="00D36EBE" w:rsidP="00D36EBE">
      <w:pPr>
        <w:jc w:val="both"/>
        <w:rPr>
          <w:rFonts w:ascii="Times New Roman" w:hAnsi="Times New Roman" w:cs="Times New Roman"/>
          <w:sz w:val="28"/>
          <w:szCs w:val="28"/>
        </w:rPr>
      </w:pPr>
    </w:p>
    <w:sectPr w:rsidR="00D36EBE" w:rsidRPr="00D36E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07D"/>
    <w:rsid w:val="00057631"/>
    <w:rsid w:val="000F7676"/>
    <w:rsid w:val="004A5B87"/>
    <w:rsid w:val="00601DDB"/>
    <w:rsid w:val="006B05DE"/>
    <w:rsid w:val="00B0607D"/>
    <w:rsid w:val="00D36EBE"/>
    <w:rsid w:val="00FF3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6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960</Words>
  <Characters>5475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2020-06-14T14:25:00Z</dcterms:created>
  <dcterms:modified xsi:type="dcterms:W3CDTF">2020-06-14T14:25:00Z</dcterms:modified>
</cp:coreProperties>
</file>