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AE5" w:rsidRPr="008D0AE5" w:rsidRDefault="008D0AE5" w:rsidP="008D0AE5">
      <w:pPr>
        <w:jc w:val="center"/>
        <w:rPr>
          <w:rFonts w:ascii="Times New Roman" w:hAnsi="Times New Roman" w:cs="Times New Roman"/>
          <w:b/>
          <w:sz w:val="28"/>
        </w:rPr>
      </w:pPr>
      <w:r>
        <w:rPr>
          <w:rFonts w:ascii="Times New Roman" w:hAnsi="Times New Roman" w:cs="Times New Roman"/>
          <w:b/>
          <w:sz w:val="28"/>
        </w:rPr>
        <w:t>ИСПОЛЬЗОВАНИЕ ГЛОНАССА В УСЛОВИЯХ КРАЙНЕГО СЕВЕРА</w:t>
      </w:r>
    </w:p>
    <w:p w:rsidR="008D0AE5" w:rsidRPr="008D0AE5" w:rsidRDefault="008D0AE5" w:rsidP="008D0AE5">
      <w:pPr>
        <w:jc w:val="center"/>
        <w:rPr>
          <w:rFonts w:ascii="Times New Roman" w:hAnsi="Times New Roman" w:cs="Times New Roman"/>
          <w:b/>
          <w:sz w:val="28"/>
          <w:lang w:val="en-US"/>
        </w:rPr>
      </w:pPr>
      <w:r w:rsidRPr="008D0AE5">
        <w:rPr>
          <w:lang w:val="en-US"/>
        </w:rPr>
        <w:br/>
      </w:r>
      <w:r w:rsidRPr="00F868E9">
        <w:rPr>
          <w:rFonts w:ascii="Times New Roman" w:hAnsi="Times New Roman" w:cs="Times New Roman"/>
          <w:b/>
          <w:color w:val="000000" w:themeColor="text1"/>
          <w:sz w:val="28"/>
          <w:szCs w:val="28"/>
          <w:shd w:val="clear" w:color="auto" w:fill="F8F9FA"/>
          <w:lang w:val="en-US"/>
        </w:rPr>
        <w:t>USE OF GLONASS IN THE HARD NORTH</w:t>
      </w:r>
    </w:p>
    <w:p w:rsidR="008D0AE5" w:rsidRPr="00F868E9" w:rsidRDefault="008D0AE5" w:rsidP="008D0AE5">
      <w:pPr>
        <w:jc w:val="right"/>
        <w:rPr>
          <w:rFonts w:ascii="Times New Roman" w:hAnsi="Times New Roman" w:cs="Times New Roman"/>
          <w:b/>
          <w:sz w:val="28"/>
        </w:rPr>
      </w:pPr>
      <w:r>
        <w:rPr>
          <w:rFonts w:ascii="Times New Roman" w:hAnsi="Times New Roman" w:cs="Times New Roman"/>
          <w:b/>
          <w:sz w:val="28"/>
        </w:rPr>
        <w:t>УДК</w:t>
      </w:r>
      <w:r w:rsidRPr="00F868E9">
        <w:rPr>
          <w:rFonts w:ascii="Times New Roman" w:hAnsi="Times New Roman" w:cs="Times New Roman"/>
          <w:b/>
          <w:sz w:val="28"/>
        </w:rPr>
        <w:t xml:space="preserve"> </w:t>
      </w:r>
    </w:p>
    <w:p w:rsidR="008D0AE5" w:rsidRPr="00F868E9" w:rsidRDefault="00F868E9" w:rsidP="00F868E9">
      <w:pPr>
        <w:pStyle w:val="a3"/>
        <w:shd w:val="clear" w:color="auto" w:fill="FFFFFF"/>
        <w:spacing w:before="0" w:beforeAutospacing="0" w:after="0" w:afterAutospacing="0" w:line="360" w:lineRule="auto"/>
        <w:ind w:firstLine="709"/>
        <w:jc w:val="both"/>
        <w:rPr>
          <w:color w:val="000000"/>
          <w:sz w:val="28"/>
          <w:szCs w:val="28"/>
        </w:rPr>
      </w:pPr>
      <w:proofErr w:type="spellStart"/>
      <w:r>
        <w:rPr>
          <w:rStyle w:val="a4"/>
          <w:color w:val="363B3F"/>
          <w:sz w:val="28"/>
          <w:szCs w:val="28"/>
        </w:rPr>
        <w:t>Нурбекян</w:t>
      </w:r>
      <w:proofErr w:type="spellEnd"/>
      <w:r>
        <w:rPr>
          <w:rStyle w:val="a4"/>
          <w:color w:val="363B3F"/>
          <w:sz w:val="28"/>
          <w:szCs w:val="28"/>
        </w:rPr>
        <w:t xml:space="preserve"> Сергей</w:t>
      </w:r>
      <w:r w:rsidR="008D0AE5" w:rsidRPr="003B474E">
        <w:rPr>
          <w:rStyle w:val="a4"/>
          <w:color w:val="363B3F"/>
          <w:sz w:val="28"/>
          <w:szCs w:val="28"/>
        </w:rPr>
        <w:t>, </w:t>
      </w:r>
      <w:r w:rsidR="008D0AE5" w:rsidRPr="003B474E">
        <w:rPr>
          <w:color w:val="000000"/>
          <w:sz w:val="28"/>
          <w:szCs w:val="28"/>
        </w:rPr>
        <w:t xml:space="preserve">Студент магистратуры, ФГБОУ «Тюменский Индустриальный Университет», Россия, Тюмень. </w:t>
      </w:r>
      <w:r w:rsidR="008D0AE5" w:rsidRPr="003B474E">
        <w:rPr>
          <w:color w:val="000000"/>
          <w:sz w:val="28"/>
          <w:szCs w:val="28"/>
          <w:lang w:val="en-US"/>
        </w:rPr>
        <w:t>E</w:t>
      </w:r>
      <w:r w:rsidR="008D0AE5" w:rsidRPr="003B474E">
        <w:rPr>
          <w:color w:val="000000"/>
          <w:sz w:val="28"/>
          <w:szCs w:val="28"/>
        </w:rPr>
        <w:t>-</w:t>
      </w:r>
      <w:r w:rsidR="008D0AE5" w:rsidRPr="003B474E">
        <w:rPr>
          <w:color w:val="000000"/>
          <w:sz w:val="28"/>
          <w:szCs w:val="28"/>
          <w:lang w:val="en-US"/>
        </w:rPr>
        <w:t>mail</w:t>
      </w:r>
      <w:r w:rsidR="008D0AE5" w:rsidRPr="003B474E">
        <w:rPr>
          <w:color w:val="000000"/>
          <w:sz w:val="28"/>
          <w:szCs w:val="28"/>
        </w:rPr>
        <w:t xml:space="preserve">: </w:t>
      </w:r>
      <w:proofErr w:type="spellStart"/>
      <w:r>
        <w:rPr>
          <w:color w:val="000000"/>
          <w:sz w:val="28"/>
          <w:szCs w:val="28"/>
          <w:lang w:val="en-US"/>
        </w:rPr>
        <w:t>nurbekyan</w:t>
      </w:r>
      <w:proofErr w:type="spellEnd"/>
      <w:r w:rsidRPr="00F868E9">
        <w:rPr>
          <w:color w:val="000000"/>
          <w:sz w:val="28"/>
          <w:szCs w:val="28"/>
        </w:rPr>
        <w:t>72@</w:t>
      </w:r>
      <w:r>
        <w:rPr>
          <w:color w:val="000000"/>
          <w:sz w:val="28"/>
          <w:szCs w:val="28"/>
          <w:lang w:val="en-US"/>
        </w:rPr>
        <w:t>mail</w:t>
      </w:r>
      <w:r w:rsidRPr="00F868E9">
        <w:rPr>
          <w:color w:val="000000"/>
          <w:sz w:val="28"/>
          <w:szCs w:val="28"/>
        </w:rPr>
        <w:t>.</w:t>
      </w:r>
      <w:proofErr w:type="spellStart"/>
      <w:r>
        <w:rPr>
          <w:color w:val="000000"/>
          <w:sz w:val="28"/>
          <w:szCs w:val="28"/>
          <w:lang w:val="en-US"/>
        </w:rPr>
        <w:t>ru</w:t>
      </w:r>
      <w:proofErr w:type="spellEnd"/>
    </w:p>
    <w:p w:rsidR="008D0AE5" w:rsidRPr="00F868E9" w:rsidRDefault="00F868E9" w:rsidP="008D0AE5">
      <w:pPr>
        <w:pStyle w:val="a3"/>
        <w:shd w:val="clear" w:color="auto" w:fill="FFFFFF"/>
        <w:spacing w:before="0" w:beforeAutospacing="0" w:after="0" w:afterAutospacing="0" w:line="360" w:lineRule="auto"/>
        <w:ind w:firstLine="709"/>
        <w:jc w:val="both"/>
        <w:rPr>
          <w:color w:val="000000"/>
          <w:sz w:val="28"/>
          <w:szCs w:val="28"/>
          <w:lang w:val="en-US"/>
        </w:rPr>
      </w:pPr>
      <w:proofErr w:type="spellStart"/>
      <w:r>
        <w:rPr>
          <w:rStyle w:val="a4"/>
          <w:color w:val="363B3F"/>
          <w:sz w:val="28"/>
          <w:szCs w:val="28"/>
          <w:lang w:val="en-US"/>
        </w:rPr>
        <w:t>Nurbekyan</w:t>
      </w:r>
      <w:proofErr w:type="spellEnd"/>
      <w:r>
        <w:rPr>
          <w:rStyle w:val="a4"/>
          <w:color w:val="363B3F"/>
          <w:sz w:val="28"/>
          <w:szCs w:val="28"/>
          <w:lang w:val="en-US"/>
        </w:rPr>
        <w:t xml:space="preserve"> Sergey</w:t>
      </w:r>
      <w:r w:rsidR="008D0AE5" w:rsidRPr="003B474E">
        <w:rPr>
          <w:rStyle w:val="a4"/>
          <w:color w:val="363B3F"/>
          <w:sz w:val="28"/>
          <w:szCs w:val="28"/>
          <w:lang w:val="en-US"/>
        </w:rPr>
        <w:t>, </w:t>
      </w:r>
      <w:r w:rsidR="008D0AE5" w:rsidRPr="003B474E">
        <w:rPr>
          <w:color w:val="000000"/>
          <w:sz w:val="28"/>
          <w:szCs w:val="28"/>
          <w:lang w:val="en-US"/>
        </w:rPr>
        <w:t>Second year master’s student, Tyumen University of Industry, Russia, Tyumen. E</w:t>
      </w:r>
      <w:r w:rsidR="008D0AE5" w:rsidRPr="00F868E9">
        <w:rPr>
          <w:color w:val="000000"/>
          <w:sz w:val="28"/>
          <w:szCs w:val="28"/>
          <w:lang w:val="en-US"/>
        </w:rPr>
        <w:t>-</w:t>
      </w:r>
      <w:r w:rsidR="008D0AE5" w:rsidRPr="003B474E">
        <w:rPr>
          <w:color w:val="000000"/>
          <w:sz w:val="28"/>
          <w:szCs w:val="28"/>
          <w:lang w:val="en-US"/>
        </w:rPr>
        <w:t>mail</w:t>
      </w:r>
      <w:r w:rsidR="008D0AE5" w:rsidRPr="00F868E9">
        <w:rPr>
          <w:color w:val="000000"/>
          <w:sz w:val="28"/>
          <w:szCs w:val="28"/>
          <w:lang w:val="en-US"/>
        </w:rPr>
        <w:t>:</w:t>
      </w:r>
      <w:r w:rsidR="008D0AE5" w:rsidRPr="003B474E">
        <w:rPr>
          <w:color w:val="000000"/>
          <w:sz w:val="28"/>
          <w:szCs w:val="28"/>
          <w:lang w:val="en-US"/>
        </w:rPr>
        <w:t> </w:t>
      </w:r>
      <w:r>
        <w:rPr>
          <w:color w:val="000000"/>
          <w:sz w:val="28"/>
          <w:szCs w:val="28"/>
          <w:lang w:val="en-US"/>
        </w:rPr>
        <w:t>nurbekyan72@mail.ru</w:t>
      </w:r>
    </w:p>
    <w:p w:rsidR="00F868E9" w:rsidRPr="00F868E9" w:rsidRDefault="008D0AE5" w:rsidP="00F868E9">
      <w:pPr>
        <w:pStyle w:val="a6"/>
        <w:spacing w:before="1" w:line="312" w:lineRule="auto"/>
        <w:ind w:right="263"/>
      </w:pPr>
      <w:r w:rsidRPr="00747B15">
        <w:rPr>
          <w:rStyle w:val="a4"/>
          <w:color w:val="363B3F"/>
        </w:rPr>
        <w:t>Ключевые слова: </w:t>
      </w:r>
      <w:proofErr w:type="spellStart"/>
      <w:r w:rsidR="00F868E9">
        <w:t>глонасс</w:t>
      </w:r>
      <w:proofErr w:type="spellEnd"/>
      <w:r w:rsidR="00F868E9">
        <w:t>, навигация, экспедиция, Арктика</w:t>
      </w:r>
    </w:p>
    <w:p w:rsidR="008D0AE5" w:rsidRDefault="008D0AE5" w:rsidP="00F868E9">
      <w:pPr>
        <w:pStyle w:val="a6"/>
        <w:spacing w:before="1" w:line="312" w:lineRule="auto"/>
        <w:ind w:right="263"/>
        <w:rPr>
          <w:color w:val="202124"/>
          <w:shd w:val="clear" w:color="auto" w:fill="F8F9FA"/>
        </w:rPr>
      </w:pPr>
      <w:r w:rsidRPr="00747B15">
        <w:rPr>
          <w:rStyle w:val="a4"/>
          <w:color w:val="363B3F"/>
          <w:lang w:val="en-US"/>
        </w:rPr>
        <w:t>Keywords: </w:t>
      </w:r>
      <w:r>
        <w:rPr>
          <w:rStyle w:val="a4"/>
          <w:color w:val="363B3F"/>
          <w:lang w:val="en-US"/>
        </w:rPr>
        <w:t xml:space="preserve"> </w:t>
      </w:r>
      <w:proofErr w:type="spellStart"/>
      <w:r w:rsidR="00F868E9" w:rsidRPr="00F868E9">
        <w:rPr>
          <w:color w:val="202124"/>
          <w:shd w:val="clear" w:color="auto" w:fill="F8F9FA"/>
          <w:lang w:val="en-US"/>
        </w:rPr>
        <w:t>glonass</w:t>
      </w:r>
      <w:proofErr w:type="spellEnd"/>
      <w:r w:rsidR="00F868E9" w:rsidRPr="00F868E9">
        <w:rPr>
          <w:color w:val="202124"/>
          <w:shd w:val="clear" w:color="auto" w:fill="F8F9FA"/>
          <w:lang w:val="en-US"/>
        </w:rPr>
        <w:t>, navigation, expedition, arctic</w:t>
      </w:r>
    </w:p>
    <w:p w:rsidR="00F868E9" w:rsidRPr="00F868E9" w:rsidRDefault="00F868E9" w:rsidP="00F868E9">
      <w:pPr>
        <w:pStyle w:val="a6"/>
        <w:spacing w:before="1" w:line="312" w:lineRule="auto"/>
        <w:ind w:right="263"/>
        <w:rPr>
          <w:color w:val="000000"/>
        </w:rPr>
      </w:pPr>
    </w:p>
    <w:p w:rsidR="00451D68" w:rsidRPr="00451D68" w:rsidRDefault="00451D68" w:rsidP="00451D68">
      <w:pPr>
        <w:pStyle w:val="a3"/>
        <w:spacing w:before="0" w:beforeAutospacing="0" w:after="0" w:afterAutospacing="0" w:line="360" w:lineRule="auto"/>
        <w:ind w:firstLine="680"/>
        <w:jc w:val="both"/>
        <w:rPr>
          <w:color w:val="000000"/>
          <w:sz w:val="28"/>
          <w:szCs w:val="28"/>
        </w:rPr>
      </w:pPr>
      <w:r w:rsidRPr="00451D68">
        <w:rPr>
          <w:color w:val="000000"/>
          <w:sz w:val="28"/>
          <w:szCs w:val="28"/>
        </w:rPr>
        <w:t>Арктические земли России до сих пор остаются территорией за краем Ойкумены: полной базы данных точных маршрутов не существует, и только сейчас за ее составление возьмется опытная команда полярников «Северный десант». За несколько дней до старта очередной экспедиции в сторону мыса Арктический через пустынный Таймыр руководитель проекта </w:t>
      </w:r>
      <w:r w:rsidRPr="00451D68">
        <w:rPr>
          <w:rStyle w:val="a4"/>
          <w:b w:val="0"/>
          <w:color w:val="000000"/>
          <w:sz w:val="28"/>
          <w:szCs w:val="28"/>
        </w:rPr>
        <w:t xml:space="preserve">Александр </w:t>
      </w:r>
      <w:proofErr w:type="spellStart"/>
      <w:r w:rsidRPr="00451D68">
        <w:rPr>
          <w:rStyle w:val="a4"/>
          <w:b w:val="0"/>
          <w:color w:val="000000"/>
          <w:sz w:val="28"/>
          <w:szCs w:val="28"/>
        </w:rPr>
        <w:t>Петерман</w:t>
      </w:r>
      <w:proofErr w:type="spellEnd"/>
      <w:r w:rsidRPr="00451D68">
        <w:rPr>
          <w:color w:val="000000"/>
          <w:sz w:val="28"/>
          <w:szCs w:val="28"/>
        </w:rPr>
        <w:t> рассказал</w:t>
      </w:r>
      <w:r w:rsidRPr="00451D68">
        <w:rPr>
          <w:b/>
          <w:color w:val="000000"/>
          <w:sz w:val="28"/>
          <w:szCs w:val="28"/>
        </w:rPr>
        <w:t> </w:t>
      </w:r>
      <w:r w:rsidRPr="00451D68">
        <w:rPr>
          <w:rStyle w:val="a4"/>
          <w:b w:val="0"/>
          <w:color w:val="000000"/>
          <w:sz w:val="28"/>
          <w:szCs w:val="28"/>
        </w:rPr>
        <w:t>Федеральному агентству новостей</w:t>
      </w:r>
      <w:r w:rsidRPr="00451D68">
        <w:rPr>
          <w:color w:val="000000"/>
          <w:sz w:val="28"/>
          <w:szCs w:val="28"/>
        </w:rPr>
        <w:t> о том, как полярные путешественники тестировали в своих экстремальных походах российскую глобальную навигационную спутниковую систему (ГЛОНАСС).</w:t>
      </w:r>
    </w:p>
    <w:p w:rsidR="00451D68" w:rsidRPr="00451D68" w:rsidRDefault="00451D68" w:rsidP="00451D68">
      <w:pPr>
        <w:pStyle w:val="a3"/>
        <w:spacing w:before="0" w:beforeAutospacing="0" w:after="0" w:afterAutospacing="0" w:line="360" w:lineRule="auto"/>
        <w:ind w:firstLine="680"/>
        <w:jc w:val="both"/>
        <w:rPr>
          <w:b/>
          <w:color w:val="000000"/>
          <w:sz w:val="28"/>
          <w:szCs w:val="28"/>
        </w:rPr>
      </w:pPr>
      <w:r w:rsidRPr="00451D68">
        <w:rPr>
          <w:color w:val="000000"/>
          <w:sz w:val="28"/>
          <w:szCs w:val="28"/>
        </w:rPr>
        <w:t xml:space="preserve">Первая научно-исследовательская экспедиция «Великий Северный путь» 2008 года, в которой принял участие член Наблюдательного совета «Союза десантников России» Александр </w:t>
      </w:r>
      <w:proofErr w:type="spellStart"/>
      <w:r w:rsidRPr="00451D68">
        <w:rPr>
          <w:color w:val="000000"/>
          <w:sz w:val="28"/>
          <w:szCs w:val="28"/>
        </w:rPr>
        <w:t>Петерман</w:t>
      </w:r>
      <w:proofErr w:type="spellEnd"/>
      <w:r w:rsidRPr="00451D68">
        <w:rPr>
          <w:color w:val="000000"/>
          <w:sz w:val="28"/>
          <w:szCs w:val="28"/>
        </w:rPr>
        <w:t>, должна была исследовать пути расселения и миграции финно-</w:t>
      </w:r>
      <w:proofErr w:type="spellStart"/>
      <w:r w:rsidRPr="00451D68">
        <w:rPr>
          <w:color w:val="000000"/>
          <w:sz w:val="28"/>
          <w:szCs w:val="28"/>
        </w:rPr>
        <w:t>угров</w:t>
      </w:r>
      <w:proofErr w:type="spellEnd"/>
      <w:r w:rsidRPr="00451D68">
        <w:rPr>
          <w:color w:val="000000"/>
          <w:sz w:val="28"/>
          <w:szCs w:val="28"/>
        </w:rPr>
        <w:t xml:space="preserve"> по территории русского Севера и севера Западной Сибири. На следующий год </w:t>
      </w:r>
      <w:proofErr w:type="spellStart"/>
      <w:r w:rsidRPr="00451D68">
        <w:rPr>
          <w:color w:val="000000"/>
          <w:sz w:val="28"/>
          <w:szCs w:val="28"/>
        </w:rPr>
        <w:t>Петерман</w:t>
      </w:r>
      <w:proofErr w:type="spellEnd"/>
      <w:r w:rsidRPr="00451D68">
        <w:rPr>
          <w:color w:val="000000"/>
          <w:sz w:val="28"/>
          <w:szCs w:val="28"/>
        </w:rPr>
        <w:t xml:space="preserve"> собрал свою команду для освоения Арктики и посвятил ее 100-летию со дня рождения командующего ВДВ РФ, Героя СССР </w:t>
      </w:r>
      <w:r w:rsidRPr="00451D68">
        <w:rPr>
          <w:rStyle w:val="a4"/>
          <w:b w:val="0"/>
          <w:color w:val="000000"/>
          <w:sz w:val="28"/>
          <w:szCs w:val="28"/>
        </w:rPr>
        <w:t xml:space="preserve">Василия </w:t>
      </w:r>
      <w:proofErr w:type="spellStart"/>
      <w:r w:rsidRPr="00451D68">
        <w:rPr>
          <w:rStyle w:val="a4"/>
          <w:b w:val="0"/>
          <w:color w:val="000000"/>
          <w:sz w:val="28"/>
          <w:szCs w:val="28"/>
        </w:rPr>
        <w:t>Маргелова</w:t>
      </w:r>
      <w:proofErr w:type="spellEnd"/>
      <w:r w:rsidRPr="00451D68">
        <w:rPr>
          <w:b/>
          <w:color w:val="000000"/>
          <w:sz w:val="28"/>
          <w:szCs w:val="28"/>
        </w:rPr>
        <w:t>.</w:t>
      </w:r>
      <w:r w:rsidRPr="00451D68">
        <w:rPr>
          <w:color w:val="000000"/>
          <w:sz w:val="28"/>
          <w:szCs w:val="28"/>
        </w:rPr>
        <w:t xml:space="preserve"> В этом походе путешественники впервые провели испытания отечественной спутниковой системы слежения ГЛОНАСС в арктических условиях под патронатом заместителя председателя Правительства РФ </w:t>
      </w:r>
      <w:r w:rsidRPr="00451D68">
        <w:rPr>
          <w:rStyle w:val="a4"/>
          <w:b w:val="0"/>
          <w:color w:val="000000"/>
          <w:sz w:val="28"/>
          <w:szCs w:val="28"/>
        </w:rPr>
        <w:t>Сергея Иванова.</w:t>
      </w:r>
    </w:p>
    <w:p w:rsidR="00451D68" w:rsidRPr="00451D68" w:rsidRDefault="00451D68" w:rsidP="008D0AE5">
      <w:pPr>
        <w:pStyle w:val="a3"/>
        <w:spacing w:before="0" w:beforeAutospacing="0" w:after="0" w:afterAutospacing="0" w:line="360" w:lineRule="auto"/>
        <w:ind w:firstLine="680"/>
        <w:jc w:val="both"/>
        <w:rPr>
          <w:color w:val="000000"/>
          <w:sz w:val="28"/>
          <w:szCs w:val="28"/>
        </w:rPr>
      </w:pPr>
      <w:r w:rsidRPr="00451D68">
        <w:rPr>
          <w:color w:val="000000"/>
          <w:sz w:val="28"/>
          <w:szCs w:val="28"/>
        </w:rPr>
        <w:lastRenderedPageBreak/>
        <w:t xml:space="preserve">«На нас вышли военные и спросили, хотим ли мы поучаствовать в тестировании, — рассказывает Александр </w:t>
      </w:r>
      <w:proofErr w:type="spellStart"/>
      <w:r w:rsidRPr="00451D68">
        <w:rPr>
          <w:color w:val="000000"/>
          <w:sz w:val="28"/>
          <w:szCs w:val="28"/>
        </w:rPr>
        <w:t>Петерман</w:t>
      </w:r>
      <w:proofErr w:type="spellEnd"/>
      <w:r w:rsidRPr="00451D68">
        <w:rPr>
          <w:color w:val="000000"/>
          <w:sz w:val="28"/>
          <w:szCs w:val="28"/>
        </w:rPr>
        <w:t>. — Наше участие было очень важно, потому что другой возможности проверить работу системы на северном побережье не было. Нам дали приборы, которые мы установили на снегоходы, на нас тестировали, как они работают, и по сути, отрабатывали систему. Это было время, когда космический сегмент ГЛОНАСС только-только разворачивался».</w:t>
      </w:r>
    </w:p>
    <w:p w:rsidR="00451D68" w:rsidRPr="00451D68" w:rsidRDefault="00451D68" w:rsidP="00451D68">
      <w:pPr>
        <w:pStyle w:val="a3"/>
        <w:spacing w:before="0" w:beforeAutospacing="0" w:after="0" w:afterAutospacing="0" w:line="360" w:lineRule="auto"/>
        <w:ind w:firstLine="680"/>
        <w:jc w:val="both"/>
        <w:rPr>
          <w:color w:val="000000"/>
          <w:sz w:val="28"/>
          <w:szCs w:val="28"/>
        </w:rPr>
      </w:pPr>
      <w:r w:rsidRPr="00451D68">
        <w:rPr>
          <w:color w:val="000000"/>
          <w:sz w:val="28"/>
          <w:szCs w:val="28"/>
        </w:rPr>
        <w:t>Полярники шли через арктические льды, а приборы на их снегоходах каждые 15 минут отправляли в космос сигнал, по которому можно было проследить маршрут путешественников. Родные и близкие на большой земле наблюдали за экспедицией в режиме реального времени, видели даже малейшие изменения в движении каравана — например, когда пришлось на какой-то момент развернуться и ненадолго пойти в обратную сторону.</w:t>
      </w:r>
    </w:p>
    <w:p w:rsidR="00451D68" w:rsidRPr="00451D68" w:rsidRDefault="00451D68" w:rsidP="00451D68">
      <w:pPr>
        <w:pStyle w:val="a3"/>
        <w:spacing w:before="0" w:beforeAutospacing="0" w:after="0" w:afterAutospacing="0" w:line="360" w:lineRule="auto"/>
        <w:ind w:firstLine="680"/>
        <w:jc w:val="both"/>
        <w:rPr>
          <w:color w:val="000000"/>
          <w:sz w:val="28"/>
          <w:szCs w:val="28"/>
        </w:rPr>
      </w:pPr>
      <w:r w:rsidRPr="00451D68">
        <w:rPr>
          <w:color w:val="000000"/>
          <w:sz w:val="28"/>
          <w:szCs w:val="28"/>
        </w:rPr>
        <w:t xml:space="preserve"> «Сейчас функционирование ГЛОНАСС на нас уже отработано, — говорит руководитель «Северного десанта». — Сейчас всем оленям во время миграции по Таймыру вешают приборы с отслеживанием ГЛОНАСС, и это очень важно, особенно для всех рабочих оленеводов-путешественников: можно по их перемещению знать, где человек находится, чтобы его спасать, если что».</w:t>
      </w:r>
    </w:p>
    <w:p w:rsidR="00451D68" w:rsidRPr="00451D68" w:rsidRDefault="00451D68" w:rsidP="00451D68">
      <w:pPr>
        <w:pStyle w:val="a3"/>
        <w:spacing w:before="0" w:beforeAutospacing="0" w:after="0" w:afterAutospacing="0" w:line="360" w:lineRule="auto"/>
        <w:ind w:firstLine="680"/>
        <w:jc w:val="both"/>
        <w:rPr>
          <w:color w:val="000000"/>
          <w:sz w:val="28"/>
          <w:szCs w:val="28"/>
        </w:rPr>
      </w:pPr>
      <w:r w:rsidRPr="00451D68">
        <w:rPr>
          <w:color w:val="000000"/>
          <w:sz w:val="28"/>
          <w:szCs w:val="28"/>
        </w:rPr>
        <w:t xml:space="preserve">Участники «Северного десанта» стали первыми, кто начал по всем правилам регистрировать арктическую экспедицию и подключать к своему походу все службы — от руководств заповедников до подразделений МЧС. Последние теперь постоянно отслеживают перемещения путешественников и беспокоятся, если те подозрительно не выходят на связь. «Службы МЧС буквально передают нас друг другу, когда мы пересекаем границы округов, — рассказывает </w:t>
      </w:r>
      <w:proofErr w:type="spellStart"/>
      <w:r w:rsidRPr="00451D68">
        <w:rPr>
          <w:color w:val="000000"/>
          <w:sz w:val="28"/>
          <w:szCs w:val="28"/>
        </w:rPr>
        <w:t>Петерман</w:t>
      </w:r>
      <w:proofErr w:type="spellEnd"/>
      <w:r w:rsidRPr="00451D68">
        <w:rPr>
          <w:color w:val="000000"/>
          <w:sz w:val="28"/>
          <w:szCs w:val="28"/>
        </w:rPr>
        <w:t>. — Все слежение ведется через ГЛОНАСС. В позапрошлом году, когда другая экспедиция «Сибирский экстрим» попала в беду, мы позвонили в штаб, запросили связь с ними. Их нашли, тут же позвонили им, передали нам, где они. Все произошло быстро и оперативно — минут за 15 мы нашли их, система сработала отлично. Конечно, у нас должна быть своя российская система, мы не можем пользоваться любой другой — французской или американской. Это было прекрасно доказано примером в Осетии в 2008 году, когда наши спецназовцы, как они лично мне потом рассказывали, шли по </w:t>
      </w:r>
      <w:proofErr w:type="spellStart"/>
      <w:r w:rsidRPr="00451D68">
        <w:rPr>
          <w:color w:val="000000"/>
          <w:sz w:val="28"/>
          <w:szCs w:val="28"/>
        </w:rPr>
        <w:t>gps</w:t>
      </w:r>
      <w:proofErr w:type="spellEnd"/>
      <w:r w:rsidRPr="00451D68">
        <w:rPr>
          <w:color w:val="000000"/>
          <w:sz w:val="28"/>
          <w:szCs w:val="28"/>
        </w:rPr>
        <w:t>, а американцы просто взяли и сместили их. И когда они поняли, что это все обман — бросили навигаторы, достали бумажные карты и пошли самостоятельно по ним. Те, кто критикуют ГЛОНАСС, не всегда понимают, что они делают. Критиковать всегда проще. С первого раза взять и выстроить систему космического слежения очень сложно. Например, на крайнем Севере американская система персональной мобильной и стационарной спутниковой связи </w:t>
      </w:r>
      <w:proofErr w:type="spellStart"/>
      <w:r w:rsidRPr="00451D68">
        <w:rPr>
          <w:color w:val="000000"/>
          <w:sz w:val="28"/>
          <w:szCs w:val="28"/>
        </w:rPr>
        <w:t>Globalstar</w:t>
      </w:r>
      <w:proofErr w:type="spellEnd"/>
      <w:r w:rsidRPr="00451D68">
        <w:rPr>
          <w:color w:val="000000"/>
          <w:sz w:val="28"/>
          <w:szCs w:val="28"/>
        </w:rPr>
        <w:t> просто не работает, все пользуются французской системой гражданской спутниковой связи </w:t>
      </w:r>
      <w:proofErr w:type="spellStart"/>
      <w:r w:rsidRPr="00451D68">
        <w:rPr>
          <w:color w:val="000000"/>
          <w:sz w:val="28"/>
          <w:szCs w:val="28"/>
        </w:rPr>
        <w:t>Iridium</w:t>
      </w:r>
      <w:proofErr w:type="spellEnd"/>
      <w:r w:rsidRPr="00451D68">
        <w:rPr>
          <w:color w:val="000000"/>
          <w:sz w:val="28"/>
          <w:szCs w:val="28"/>
        </w:rPr>
        <w:t>. Сейчас наши предлагают ГЛОНАСС — это ж отлично, но теперь дальше надо разрабатывать доступные трубки, приемники и все прочее».</w:t>
      </w:r>
    </w:p>
    <w:p w:rsidR="00451D68" w:rsidRDefault="00451D68" w:rsidP="00451D68">
      <w:pPr>
        <w:pStyle w:val="a3"/>
        <w:spacing w:before="0" w:beforeAutospacing="0" w:after="0" w:afterAutospacing="0" w:line="360" w:lineRule="auto"/>
        <w:ind w:firstLine="680"/>
        <w:jc w:val="both"/>
        <w:rPr>
          <w:color w:val="000000"/>
          <w:sz w:val="28"/>
          <w:szCs w:val="28"/>
        </w:rPr>
      </w:pPr>
      <w:r w:rsidRPr="00451D68">
        <w:rPr>
          <w:color w:val="000000"/>
          <w:sz w:val="28"/>
          <w:szCs w:val="28"/>
        </w:rPr>
        <w:t>По словам организатора экспедиции «Северный десант», </w:t>
      </w:r>
      <w:proofErr w:type="spellStart"/>
      <w:r w:rsidRPr="00451D68">
        <w:rPr>
          <w:color w:val="000000"/>
          <w:sz w:val="28"/>
          <w:szCs w:val="28"/>
        </w:rPr>
        <w:t>gps</w:t>
      </w:r>
      <w:proofErr w:type="spellEnd"/>
      <w:r w:rsidRPr="00451D68">
        <w:rPr>
          <w:color w:val="000000"/>
          <w:sz w:val="28"/>
          <w:szCs w:val="28"/>
        </w:rPr>
        <w:t xml:space="preserve"> в Арктике иногда подводит: показывает, что снегоходы идут по берегу, в то время как путь уже давно лежит по морю. Карты крайнего Севера пока несовершенны, и в ближайшем походе полярники еще немного уточнят их. </w:t>
      </w:r>
    </w:p>
    <w:p w:rsidR="008D0AE5" w:rsidRPr="008D0AE5" w:rsidRDefault="008D0AE5" w:rsidP="008D0AE5">
      <w:pPr>
        <w:pStyle w:val="a3"/>
        <w:shd w:val="clear" w:color="auto" w:fill="FFFFFF"/>
        <w:spacing w:before="0" w:beforeAutospacing="0" w:after="0" w:afterAutospacing="0" w:line="360" w:lineRule="auto"/>
        <w:ind w:firstLine="680"/>
        <w:jc w:val="both"/>
        <w:rPr>
          <w:color w:val="000000" w:themeColor="text1"/>
          <w:sz w:val="28"/>
          <w:szCs w:val="28"/>
        </w:rPr>
      </w:pPr>
      <w:r w:rsidRPr="008D0AE5">
        <w:rPr>
          <w:color w:val="000000" w:themeColor="text1"/>
          <w:sz w:val="28"/>
          <w:szCs w:val="28"/>
        </w:rPr>
        <w:t xml:space="preserve">Следующий же </w:t>
      </w:r>
      <w:r w:rsidRPr="00F868E9">
        <w:rPr>
          <w:i/>
          <w:color w:val="000000" w:themeColor="text1"/>
          <w:sz w:val="28"/>
          <w:szCs w:val="28"/>
        </w:rPr>
        <w:t>запланированный поход</w:t>
      </w:r>
      <w:r w:rsidRPr="008D0AE5">
        <w:rPr>
          <w:color w:val="000000" w:themeColor="text1"/>
          <w:sz w:val="28"/>
          <w:szCs w:val="28"/>
        </w:rPr>
        <w:t xml:space="preserve"> - </w:t>
      </w:r>
      <w:r w:rsidR="00F868E9" w:rsidRPr="00F868E9">
        <w:rPr>
          <w:i/>
          <w:color w:val="000000" w:themeColor="text1"/>
          <w:sz w:val="28"/>
          <w:szCs w:val="28"/>
        </w:rPr>
        <w:t>к</w:t>
      </w:r>
      <w:r w:rsidRPr="00F868E9">
        <w:rPr>
          <w:i/>
          <w:color w:val="000000" w:themeColor="text1"/>
          <w:sz w:val="28"/>
          <w:szCs w:val="28"/>
        </w:rPr>
        <w:t xml:space="preserve">араван снегоходов, </w:t>
      </w:r>
      <w:bookmarkStart w:id="0" w:name="_GoBack"/>
      <w:bookmarkEnd w:id="0"/>
      <w:r w:rsidRPr="00F868E9">
        <w:rPr>
          <w:i/>
          <w:color w:val="000000" w:themeColor="text1"/>
          <w:sz w:val="28"/>
          <w:szCs w:val="28"/>
        </w:rPr>
        <w:t>оснащенных оборудованием ГЛОНАСС</w:t>
      </w:r>
      <w:r w:rsidRPr="008D0AE5">
        <w:rPr>
          <w:color w:val="000000" w:themeColor="text1"/>
          <w:sz w:val="28"/>
          <w:szCs w:val="28"/>
        </w:rPr>
        <w:t xml:space="preserve">, пройдет более семи тысяч километров в сложнейших условиях Крайнего Севера, чтобы собрать уникальную информацию о жизни российской Арктики и коренных народов Севера. Об этом говорится в сообщении ГК «М2М </w:t>
      </w:r>
      <w:proofErr w:type="spellStart"/>
      <w:r w:rsidRPr="008D0AE5">
        <w:rPr>
          <w:color w:val="000000" w:themeColor="text1"/>
          <w:sz w:val="28"/>
          <w:szCs w:val="28"/>
        </w:rPr>
        <w:t>телематика</w:t>
      </w:r>
      <w:proofErr w:type="spellEnd"/>
      <w:r w:rsidRPr="008D0AE5">
        <w:rPr>
          <w:color w:val="000000" w:themeColor="text1"/>
          <w:sz w:val="28"/>
          <w:szCs w:val="28"/>
        </w:rPr>
        <w:t>», при технической поддержке которой проводится четвертая экспедиция «Северный десант». В этом году основной задачей путешествия станет исследование Северной Арктики.</w:t>
      </w:r>
    </w:p>
    <w:p w:rsidR="008D0AE5" w:rsidRPr="008D0AE5" w:rsidRDefault="008D0AE5" w:rsidP="008D0AE5">
      <w:pPr>
        <w:pStyle w:val="a3"/>
        <w:shd w:val="clear" w:color="auto" w:fill="FFFFFF"/>
        <w:spacing w:before="0" w:beforeAutospacing="0" w:after="0" w:afterAutospacing="0" w:line="360" w:lineRule="auto"/>
        <w:ind w:firstLine="680"/>
        <w:jc w:val="both"/>
        <w:rPr>
          <w:color w:val="000000" w:themeColor="text1"/>
          <w:sz w:val="28"/>
          <w:szCs w:val="28"/>
        </w:rPr>
      </w:pPr>
      <w:r w:rsidRPr="008D0AE5">
        <w:rPr>
          <w:color w:val="000000" w:themeColor="text1"/>
          <w:sz w:val="28"/>
          <w:szCs w:val="28"/>
        </w:rPr>
        <w:t>За передвижением участников экспедиции все желающие смогут следить с помощью созданной </w:t>
      </w:r>
      <w:proofErr w:type="spellStart"/>
      <w:r w:rsidRPr="008D0AE5">
        <w:rPr>
          <w:color w:val="000000" w:themeColor="text1"/>
          <w:sz w:val="28"/>
          <w:szCs w:val="28"/>
        </w:rPr>
        <w:fldChar w:fldCharType="begin"/>
      </w:r>
      <w:r w:rsidRPr="008D0AE5">
        <w:rPr>
          <w:color w:val="000000" w:themeColor="text1"/>
          <w:sz w:val="28"/>
          <w:szCs w:val="28"/>
        </w:rPr>
        <w:instrText xml:space="preserve"> HYPERLINK "http://m2m-t.ru/nord-desant/" </w:instrText>
      </w:r>
      <w:r w:rsidRPr="008D0AE5">
        <w:rPr>
          <w:color w:val="000000" w:themeColor="text1"/>
          <w:sz w:val="28"/>
          <w:szCs w:val="28"/>
        </w:rPr>
        <w:fldChar w:fldCharType="separate"/>
      </w:r>
      <w:r w:rsidRPr="008D0AE5">
        <w:rPr>
          <w:rStyle w:val="a5"/>
          <w:color w:val="000000" w:themeColor="text1"/>
          <w:sz w:val="28"/>
          <w:szCs w:val="28"/>
        </w:rPr>
        <w:t>web</w:t>
      </w:r>
      <w:proofErr w:type="spellEnd"/>
      <w:r w:rsidRPr="008D0AE5">
        <w:rPr>
          <w:rStyle w:val="a5"/>
          <w:color w:val="000000" w:themeColor="text1"/>
          <w:sz w:val="28"/>
          <w:szCs w:val="28"/>
        </w:rPr>
        <w:t>-страницы</w:t>
      </w:r>
      <w:r w:rsidRPr="008D0AE5">
        <w:rPr>
          <w:color w:val="000000" w:themeColor="text1"/>
          <w:sz w:val="28"/>
          <w:szCs w:val="28"/>
        </w:rPr>
        <w:fldChar w:fldCharType="end"/>
      </w:r>
      <w:r w:rsidRPr="008D0AE5">
        <w:rPr>
          <w:color w:val="000000" w:themeColor="text1"/>
          <w:sz w:val="28"/>
          <w:szCs w:val="28"/>
        </w:rPr>
        <w:t xml:space="preserve">. Оборудование ГЛОНАСС/GPS позволит отслеживать местоположение снегоходов в режиме реального времени, а также обеспечивать дополнительную безопасность путешественников. Маршрут экспедиции 2011 года включает Тазовский, Дудинку, Хатангу, </w:t>
      </w:r>
      <w:proofErr w:type="spellStart"/>
      <w:r w:rsidRPr="008D0AE5">
        <w:rPr>
          <w:color w:val="000000" w:themeColor="text1"/>
          <w:sz w:val="28"/>
          <w:szCs w:val="28"/>
        </w:rPr>
        <w:t>Таймылыр</w:t>
      </w:r>
      <w:proofErr w:type="spellEnd"/>
      <w:r w:rsidRPr="008D0AE5">
        <w:rPr>
          <w:color w:val="000000" w:themeColor="text1"/>
          <w:sz w:val="28"/>
          <w:szCs w:val="28"/>
        </w:rPr>
        <w:t>, Тикси, остров Андреева, мыс Челюскин, архипелаг Северная Земля, Диксон и другие северные точки.</w:t>
      </w:r>
    </w:p>
    <w:p w:rsidR="00F868E9" w:rsidRDefault="008D0AE5" w:rsidP="008D0AE5">
      <w:pPr>
        <w:pStyle w:val="a3"/>
        <w:shd w:val="clear" w:color="auto" w:fill="FFFFFF"/>
        <w:spacing w:before="0" w:beforeAutospacing="0" w:after="0" w:afterAutospacing="0" w:line="360" w:lineRule="auto"/>
        <w:ind w:firstLine="680"/>
        <w:jc w:val="both"/>
        <w:rPr>
          <w:color w:val="000000" w:themeColor="text1"/>
          <w:sz w:val="28"/>
          <w:szCs w:val="28"/>
        </w:rPr>
      </w:pPr>
      <w:r w:rsidRPr="008D0AE5">
        <w:rPr>
          <w:color w:val="000000" w:themeColor="text1"/>
          <w:sz w:val="28"/>
          <w:szCs w:val="28"/>
        </w:rPr>
        <w:t xml:space="preserve">В ходе экспедиции участники «Северного десанта» примут участие в реализации программы «Арктика – территория диалога», а также в сложных арктических условиях проверят работоспособность навигационного оборудования ГЛОНАСС. </w:t>
      </w:r>
    </w:p>
    <w:p w:rsidR="008D0AE5" w:rsidRPr="008D0AE5" w:rsidRDefault="008D0AE5" w:rsidP="008D0AE5">
      <w:pPr>
        <w:pStyle w:val="a3"/>
        <w:shd w:val="clear" w:color="auto" w:fill="FFFFFF"/>
        <w:spacing w:before="0" w:beforeAutospacing="0" w:after="0" w:afterAutospacing="0" w:line="360" w:lineRule="auto"/>
        <w:ind w:firstLine="680"/>
        <w:jc w:val="both"/>
        <w:rPr>
          <w:color w:val="000000" w:themeColor="text1"/>
          <w:sz w:val="28"/>
          <w:szCs w:val="28"/>
        </w:rPr>
      </w:pPr>
      <w:r w:rsidRPr="008D0AE5">
        <w:rPr>
          <w:color w:val="000000" w:themeColor="text1"/>
          <w:sz w:val="28"/>
          <w:szCs w:val="28"/>
        </w:rPr>
        <w:t>Завершающим этапом экспедиции станет акция «Капсула мира», в ходе которой послания миллионов жителей Земли потомкам будут торжественно погружены на дно Северного Ледовитого океана. Церемония погружения капсулы состоится на Северном полюсе и жители Крайнего Севера России с помощью экспедиции «Северный десант» также смогут передать свои послания в будущее, говорится в сообщении.</w:t>
      </w:r>
    </w:p>
    <w:p w:rsidR="008D0AE5" w:rsidRPr="00451D68" w:rsidRDefault="008D0AE5" w:rsidP="00451D68">
      <w:pPr>
        <w:pStyle w:val="a3"/>
        <w:spacing w:before="0" w:beforeAutospacing="0" w:after="0" w:afterAutospacing="0" w:line="360" w:lineRule="auto"/>
        <w:ind w:firstLine="680"/>
        <w:jc w:val="both"/>
        <w:rPr>
          <w:color w:val="000000"/>
          <w:sz w:val="28"/>
          <w:szCs w:val="28"/>
        </w:rPr>
      </w:pPr>
    </w:p>
    <w:p w:rsidR="00451D68" w:rsidRPr="00451D68" w:rsidRDefault="00451D68" w:rsidP="00451D68">
      <w:pPr>
        <w:pStyle w:val="a3"/>
        <w:spacing w:before="0" w:beforeAutospacing="0" w:after="0" w:afterAutospacing="0" w:line="360" w:lineRule="auto"/>
        <w:ind w:firstLine="680"/>
        <w:jc w:val="both"/>
        <w:rPr>
          <w:color w:val="000000"/>
          <w:sz w:val="28"/>
          <w:szCs w:val="28"/>
        </w:rPr>
      </w:pPr>
    </w:p>
    <w:p w:rsidR="004D530B" w:rsidRPr="00451D68" w:rsidRDefault="004D530B" w:rsidP="00451D68">
      <w:pPr>
        <w:spacing w:after="0" w:line="360" w:lineRule="auto"/>
        <w:ind w:firstLine="680"/>
        <w:jc w:val="both"/>
        <w:rPr>
          <w:rFonts w:ascii="Times New Roman" w:hAnsi="Times New Roman" w:cs="Times New Roman"/>
          <w:sz w:val="28"/>
          <w:szCs w:val="28"/>
        </w:rPr>
      </w:pPr>
    </w:p>
    <w:sectPr w:rsidR="004D530B" w:rsidRPr="00451D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F75"/>
    <w:rsid w:val="00451D68"/>
    <w:rsid w:val="004D530B"/>
    <w:rsid w:val="008D0AE5"/>
    <w:rsid w:val="00A55F75"/>
    <w:rsid w:val="00F86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1D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51D68"/>
    <w:rPr>
      <w:b/>
      <w:bCs/>
    </w:rPr>
  </w:style>
  <w:style w:type="character" w:styleId="a5">
    <w:name w:val="Hyperlink"/>
    <w:basedOn w:val="a0"/>
    <w:uiPriority w:val="99"/>
    <w:semiHidden/>
    <w:unhideWhenUsed/>
    <w:rsid w:val="00451D68"/>
    <w:rPr>
      <w:color w:val="0000FF"/>
      <w:u w:val="single"/>
    </w:rPr>
  </w:style>
  <w:style w:type="paragraph" w:customStyle="1" w:styleId="has-text-align-center">
    <w:name w:val="has-text-align-center"/>
    <w:basedOn w:val="a"/>
    <w:rsid w:val="008D0A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1"/>
    <w:qFormat/>
    <w:rsid w:val="008D0AE5"/>
    <w:pPr>
      <w:widowControl w:val="0"/>
      <w:autoSpaceDE w:val="0"/>
      <w:autoSpaceDN w:val="0"/>
      <w:spacing w:after="0" w:line="240" w:lineRule="auto"/>
      <w:ind w:left="198" w:firstLine="707"/>
      <w:jc w:val="both"/>
    </w:pPr>
    <w:rPr>
      <w:rFonts w:ascii="Times New Roman" w:eastAsia="Times New Roman" w:hAnsi="Times New Roman" w:cs="Times New Roman"/>
      <w:sz w:val="28"/>
      <w:szCs w:val="28"/>
      <w:lang w:eastAsia="ru-RU" w:bidi="ru-RU"/>
    </w:rPr>
  </w:style>
  <w:style w:type="character" w:customStyle="1" w:styleId="a7">
    <w:name w:val="Основной текст Знак"/>
    <w:basedOn w:val="a0"/>
    <w:link w:val="a6"/>
    <w:uiPriority w:val="1"/>
    <w:rsid w:val="008D0AE5"/>
    <w:rPr>
      <w:rFonts w:ascii="Times New Roman" w:eastAsia="Times New Roman" w:hAnsi="Times New Roman" w:cs="Times New Roman"/>
      <w:sz w:val="28"/>
      <w:szCs w:val="28"/>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1D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51D68"/>
    <w:rPr>
      <w:b/>
      <w:bCs/>
    </w:rPr>
  </w:style>
  <w:style w:type="character" w:styleId="a5">
    <w:name w:val="Hyperlink"/>
    <w:basedOn w:val="a0"/>
    <w:uiPriority w:val="99"/>
    <w:semiHidden/>
    <w:unhideWhenUsed/>
    <w:rsid w:val="00451D68"/>
    <w:rPr>
      <w:color w:val="0000FF"/>
      <w:u w:val="single"/>
    </w:rPr>
  </w:style>
  <w:style w:type="paragraph" w:customStyle="1" w:styleId="has-text-align-center">
    <w:name w:val="has-text-align-center"/>
    <w:basedOn w:val="a"/>
    <w:rsid w:val="008D0A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1"/>
    <w:qFormat/>
    <w:rsid w:val="008D0AE5"/>
    <w:pPr>
      <w:widowControl w:val="0"/>
      <w:autoSpaceDE w:val="0"/>
      <w:autoSpaceDN w:val="0"/>
      <w:spacing w:after="0" w:line="240" w:lineRule="auto"/>
      <w:ind w:left="198" w:firstLine="707"/>
      <w:jc w:val="both"/>
    </w:pPr>
    <w:rPr>
      <w:rFonts w:ascii="Times New Roman" w:eastAsia="Times New Roman" w:hAnsi="Times New Roman" w:cs="Times New Roman"/>
      <w:sz w:val="28"/>
      <w:szCs w:val="28"/>
      <w:lang w:eastAsia="ru-RU" w:bidi="ru-RU"/>
    </w:rPr>
  </w:style>
  <w:style w:type="character" w:customStyle="1" w:styleId="a7">
    <w:name w:val="Основной текст Знак"/>
    <w:basedOn w:val="a0"/>
    <w:link w:val="a6"/>
    <w:uiPriority w:val="1"/>
    <w:rsid w:val="008D0AE5"/>
    <w:rPr>
      <w:rFonts w:ascii="Times New Roman" w:eastAsia="Times New Roman" w:hAnsi="Times New Roman" w:cs="Times New Roman"/>
      <w:sz w:val="28"/>
      <w:szCs w:val="2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701170">
      <w:bodyDiv w:val="1"/>
      <w:marLeft w:val="0"/>
      <w:marRight w:val="0"/>
      <w:marTop w:val="0"/>
      <w:marBottom w:val="0"/>
      <w:divBdr>
        <w:top w:val="none" w:sz="0" w:space="0" w:color="auto"/>
        <w:left w:val="none" w:sz="0" w:space="0" w:color="auto"/>
        <w:bottom w:val="none" w:sz="0" w:space="0" w:color="auto"/>
        <w:right w:val="none" w:sz="0" w:space="0" w:color="auto"/>
      </w:divBdr>
    </w:div>
    <w:div w:id="1904291336">
      <w:bodyDiv w:val="1"/>
      <w:marLeft w:val="0"/>
      <w:marRight w:val="0"/>
      <w:marTop w:val="0"/>
      <w:marBottom w:val="0"/>
      <w:divBdr>
        <w:top w:val="none" w:sz="0" w:space="0" w:color="auto"/>
        <w:left w:val="none" w:sz="0" w:space="0" w:color="auto"/>
        <w:bottom w:val="none" w:sz="0" w:space="0" w:color="auto"/>
        <w:right w:val="none" w:sz="0" w:space="0" w:color="auto"/>
      </w:divBdr>
    </w:div>
    <w:div w:id="19237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943</Words>
  <Characters>5380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3</cp:revision>
  <dcterms:created xsi:type="dcterms:W3CDTF">2021-01-20T06:50:00Z</dcterms:created>
  <dcterms:modified xsi:type="dcterms:W3CDTF">2021-01-20T07:14:00Z</dcterms:modified>
</cp:coreProperties>
</file>