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E7" w:rsidRDefault="004572E7" w:rsidP="003C5C4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ШАГИ НЕФТЕДОБЫВАЮЩЕЙ ПРОМЫШЛЕННОСТИ НА КУБАНИ</w:t>
      </w:r>
    </w:p>
    <w:p w:rsidR="009A304A" w:rsidRDefault="009A304A" w:rsidP="00890B0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Т.С.Шрамко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 кафедры</w:t>
      </w:r>
      <w:r w:rsidR="00890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теории и истории государства и права,</w:t>
      </w:r>
      <w:r w:rsidR="00890B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Краснодарский кооперативный институт (филиал)</w:t>
      </w:r>
    </w:p>
    <w:p w:rsidR="00137CA0" w:rsidRDefault="009A304A" w:rsidP="003C5C4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Российского университета кооперации</w:t>
      </w:r>
    </w:p>
    <w:p w:rsidR="009A304A" w:rsidRDefault="009A304A" w:rsidP="003C5C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r w:rsidR="003C5C4D">
        <w:rPr>
          <w:rFonts w:ascii="Times New Roman" w:hAnsi="Times New Roman" w:cs="Times New Roman"/>
          <w:sz w:val="28"/>
          <w:szCs w:val="28"/>
        </w:rPr>
        <w:t xml:space="preserve"> В статье освещается вклад А.Н.</w:t>
      </w:r>
      <w:r w:rsidR="00737DFE">
        <w:rPr>
          <w:rFonts w:ascii="Times New Roman" w:hAnsi="Times New Roman" w:cs="Times New Roman"/>
          <w:sz w:val="28"/>
          <w:szCs w:val="28"/>
        </w:rPr>
        <w:t xml:space="preserve"> </w:t>
      </w:r>
      <w:r w:rsidR="003C5C4D">
        <w:rPr>
          <w:rFonts w:ascii="Times New Roman" w:hAnsi="Times New Roman" w:cs="Times New Roman"/>
          <w:sz w:val="28"/>
          <w:szCs w:val="28"/>
        </w:rPr>
        <w:t>Новосильцева в развитии нефтедобывающей промышленности Кубани</w:t>
      </w:r>
      <w:r w:rsidR="00737DFE">
        <w:rPr>
          <w:rFonts w:ascii="Times New Roman" w:hAnsi="Times New Roman" w:cs="Times New Roman"/>
          <w:sz w:val="28"/>
          <w:szCs w:val="28"/>
        </w:rPr>
        <w:t>,</w:t>
      </w:r>
      <w:r w:rsidR="004572E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37DFE">
        <w:rPr>
          <w:rFonts w:ascii="Times New Roman" w:hAnsi="Times New Roman" w:cs="Times New Roman"/>
          <w:sz w:val="28"/>
          <w:szCs w:val="28"/>
        </w:rPr>
        <w:t xml:space="preserve"> задачи и проблемы развития нефтяной промышленности</w:t>
      </w:r>
      <w:r w:rsidR="00890B00">
        <w:rPr>
          <w:rFonts w:ascii="Times New Roman" w:hAnsi="Times New Roman" w:cs="Times New Roman"/>
          <w:sz w:val="28"/>
          <w:szCs w:val="28"/>
        </w:rPr>
        <w:t xml:space="preserve"> Кубанской области</w:t>
      </w:r>
      <w:r w:rsidR="00737DFE">
        <w:rPr>
          <w:rFonts w:ascii="Times New Roman" w:hAnsi="Times New Roman" w:cs="Times New Roman"/>
          <w:sz w:val="28"/>
          <w:szCs w:val="28"/>
        </w:rPr>
        <w:t xml:space="preserve"> в середине 19в</w:t>
      </w:r>
      <w:r w:rsidR="003C5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04A" w:rsidRDefault="009A304A" w:rsidP="003C5C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E01B61">
        <w:rPr>
          <w:rFonts w:ascii="Times New Roman" w:hAnsi="Times New Roman" w:cs="Times New Roman"/>
          <w:sz w:val="28"/>
          <w:szCs w:val="28"/>
        </w:rPr>
        <w:t xml:space="preserve"> освоение недр Кубани, нефтедобывающая промышленность, </w:t>
      </w:r>
      <w:r w:rsidR="003C5C4D">
        <w:rPr>
          <w:rFonts w:ascii="Times New Roman" w:hAnsi="Times New Roman" w:cs="Times New Roman"/>
          <w:sz w:val="28"/>
          <w:szCs w:val="28"/>
        </w:rPr>
        <w:t>нефтяные месторождения.</w:t>
      </w:r>
    </w:p>
    <w:p w:rsidR="00FE1EE2" w:rsidRPr="00FE1EE2" w:rsidRDefault="007D4FCD" w:rsidP="003C5C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освоения недр Кубанской земли была сложной и противоречивой. На начальном этапе передовиков нефтяного дела Кубани ждали определённые трудности, так как не было поддержки со стороны правительства и местных властей. </w:t>
      </w:r>
      <w:r w:rsidR="00FE1EE2" w:rsidRPr="00FE1EE2">
        <w:rPr>
          <w:rFonts w:ascii="Times New Roman" w:hAnsi="Times New Roman" w:cs="Times New Roman"/>
          <w:sz w:val="28"/>
          <w:szCs w:val="28"/>
        </w:rPr>
        <w:t>Сначала была войсковая монополия на добычу нефти, что затруд</w:t>
      </w:r>
      <w:r w:rsidR="00FE1EE2" w:rsidRPr="00FE1EE2">
        <w:rPr>
          <w:rFonts w:ascii="Times New Roman" w:hAnsi="Times New Roman" w:cs="Times New Roman"/>
          <w:sz w:val="28"/>
          <w:szCs w:val="28"/>
        </w:rPr>
        <w:softHyphen/>
        <w:t>няло доступ людям не казачьего сословия к её добыче. Техника добычи нефти также практически не совершенствовалась, поэтому не было прогресса в освое</w:t>
      </w:r>
      <w:r w:rsidR="00FE1EE2" w:rsidRPr="00FE1EE2">
        <w:rPr>
          <w:rFonts w:ascii="Times New Roman" w:hAnsi="Times New Roman" w:cs="Times New Roman"/>
          <w:sz w:val="28"/>
          <w:szCs w:val="28"/>
        </w:rPr>
        <w:softHyphen/>
        <w:t>нии недр.</w:t>
      </w:r>
    </w:p>
    <w:p w:rsidR="00FE1EE2" w:rsidRPr="00FE1EE2" w:rsidRDefault="00FE1EE2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E2">
        <w:rPr>
          <w:rFonts w:ascii="Times New Roman" w:hAnsi="Times New Roman" w:cs="Times New Roman"/>
          <w:sz w:val="28"/>
          <w:szCs w:val="28"/>
        </w:rPr>
        <w:t>Когда на смену монополии войска приходит откупная система, начинается прогресс в добыче нефти. Откупщики были</w:t>
      </w:r>
      <w:r w:rsidR="00961735">
        <w:rPr>
          <w:rFonts w:ascii="Times New Roman" w:hAnsi="Times New Roman" w:cs="Times New Roman"/>
          <w:sz w:val="28"/>
          <w:szCs w:val="28"/>
        </w:rPr>
        <w:t xml:space="preserve"> заинтересованы в лучшем резуль</w:t>
      </w:r>
      <w:r w:rsidRPr="00FE1EE2">
        <w:rPr>
          <w:rFonts w:ascii="Times New Roman" w:hAnsi="Times New Roman" w:cs="Times New Roman"/>
          <w:sz w:val="28"/>
          <w:szCs w:val="28"/>
        </w:rPr>
        <w:t>тате, поэтому вкладывали капитал в нефтедобычу и нефтепереработку. Благо</w:t>
      </w:r>
      <w:r w:rsidRPr="00FE1EE2">
        <w:rPr>
          <w:rFonts w:ascii="Times New Roman" w:hAnsi="Times New Roman" w:cs="Times New Roman"/>
          <w:sz w:val="28"/>
          <w:szCs w:val="28"/>
        </w:rPr>
        <w:softHyphen/>
        <w:t>даря этому быстрыми темпами стала развиваться нефтяная промышленность Кубани.</w:t>
      </w:r>
    </w:p>
    <w:p w:rsidR="00FE1EE2" w:rsidRPr="00FE1EE2" w:rsidRDefault="00FE1EE2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E2">
        <w:rPr>
          <w:rFonts w:ascii="Times New Roman" w:hAnsi="Times New Roman" w:cs="Times New Roman"/>
          <w:sz w:val="28"/>
          <w:szCs w:val="28"/>
        </w:rPr>
        <w:t xml:space="preserve">Невиданные до этого масштабы поисков и добычи нефти с применением новой техники связаны с именем </w:t>
      </w:r>
      <w:proofErr w:type="spellStart"/>
      <w:r w:rsidRPr="00FE1EE2">
        <w:rPr>
          <w:rFonts w:ascii="Times New Roman" w:hAnsi="Times New Roman" w:cs="Times New Roman"/>
          <w:sz w:val="28"/>
          <w:szCs w:val="28"/>
        </w:rPr>
        <w:t>Ардалиона</w:t>
      </w:r>
      <w:proofErr w:type="spellEnd"/>
      <w:r w:rsidRPr="00FE1EE2">
        <w:rPr>
          <w:rFonts w:ascii="Times New Roman" w:hAnsi="Times New Roman" w:cs="Times New Roman"/>
          <w:sz w:val="28"/>
          <w:szCs w:val="28"/>
        </w:rPr>
        <w:t xml:space="preserve"> Николаевича Новосильцева. 13 июля 1863 г. керченский купец 1-й гильдии Ф.И. </w:t>
      </w:r>
      <w:proofErr w:type="spellStart"/>
      <w:r w:rsidRPr="00FE1EE2">
        <w:rPr>
          <w:rFonts w:ascii="Times New Roman" w:hAnsi="Times New Roman" w:cs="Times New Roman"/>
          <w:sz w:val="28"/>
          <w:szCs w:val="28"/>
        </w:rPr>
        <w:t>Киблер</w:t>
      </w:r>
      <w:proofErr w:type="spellEnd"/>
      <w:r w:rsidRPr="00FE1EE2">
        <w:rPr>
          <w:rFonts w:ascii="Times New Roman" w:hAnsi="Times New Roman" w:cs="Times New Roman"/>
          <w:sz w:val="28"/>
          <w:szCs w:val="28"/>
        </w:rPr>
        <w:t xml:space="preserve"> передал в полное пра</w:t>
      </w:r>
      <w:r w:rsidRPr="00FE1EE2">
        <w:rPr>
          <w:rFonts w:ascii="Times New Roman" w:hAnsi="Times New Roman" w:cs="Times New Roman"/>
          <w:sz w:val="28"/>
          <w:szCs w:val="28"/>
        </w:rPr>
        <w:softHyphen/>
        <w:t>во для содержания до истечения названного срока без всякого участия в этом, полковнику А.Н. Новосильцеву</w:t>
      </w:r>
      <w:r>
        <w:rPr>
          <w:rFonts w:ascii="Times New Roman" w:hAnsi="Times New Roman" w:cs="Times New Roman"/>
          <w:sz w:val="28"/>
          <w:szCs w:val="28"/>
        </w:rPr>
        <w:t xml:space="preserve"> [1]</w:t>
      </w:r>
      <w:r w:rsidRPr="00FE1EE2">
        <w:rPr>
          <w:rFonts w:ascii="Times New Roman" w:hAnsi="Times New Roman" w:cs="Times New Roman"/>
          <w:sz w:val="28"/>
          <w:szCs w:val="28"/>
        </w:rPr>
        <w:t>.</w:t>
      </w:r>
    </w:p>
    <w:p w:rsidR="007D4FCD" w:rsidRDefault="00FE1EE2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E2">
        <w:rPr>
          <w:rFonts w:ascii="Times New Roman" w:hAnsi="Times New Roman" w:cs="Times New Roman"/>
          <w:sz w:val="28"/>
          <w:szCs w:val="28"/>
        </w:rPr>
        <w:t>Всё началось с того, что в журнале хозяйственной экспедиции войскового правления за июль 1862 г. была сделана следующая запись: «Войсковые нефтя</w:t>
      </w:r>
      <w:r w:rsidRPr="00FE1EE2">
        <w:rPr>
          <w:rFonts w:ascii="Times New Roman" w:hAnsi="Times New Roman" w:cs="Times New Roman"/>
          <w:sz w:val="28"/>
          <w:szCs w:val="28"/>
        </w:rPr>
        <w:softHyphen/>
        <w:t>ные колодцы, состоящие в Таманском округе находятся в оброчном содержа</w:t>
      </w:r>
      <w:r w:rsidRPr="00FE1EE2">
        <w:rPr>
          <w:rFonts w:ascii="Times New Roman" w:hAnsi="Times New Roman" w:cs="Times New Roman"/>
          <w:sz w:val="28"/>
          <w:szCs w:val="28"/>
        </w:rPr>
        <w:softHyphen/>
        <w:t xml:space="preserve">нии </w:t>
      </w:r>
      <w:r w:rsidRPr="00FE1EE2">
        <w:rPr>
          <w:rFonts w:ascii="Times New Roman" w:hAnsi="Times New Roman" w:cs="Times New Roman"/>
          <w:sz w:val="28"/>
          <w:szCs w:val="28"/>
        </w:rPr>
        <w:lastRenderedPageBreak/>
        <w:t xml:space="preserve">с 27 февраля 1860 г. по </w:t>
      </w:r>
      <w:r w:rsidR="00737DFE">
        <w:rPr>
          <w:rFonts w:ascii="Times New Roman" w:hAnsi="Times New Roman" w:cs="Times New Roman"/>
          <w:sz w:val="28"/>
          <w:szCs w:val="28"/>
        </w:rPr>
        <w:t xml:space="preserve">27 февраля 1863 г. у австрийского </w:t>
      </w:r>
      <w:r w:rsidRPr="00FE1EE2">
        <w:rPr>
          <w:rFonts w:ascii="Times New Roman" w:hAnsi="Times New Roman" w:cs="Times New Roman"/>
          <w:sz w:val="28"/>
          <w:szCs w:val="28"/>
        </w:rPr>
        <w:t>подданного Иоси</w:t>
      </w:r>
      <w:r w:rsidRPr="00FE1EE2">
        <w:rPr>
          <w:rFonts w:ascii="Times New Roman" w:hAnsi="Times New Roman" w:cs="Times New Roman"/>
          <w:sz w:val="28"/>
          <w:szCs w:val="28"/>
        </w:rPr>
        <w:softHyphen/>
        <w:t xml:space="preserve">фа </w:t>
      </w:r>
      <w:proofErr w:type="spellStart"/>
      <w:r w:rsidRPr="00FE1EE2">
        <w:rPr>
          <w:rFonts w:ascii="Times New Roman" w:hAnsi="Times New Roman" w:cs="Times New Roman"/>
          <w:sz w:val="28"/>
          <w:szCs w:val="28"/>
        </w:rPr>
        <w:t>Конблауха</w:t>
      </w:r>
      <w:proofErr w:type="spellEnd"/>
      <w:r w:rsidRPr="00FE1EE2">
        <w:rPr>
          <w:rFonts w:ascii="Times New Roman" w:hAnsi="Times New Roman" w:cs="Times New Roman"/>
          <w:sz w:val="28"/>
          <w:szCs w:val="28"/>
        </w:rPr>
        <w:t>, который принял этот откуп 27 августа 1861 г. от мещанина пор</w:t>
      </w:r>
      <w:r w:rsidRPr="00FE1EE2">
        <w:rPr>
          <w:rFonts w:ascii="Times New Roman" w:hAnsi="Times New Roman" w:cs="Times New Roman"/>
          <w:sz w:val="28"/>
          <w:szCs w:val="28"/>
        </w:rPr>
        <w:softHyphen/>
        <w:t>тового города Ейска Тимофея Котова, заключив в войсковом правлении кон</w:t>
      </w:r>
      <w:r w:rsidRPr="00FE1EE2">
        <w:rPr>
          <w:rFonts w:ascii="Times New Roman" w:hAnsi="Times New Roman" w:cs="Times New Roman"/>
          <w:sz w:val="28"/>
          <w:szCs w:val="28"/>
        </w:rPr>
        <w:softHyphen/>
        <w:t>тракт на этот откуп, с платежом в доход войску откупной суммы по 113 руб. серебром в год</w:t>
      </w:r>
      <w:r>
        <w:rPr>
          <w:rFonts w:ascii="Times New Roman" w:hAnsi="Times New Roman" w:cs="Times New Roman"/>
          <w:sz w:val="28"/>
          <w:szCs w:val="28"/>
        </w:rPr>
        <w:t xml:space="preserve"> [2]</w:t>
      </w:r>
      <w:r w:rsidRPr="00FE1EE2">
        <w:rPr>
          <w:rFonts w:ascii="Times New Roman" w:hAnsi="Times New Roman" w:cs="Times New Roman"/>
          <w:sz w:val="28"/>
          <w:szCs w:val="28"/>
        </w:rPr>
        <w:t>.</w:t>
      </w:r>
    </w:p>
    <w:p w:rsidR="00FE1EE2" w:rsidRPr="00FE1EE2" w:rsidRDefault="00FE1EE2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E2">
        <w:rPr>
          <w:rFonts w:ascii="Times New Roman" w:hAnsi="Times New Roman" w:cs="Times New Roman"/>
          <w:sz w:val="28"/>
          <w:szCs w:val="28"/>
        </w:rPr>
        <w:t xml:space="preserve">А так как срок </w:t>
      </w:r>
      <w:r w:rsidR="003A09A7">
        <w:rPr>
          <w:rFonts w:ascii="Times New Roman" w:hAnsi="Times New Roman" w:cs="Times New Roman"/>
          <w:sz w:val="28"/>
          <w:szCs w:val="28"/>
        </w:rPr>
        <w:t xml:space="preserve">откупному содержанию </w:t>
      </w:r>
      <w:r w:rsidRPr="00FE1EE2">
        <w:rPr>
          <w:rFonts w:ascii="Times New Roman" w:hAnsi="Times New Roman" w:cs="Times New Roman"/>
          <w:sz w:val="28"/>
          <w:szCs w:val="28"/>
        </w:rPr>
        <w:t xml:space="preserve">Иосифом </w:t>
      </w:r>
      <w:proofErr w:type="spellStart"/>
      <w:r w:rsidRPr="00FE1EE2">
        <w:rPr>
          <w:rFonts w:ascii="Times New Roman" w:hAnsi="Times New Roman" w:cs="Times New Roman"/>
          <w:sz w:val="28"/>
          <w:szCs w:val="28"/>
        </w:rPr>
        <w:t>Конблаухом</w:t>
      </w:r>
      <w:proofErr w:type="spellEnd"/>
      <w:r w:rsidRPr="00FE1EE2">
        <w:rPr>
          <w:rFonts w:ascii="Times New Roman" w:hAnsi="Times New Roman" w:cs="Times New Roman"/>
          <w:sz w:val="28"/>
          <w:szCs w:val="28"/>
        </w:rPr>
        <w:t xml:space="preserve"> подходил к концу и истекал 27 фев</w:t>
      </w:r>
      <w:r w:rsidR="008B162F">
        <w:rPr>
          <w:rFonts w:ascii="Times New Roman" w:hAnsi="Times New Roman" w:cs="Times New Roman"/>
          <w:sz w:val="28"/>
          <w:szCs w:val="28"/>
        </w:rPr>
        <w:t>раля 1863 г., то войсковое прав</w:t>
      </w:r>
      <w:r w:rsidRPr="00FE1EE2">
        <w:rPr>
          <w:rFonts w:ascii="Times New Roman" w:hAnsi="Times New Roman" w:cs="Times New Roman"/>
          <w:sz w:val="28"/>
          <w:szCs w:val="28"/>
        </w:rPr>
        <w:t>ление постановило назначит</w:t>
      </w:r>
      <w:r w:rsidR="003A09A7">
        <w:rPr>
          <w:rFonts w:ascii="Times New Roman" w:hAnsi="Times New Roman" w:cs="Times New Roman"/>
          <w:sz w:val="28"/>
          <w:szCs w:val="28"/>
        </w:rPr>
        <w:t>ь на 14 декабря 1862 г. т</w:t>
      </w:r>
      <w:r>
        <w:rPr>
          <w:rFonts w:ascii="Times New Roman" w:hAnsi="Times New Roman" w:cs="Times New Roman"/>
          <w:sz w:val="28"/>
          <w:szCs w:val="28"/>
        </w:rPr>
        <w:t>орги.</w:t>
      </w:r>
    </w:p>
    <w:p w:rsidR="00FE1EE2" w:rsidRDefault="00FE1EE2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Желающих вз</w:t>
      </w:r>
      <w:r w:rsidRPr="00FE1EE2">
        <w:rPr>
          <w:rFonts w:ascii="Times New Roman" w:hAnsi="Times New Roman" w:cs="Times New Roman"/>
          <w:sz w:val="28"/>
          <w:szCs w:val="28"/>
        </w:rPr>
        <w:t xml:space="preserve">ять в откуп нефтяные источники было не так много, например, керченский купец 1-й гильдии Франц Иосифович </w:t>
      </w:r>
      <w:proofErr w:type="spellStart"/>
      <w:r w:rsidRPr="00FE1EE2">
        <w:rPr>
          <w:rFonts w:ascii="Times New Roman" w:hAnsi="Times New Roman" w:cs="Times New Roman"/>
          <w:sz w:val="28"/>
          <w:szCs w:val="28"/>
        </w:rPr>
        <w:t>Киблер</w:t>
      </w:r>
      <w:proofErr w:type="spellEnd"/>
      <w:r w:rsidRPr="00FE1EE2">
        <w:rPr>
          <w:rFonts w:ascii="Times New Roman" w:hAnsi="Times New Roman" w:cs="Times New Roman"/>
          <w:sz w:val="28"/>
          <w:szCs w:val="28"/>
        </w:rPr>
        <w:t>, который давал залога 150 руб. серебром; мещанин торгового города Ейска Тимофей Котов, которы</w:t>
      </w:r>
      <w:r w:rsidR="00CB7560">
        <w:rPr>
          <w:rFonts w:ascii="Times New Roman" w:hAnsi="Times New Roman" w:cs="Times New Roman"/>
          <w:sz w:val="28"/>
          <w:szCs w:val="28"/>
        </w:rPr>
        <w:t xml:space="preserve">й давал залог 10 руб. серебром с тем, </w:t>
      </w:r>
      <w:r w:rsidRPr="00FE1EE2">
        <w:rPr>
          <w:rFonts w:ascii="Times New Roman" w:hAnsi="Times New Roman" w:cs="Times New Roman"/>
          <w:sz w:val="28"/>
          <w:szCs w:val="28"/>
        </w:rPr>
        <w:t>чтобы срок откупа продлить с 3 до 9 лет</w:t>
      </w:r>
      <w:r w:rsidR="00CB7560">
        <w:rPr>
          <w:rFonts w:ascii="Times New Roman" w:hAnsi="Times New Roman" w:cs="Times New Roman"/>
          <w:sz w:val="28"/>
          <w:szCs w:val="28"/>
        </w:rPr>
        <w:t xml:space="preserve">. </w:t>
      </w:r>
      <w:r w:rsidRPr="00FE1EE2">
        <w:rPr>
          <w:rFonts w:ascii="Times New Roman" w:hAnsi="Times New Roman" w:cs="Times New Roman"/>
          <w:sz w:val="28"/>
          <w:szCs w:val="28"/>
        </w:rPr>
        <w:t xml:space="preserve">Торги выиграл Ф.И. </w:t>
      </w:r>
      <w:proofErr w:type="spellStart"/>
      <w:r w:rsidRPr="00FE1EE2">
        <w:rPr>
          <w:rFonts w:ascii="Times New Roman" w:hAnsi="Times New Roman" w:cs="Times New Roman"/>
          <w:sz w:val="28"/>
          <w:szCs w:val="28"/>
        </w:rPr>
        <w:t>Киблер</w:t>
      </w:r>
      <w:proofErr w:type="spellEnd"/>
      <w:r w:rsidRPr="00FE1EE2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B7560">
        <w:rPr>
          <w:rFonts w:ascii="Times New Roman" w:hAnsi="Times New Roman" w:cs="Times New Roman"/>
          <w:sz w:val="28"/>
          <w:szCs w:val="28"/>
        </w:rPr>
        <w:t xml:space="preserve">дал </w:t>
      </w:r>
      <w:r w:rsidR="00A80346">
        <w:rPr>
          <w:rFonts w:ascii="Times New Roman" w:hAnsi="Times New Roman" w:cs="Times New Roman"/>
          <w:sz w:val="28"/>
          <w:szCs w:val="28"/>
        </w:rPr>
        <w:t>120</w:t>
      </w:r>
      <w:r w:rsidRPr="00FE1EE2">
        <w:rPr>
          <w:rFonts w:ascii="Times New Roman" w:hAnsi="Times New Roman" w:cs="Times New Roman"/>
          <w:sz w:val="28"/>
          <w:szCs w:val="28"/>
        </w:rPr>
        <w:t xml:space="preserve"> руб. серебром в год и по причине того, что не было больше «других соревнователей».</w:t>
      </w:r>
    </w:p>
    <w:p w:rsidR="00A80346" w:rsidRPr="00A80346" w:rsidRDefault="00A80346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346">
        <w:rPr>
          <w:rFonts w:ascii="Times New Roman" w:hAnsi="Times New Roman" w:cs="Times New Roman"/>
          <w:sz w:val="28"/>
          <w:szCs w:val="28"/>
        </w:rPr>
        <w:t>Киблер</w:t>
      </w:r>
      <w:proofErr w:type="spellEnd"/>
      <w:r w:rsidRPr="00A80346">
        <w:rPr>
          <w:rFonts w:ascii="Times New Roman" w:hAnsi="Times New Roman" w:cs="Times New Roman"/>
          <w:sz w:val="28"/>
          <w:szCs w:val="28"/>
        </w:rPr>
        <w:t xml:space="preserve"> заключил контракт с войсковым правлением и, согласно п. 8 этого контракта, который гласил: «Во время содержания на оброке нефтяных источ</w:t>
      </w:r>
      <w:r w:rsidRPr="00A80346">
        <w:rPr>
          <w:rFonts w:ascii="Times New Roman" w:hAnsi="Times New Roman" w:cs="Times New Roman"/>
          <w:sz w:val="28"/>
          <w:szCs w:val="28"/>
        </w:rPr>
        <w:softHyphen/>
        <w:t>ников откупщику представляется право принимать к себе кого пожелает в това</w:t>
      </w:r>
      <w:r w:rsidRPr="00A80346">
        <w:rPr>
          <w:rFonts w:ascii="Times New Roman" w:hAnsi="Times New Roman" w:cs="Times New Roman"/>
          <w:sz w:val="28"/>
          <w:szCs w:val="28"/>
        </w:rPr>
        <w:softHyphen/>
        <w:t>рищи или передавать откуп другому лицу», передал откуп своем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01B61">
        <w:rPr>
          <w:rFonts w:ascii="Times New Roman" w:hAnsi="Times New Roman" w:cs="Times New Roman"/>
          <w:sz w:val="28"/>
          <w:szCs w:val="28"/>
        </w:rPr>
        <w:t>поверенному А.Н. Новосильцеву [3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A80346">
        <w:rPr>
          <w:rFonts w:ascii="Times New Roman" w:hAnsi="Times New Roman" w:cs="Times New Roman"/>
          <w:sz w:val="28"/>
          <w:szCs w:val="28"/>
        </w:rPr>
        <w:t>.</w:t>
      </w:r>
    </w:p>
    <w:p w:rsidR="00A80346" w:rsidRPr="00A80346" w:rsidRDefault="00A80346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346">
        <w:rPr>
          <w:rFonts w:ascii="Times New Roman" w:hAnsi="Times New Roman" w:cs="Times New Roman"/>
          <w:sz w:val="28"/>
          <w:szCs w:val="28"/>
        </w:rPr>
        <w:t xml:space="preserve">Как следует из послужного списка, </w:t>
      </w:r>
      <w:proofErr w:type="spellStart"/>
      <w:r w:rsidRPr="00A80346">
        <w:rPr>
          <w:rFonts w:ascii="Times New Roman" w:hAnsi="Times New Roman" w:cs="Times New Roman"/>
          <w:sz w:val="28"/>
          <w:szCs w:val="28"/>
        </w:rPr>
        <w:t>Ардалион</w:t>
      </w:r>
      <w:proofErr w:type="spellEnd"/>
      <w:r w:rsidRPr="00A80346">
        <w:rPr>
          <w:rFonts w:ascii="Times New Roman" w:hAnsi="Times New Roman" w:cs="Times New Roman"/>
          <w:sz w:val="28"/>
          <w:szCs w:val="28"/>
        </w:rPr>
        <w:t xml:space="preserve"> Новосильцев родился в 1816 г. в Санкт-Петербурге. Его отец, Николай Петрович Новосильцев (1789 - 1856), действительный тайный советник, являлся одним из известных царских санов</w:t>
      </w:r>
      <w:r w:rsidRPr="00A80346">
        <w:rPr>
          <w:rFonts w:ascii="Times New Roman" w:hAnsi="Times New Roman" w:cs="Times New Roman"/>
          <w:sz w:val="28"/>
          <w:szCs w:val="28"/>
        </w:rPr>
        <w:softHyphen/>
        <w:t>ников. Его мать, графиня Екатерина Ивановна, относилась к одному из знатных российских дворянских родов Апраксиных.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46">
        <w:rPr>
          <w:rFonts w:ascii="Times New Roman" w:hAnsi="Times New Roman" w:cs="Times New Roman"/>
          <w:bCs/>
          <w:sz w:val="28"/>
          <w:szCs w:val="28"/>
        </w:rPr>
        <w:t xml:space="preserve">Начало жизненного пути </w:t>
      </w:r>
      <w:proofErr w:type="spellStart"/>
      <w:r w:rsidRPr="00A80346">
        <w:rPr>
          <w:rFonts w:ascii="Times New Roman" w:hAnsi="Times New Roman" w:cs="Times New Roman"/>
          <w:bCs/>
          <w:sz w:val="28"/>
          <w:szCs w:val="28"/>
        </w:rPr>
        <w:t>Ардалиона</w:t>
      </w:r>
      <w:proofErr w:type="spellEnd"/>
      <w:r w:rsidRPr="00A80346">
        <w:rPr>
          <w:rFonts w:ascii="Times New Roman" w:hAnsi="Times New Roman" w:cs="Times New Roman"/>
          <w:bCs/>
          <w:sz w:val="28"/>
          <w:szCs w:val="28"/>
        </w:rPr>
        <w:t xml:space="preserve"> Но</w:t>
      </w:r>
      <w:r w:rsidR="00737DFE">
        <w:rPr>
          <w:rFonts w:ascii="Times New Roman" w:hAnsi="Times New Roman" w:cs="Times New Roman"/>
          <w:bCs/>
          <w:sz w:val="28"/>
          <w:szCs w:val="28"/>
        </w:rPr>
        <w:t>восильцева не предвещало каких-</w:t>
      </w:r>
      <w:r w:rsidRPr="00A80346">
        <w:rPr>
          <w:rFonts w:ascii="Times New Roman" w:hAnsi="Times New Roman" w:cs="Times New Roman"/>
          <w:bCs/>
          <w:sz w:val="28"/>
          <w:szCs w:val="28"/>
        </w:rPr>
        <w:t>либо потрясений. Первый в списке выпускников Санкт-Петербургской школы гвардейских подпрапорщиков и кавалерийских юнкеров 1835 г., он был распре</w:t>
      </w:r>
      <w:r w:rsidRPr="00A80346">
        <w:rPr>
          <w:rFonts w:ascii="Times New Roman" w:hAnsi="Times New Roman" w:cs="Times New Roman"/>
          <w:bCs/>
          <w:sz w:val="28"/>
          <w:szCs w:val="28"/>
        </w:rPr>
        <w:softHyphen/>
        <w:t xml:space="preserve">делён в престижный лейб-гвардии Кавалергардский полк. Однако в феврале </w:t>
      </w:r>
      <w:r w:rsidRPr="00A80346">
        <w:rPr>
          <w:rFonts w:ascii="Times New Roman" w:hAnsi="Times New Roman" w:cs="Times New Roman"/>
          <w:bCs/>
          <w:iCs/>
          <w:sz w:val="28"/>
          <w:szCs w:val="28"/>
        </w:rPr>
        <w:t>1836</w:t>
      </w:r>
      <w:r w:rsidRPr="00A80346">
        <w:rPr>
          <w:rFonts w:ascii="Times New Roman" w:hAnsi="Times New Roman" w:cs="Times New Roman"/>
          <w:bCs/>
          <w:sz w:val="28"/>
          <w:szCs w:val="28"/>
        </w:rPr>
        <w:t xml:space="preserve"> г. последовал неожиданный перевод корнета Новосильцева в Нарвский </w:t>
      </w:r>
      <w:r w:rsidR="00737DFE">
        <w:rPr>
          <w:rFonts w:ascii="Times New Roman" w:hAnsi="Times New Roman" w:cs="Times New Roman"/>
          <w:sz w:val="28"/>
          <w:szCs w:val="28"/>
        </w:rPr>
        <w:t>г</w:t>
      </w:r>
      <w:r w:rsidRPr="00A80346">
        <w:rPr>
          <w:rFonts w:ascii="Times New Roman" w:hAnsi="Times New Roman" w:cs="Times New Roman"/>
          <w:bCs/>
          <w:sz w:val="28"/>
          <w:szCs w:val="28"/>
        </w:rPr>
        <w:t xml:space="preserve">усарский полк, что было, по существу, одной из форм наказания гвардейского офицера. Через два года </w:t>
      </w:r>
      <w:r w:rsidRPr="00A80346">
        <w:rPr>
          <w:rFonts w:ascii="Times New Roman" w:hAnsi="Times New Roman" w:cs="Times New Roman"/>
          <w:bCs/>
          <w:sz w:val="28"/>
          <w:szCs w:val="28"/>
        </w:rPr>
        <w:lastRenderedPageBreak/>
        <w:t>примерной службы он заслужил перевод в ле</w:t>
      </w:r>
      <w:r w:rsidR="005D7EE3">
        <w:rPr>
          <w:rFonts w:ascii="Times New Roman" w:hAnsi="Times New Roman" w:cs="Times New Roman"/>
          <w:bCs/>
          <w:sz w:val="28"/>
          <w:szCs w:val="28"/>
        </w:rPr>
        <w:t>йб-</w:t>
      </w:r>
      <w:r>
        <w:rPr>
          <w:rFonts w:ascii="Times New Roman" w:hAnsi="Times New Roman" w:cs="Times New Roman"/>
          <w:bCs/>
          <w:sz w:val="28"/>
          <w:szCs w:val="28"/>
        </w:rPr>
        <w:t>гвардии Кирасирский полк «её</w:t>
      </w:r>
      <w:r w:rsidRPr="00A80346">
        <w:rPr>
          <w:rFonts w:ascii="Times New Roman" w:hAnsi="Times New Roman" w:cs="Times New Roman"/>
          <w:bCs/>
          <w:sz w:val="28"/>
          <w:szCs w:val="28"/>
        </w:rPr>
        <w:t xml:space="preserve"> Величества», </w:t>
      </w:r>
      <w:proofErr w:type="spellStart"/>
      <w:r w:rsidRPr="00A80346">
        <w:rPr>
          <w:rFonts w:ascii="Times New Roman" w:hAnsi="Times New Roman" w:cs="Times New Roman"/>
          <w:bCs/>
          <w:sz w:val="28"/>
          <w:szCs w:val="28"/>
        </w:rPr>
        <w:t>квартировавшийся</w:t>
      </w:r>
      <w:proofErr w:type="spellEnd"/>
      <w:r w:rsidRPr="00A80346">
        <w:rPr>
          <w:rFonts w:ascii="Times New Roman" w:hAnsi="Times New Roman" w:cs="Times New Roman"/>
          <w:bCs/>
          <w:sz w:val="28"/>
          <w:szCs w:val="28"/>
        </w:rPr>
        <w:t xml:space="preserve"> в Гатчине. </w:t>
      </w:r>
    </w:p>
    <w:p w:rsidR="00A80346" w:rsidRDefault="00A80346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346">
        <w:rPr>
          <w:rFonts w:ascii="Times New Roman" w:hAnsi="Times New Roman" w:cs="Times New Roman"/>
          <w:sz w:val="28"/>
          <w:szCs w:val="28"/>
        </w:rPr>
        <w:t>В конце зимы 1839 г. «по высшему повелению» он был откомандирован из полка в отдельный Кавказский корпус. Понятно, что если дело дошло до импе</w:t>
      </w:r>
      <w:r w:rsidRPr="00A80346">
        <w:rPr>
          <w:rFonts w:ascii="Times New Roman" w:hAnsi="Times New Roman" w:cs="Times New Roman"/>
          <w:sz w:val="28"/>
          <w:szCs w:val="28"/>
        </w:rPr>
        <w:softHyphen/>
        <w:t>ратора, то направление на Кавказ гвардейского офицера с формулировкой «ис</w:t>
      </w:r>
      <w:r w:rsidRPr="00A80346">
        <w:rPr>
          <w:rFonts w:ascii="Times New Roman" w:hAnsi="Times New Roman" w:cs="Times New Roman"/>
          <w:sz w:val="28"/>
          <w:szCs w:val="28"/>
        </w:rPr>
        <w:softHyphen/>
        <w:t>правление в нравственном отношении»</w:t>
      </w:r>
      <w:r w:rsidR="00E01B61">
        <w:rPr>
          <w:rFonts w:ascii="Times New Roman" w:hAnsi="Times New Roman" w:cs="Times New Roman"/>
          <w:sz w:val="28"/>
          <w:szCs w:val="28"/>
        </w:rPr>
        <w:t xml:space="preserve"> [4</w:t>
      </w:r>
      <w:r w:rsidR="005D7EE3">
        <w:rPr>
          <w:rFonts w:ascii="Times New Roman" w:hAnsi="Times New Roman" w:cs="Times New Roman"/>
          <w:sz w:val="28"/>
          <w:szCs w:val="28"/>
        </w:rPr>
        <w:t xml:space="preserve">] </w:t>
      </w:r>
      <w:r w:rsidRPr="00A80346">
        <w:rPr>
          <w:rFonts w:ascii="Times New Roman" w:hAnsi="Times New Roman" w:cs="Times New Roman"/>
          <w:sz w:val="28"/>
          <w:szCs w:val="28"/>
        </w:rPr>
        <w:t>могло быть вызвано совершением ка</w:t>
      </w:r>
      <w:r w:rsidRPr="00A80346">
        <w:rPr>
          <w:rFonts w:ascii="Times New Roman" w:hAnsi="Times New Roman" w:cs="Times New Roman"/>
          <w:sz w:val="28"/>
          <w:szCs w:val="28"/>
        </w:rPr>
        <w:softHyphen/>
        <w:t>кого-либо серьёзного проступка.</w:t>
      </w:r>
    </w:p>
    <w:p w:rsidR="00A80346" w:rsidRPr="00A80346" w:rsidRDefault="005D7EE3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Северном</w:t>
      </w:r>
      <w:r w:rsidR="00A80346" w:rsidRPr="00A80346">
        <w:rPr>
          <w:rFonts w:ascii="Times New Roman" w:hAnsi="Times New Roman" w:cs="Times New Roman"/>
          <w:sz w:val="28"/>
          <w:szCs w:val="28"/>
        </w:rPr>
        <w:t xml:space="preserve"> Кавказе корнет А.Н. Новоси</w:t>
      </w:r>
      <w:r>
        <w:rPr>
          <w:rFonts w:ascii="Times New Roman" w:hAnsi="Times New Roman" w:cs="Times New Roman"/>
          <w:sz w:val="28"/>
          <w:szCs w:val="28"/>
        </w:rPr>
        <w:t>льцев с 28 февраля 1839 г. по 5</w:t>
      </w:r>
      <w:r w:rsidR="00A80346" w:rsidRPr="00A80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1840 г. принимал участие</w:t>
      </w:r>
      <w:r w:rsidR="00A80346" w:rsidRPr="00A80346">
        <w:rPr>
          <w:rFonts w:ascii="Times New Roman" w:hAnsi="Times New Roman" w:cs="Times New Roman"/>
          <w:sz w:val="28"/>
          <w:szCs w:val="28"/>
        </w:rPr>
        <w:t xml:space="preserve"> в военных действиях в </w:t>
      </w:r>
      <w:proofErr w:type="spellStart"/>
      <w:r w:rsidR="00A80346" w:rsidRPr="00A80346">
        <w:rPr>
          <w:rFonts w:ascii="Times New Roman" w:hAnsi="Times New Roman" w:cs="Times New Roman"/>
          <w:sz w:val="28"/>
          <w:szCs w:val="28"/>
        </w:rPr>
        <w:t>Натухайском</w:t>
      </w:r>
      <w:proofErr w:type="spellEnd"/>
      <w:r w:rsidR="00A80346" w:rsidRPr="00A80346">
        <w:rPr>
          <w:rFonts w:ascii="Times New Roman" w:hAnsi="Times New Roman" w:cs="Times New Roman"/>
          <w:sz w:val="28"/>
          <w:szCs w:val="28"/>
        </w:rPr>
        <w:t xml:space="preserve"> округе, в окрестностях Анапы, и «за отличие в делах против горцев» был награждён ор</w:t>
      </w:r>
      <w:r w:rsidR="00A80346" w:rsidRPr="00A80346">
        <w:rPr>
          <w:rFonts w:ascii="Times New Roman" w:hAnsi="Times New Roman" w:cs="Times New Roman"/>
          <w:sz w:val="28"/>
          <w:szCs w:val="28"/>
        </w:rPr>
        <w:softHyphen/>
        <w:t>деном Св. Анны 3-й степени с бантом.</w:t>
      </w:r>
    </w:p>
    <w:p w:rsidR="00A7443F" w:rsidRPr="00A80346" w:rsidRDefault="00A80346" w:rsidP="00E01B6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346">
        <w:rPr>
          <w:rFonts w:ascii="Times New Roman" w:hAnsi="Times New Roman" w:cs="Times New Roman"/>
          <w:sz w:val="28"/>
          <w:szCs w:val="28"/>
        </w:rPr>
        <w:t xml:space="preserve">Вернувшись в свой полк, он продолжил службу. С 1831 по 1855 гг. шефом полка был цесаревич Александр Николаевич, будущий император Александр П. Знакомство с ним и его хорошее расположение сыграли существенную роль в дальнейшей судьбе </w:t>
      </w:r>
      <w:proofErr w:type="spellStart"/>
      <w:r w:rsidRPr="00A80346">
        <w:rPr>
          <w:rFonts w:ascii="Times New Roman" w:hAnsi="Times New Roman" w:cs="Times New Roman"/>
          <w:sz w:val="28"/>
          <w:szCs w:val="28"/>
        </w:rPr>
        <w:t>Ардалиона</w:t>
      </w:r>
      <w:proofErr w:type="spellEnd"/>
      <w:r w:rsidRPr="00A80346">
        <w:rPr>
          <w:rFonts w:ascii="Times New Roman" w:hAnsi="Times New Roman" w:cs="Times New Roman"/>
          <w:sz w:val="28"/>
          <w:szCs w:val="28"/>
        </w:rPr>
        <w:t xml:space="preserve"> Новосильцева.</w:t>
      </w:r>
      <w:r w:rsidR="005D7EE3">
        <w:rPr>
          <w:rFonts w:ascii="Times New Roman" w:hAnsi="Times New Roman" w:cs="Times New Roman"/>
          <w:sz w:val="28"/>
          <w:szCs w:val="28"/>
        </w:rPr>
        <w:t xml:space="preserve"> </w:t>
      </w:r>
      <w:r w:rsidR="00E01B61">
        <w:rPr>
          <w:rFonts w:ascii="Times New Roman" w:hAnsi="Times New Roman" w:cs="Times New Roman"/>
          <w:sz w:val="28"/>
          <w:szCs w:val="28"/>
        </w:rPr>
        <w:t xml:space="preserve">В 1852г. </w:t>
      </w:r>
      <w:r w:rsidRPr="00A80346">
        <w:rPr>
          <w:rFonts w:ascii="Times New Roman" w:hAnsi="Times New Roman" w:cs="Times New Roman"/>
          <w:sz w:val="28"/>
          <w:szCs w:val="28"/>
        </w:rPr>
        <w:t>«высочай</w:t>
      </w:r>
      <w:r w:rsidRPr="00A80346">
        <w:rPr>
          <w:rFonts w:ascii="Times New Roman" w:hAnsi="Times New Roman" w:cs="Times New Roman"/>
          <w:sz w:val="28"/>
          <w:szCs w:val="28"/>
        </w:rPr>
        <w:softHyphen/>
        <w:t>шим повелением» он был прои</w:t>
      </w:r>
      <w:r w:rsidR="00E01B61">
        <w:rPr>
          <w:rFonts w:ascii="Times New Roman" w:hAnsi="Times New Roman" w:cs="Times New Roman"/>
          <w:sz w:val="28"/>
          <w:szCs w:val="28"/>
        </w:rPr>
        <w:t xml:space="preserve">зведён в чин </w:t>
      </w:r>
      <w:r w:rsidR="005D7EE3">
        <w:rPr>
          <w:rFonts w:ascii="Times New Roman" w:hAnsi="Times New Roman" w:cs="Times New Roman"/>
          <w:sz w:val="28"/>
          <w:szCs w:val="28"/>
        </w:rPr>
        <w:t>полковника</w:t>
      </w:r>
      <w:r w:rsidR="00E01B61">
        <w:rPr>
          <w:rFonts w:ascii="Times New Roman" w:hAnsi="Times New Roman" w:cs="Times New Roman"/>
          <w:sz w:val="28"/>
          <w:szCs w:val="28"/>
        </w:rPr>
        <w:t xml:space="preserve"> гвардии</w:t>
      </w:r>
      <w:r w:rsidRPr="00A80346">
        <w:rPr>
          <w:rFonts w:ascii="Times New Roman" w:hAnsi="Times New Roman" w:cs="Times New Roman"/>
          <w:sz w:val="28"/>
          <w:szCs w:val="28"/>
        </w:rPr>
        <w:t>.</w:t>
      </w:r>
      <w:r w:rsidR="00E01B61">
        <w:rPr>
          <w:rFonts w:ascii="Times New Roman" w:hAnsi="Times New Roman" w:cs="Times New Roman"/>
          <w:sz w:val="28"/>
          <w:szCs w:val="28"/>
        </w:rPr>
        <w:t xml:space="preserve"> </w:t>
      </w:r>
      <w:r w:rsidRPr="00A80346">
        <w:rPr>
          <w:rFonts w:ascii="Times New Roman" w:hAnsi="Times New Roman" w:cs="Times New Roman"/>
          <w:sz w:val="28"/>
          <w:szCs w:val="28"/>
        </w:rPr>
        <w:t>В 1859 г. А.Н. Новосильцев был прикомандирован к де</w:t>
      </w:r>
      <w:r w:rsidRPr="00A80346">
        <w:rPr>
          <w:rFonts w:ascii="Times New Roman" w:hAnsi="Times New Roman" w:cs="Times New Roman"/>
          <w:sz w:val="28"/>
          <w:szCs w:val="28"/>
        </w:rPr>
        <w:softHyphen/>
        <w:t>партаменту общих дел Министерства внутр</w:t>
      </w:r>
      <w:r w:rsidR="003A09A7">
        <w:rPr>
          <w:rFonts w:ascii="Times New Roman" w:hAnsi="Times New Roman" w:cs="Times New Roman"/>
          <w:sz w:val="28"/>
          <w:szCs w:val="28"/>
        </w:rPr>
        <w:t>енних дел для выполнения обязан</w:t>
      </w:r>
      <w:r w:rsidRPr="00A80346">
        <w:rPr>
          <w:rFonts w:ascii="Times New Roman" w:hAnsi="Times New Roman" w:cs="Times New Roman"/>
          <w:sz w:val="28"/>
          <w:szCs w:val="28"/>
        </w:rPr>
        <w:t>ност</w:t>
      </w:r>
      <w:r w:rsidR="005D7EE3">
        <w:rPr>
          <w:rFonts w:ascii="Times New Roman" w:hAnsi="Times New Roman" w:cs="Times New Roman"/>
          <w:sz w:val="28"/>
          <w:szCs w:val="28"/>
        </w:rPr>
        <w:t>ей «чиновника общих поручений».</w:t>
      </w:r>
    </w:p>
    <w:p w:rsidR="00A7443F" w:rsidRDefault="00A7443F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43F">
        <w:rPr>
          <w:rFonts w:ascii="Times New Roman" w:hAnsi="Times New Roman" w:cs="Times New Roman"/>
          <w:sz w:val="28"/>
          <w:szCs w:val="28"/>
        </w:rPr>
        <w:t xml:space="preserve">Во время своих командировок на Кубань </w:t>
      </w:r>
      <w:proofErr w:type="spellStart"/>
      <w:r w:rsidRPr="00A7443F">
        <w:rPr>
          <w:rFonts w:ascii="Times New Roman" w:hAnsi="Times New Roman" w:cs="Times New Roman"/>
          <w:sz w:val="28"/>
          <w:szCs w:val="28"/>
        </w:rPr>
        <w:t>Ардалион</w:t>
      </w:r>
      <w:proofErr w:type="spellEnd"/>
      <w:r w:rsidRPr="00A7443F">
        <w:rPr>
          <w:rFonts w:ascii="Times New Roman" w:hAnsi="Times New Roman" w:cs="Times New Roman"/>
          <w:sz w:val="28"/>
          <w:szCs w:val="28"/>
        </w:rPr>
        <w:t xml:space="preserve"> Новосильцев получил хорошую возможность познакомиться с ситуацией на нефтяных участках, где в то время кустарными способами велась добыча нефти из колодцев и ям. Для него стало ясно, что только коренное изменение существующего производства на промыслах, решительный переход нефтяного дела на индуст</w:t>
      </w:r>
      <w:r w:rsidRPr="00A7443F">
        <w:rPr>
          <w:rFonts w:ascii="Times New Roman" w:hAnsi="Times New Roman" w:cs="Times New Roman"/>
          <w:sz w:val="28"/>
          <w:szCs w:val="28"/>
        </w:rPr>
        <w:softHyphen/>
        <w:t>риальную ступень способны принести необходимые перемены на Кубань. Тем более что и окончание затяжной Кавказской войны дало региону долгожданное спокойствие и способствовало его планам. С</w:t>
      </w:r>
      <w:r w:rsidR="00A729BF">
        <w:rPr>
          <w:rFonts w:ascii="Times New Roman" w:hAnsi="Times New Roman" w:cs="Times New Roman"/>
          <w:sz w:val="28"/>
          <w:szCs w:val="28"/>
        </w:rPr>
        <w:t>ловом, он сделал решительный вы</w:t>
      </w:r>
      <w:r w:rsidRPr="00A7443F">
        <w:rPr>
          <w:rFonts w:ascii="Times New Roman" w:hAnsi="Times New Roman" w:cs="Times New Roman"/>
          <w:sz w:val="28"/>
          <w:szCs w:val="28"/>
        </w:rPr>
        <w:t>бор в пользу нефтяного дела.</w:t>
      </w:r>
    </w:p>
    <w:p w:rsidR="00A729BF" w:rsidRPr="00A729BF" w:rsidRDefault="00A729BF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F">
        <w:rPr>
          <w:rFonts w:ascii="Times New Roman" w:hAnsi="Times New Roman" w:cs="Times New Roman"/>
          <w:sz w:val="28"/>
          <w:szCs w:val="28"/>
        </w:rPr>
        <w:t>А.Н. Но</w:t>
      </w:r>
      <w:r w:rsidRPr="00A729BF">
        <w:rPr>
          <w:rFonts w:ascii="Times New Roman" w:hAnsi="Times New Roman" w:cs="Times New Roman"/>
          <w:sz w:val="28"/>
          <w:szCs w:val="28"/>
        </w:rPr>
        <w:softHyphen/>
        <w:t>восильцев, возвратившись из поездки по Тамани, сообщал правлению войска, что, осмотрев нефтяные колодцы, он убедился в их доходности</w:t>
      </w:r>
      <w:r>
        <w:rPr>
          <w:rFonts w:ascii="Times New Roman" w:hAnsi="Times New Roman" w:cs="Times New Roman"/>
          <w:sz w:val="28"/>
          <w:szCs w:val="28"/>
        </w:rPr>
        <w:t>, если построить</w:t>
      </w:r>
      <w:r w:rsidRPr="00A729BF">
        <w:rPr>
          <w:rFonts w:ascii="Times New Roman" w:hAnsi="Times New Roman" w:cs="Times New Roman"/>
          <w:sz w:val="28"/>
          <w:szCs w:val="28"/>
        </w:rPr>
        <w:t xml:space="preserve"> машины, фабрики, заводы и жилые строения.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Показав</w:t>
      </w:r>
      <w:r w:rsidRPr="00A729BF">
        <w:rPr>
          <w:rFonts w:ascii="Times New Roman" w:hAnsi="Times New Roman" w:cs="Times New Roman"/>
          <w:sz w:val="28"/>
          <w:szCs w:val="28"/>
        </w:rPr>
        <w:t>, что он не стесня</w:t>
      </w:r>
      <w:r w:rsidRPr="00A729BF">
        <w:rPr>
          <w:rFonts w:ascii="Times New Roman" w:hAnsi="Times New Roman" w:cs="Times New Roman"/>
          <w:sz w:val="28"/>
          <w:szCs w:val="28"/>
        </w:rPr>
        <w:softHyphen/>
        <w:t>ется нужных затрат А.Н. Новосильцев добавляет, что всё это сделать без убыт</w:t>
      </w:r>
      <w:r w:rsidRPr="00A729BF">
        <w:rPr>
          <w:rFonts w:ascii="Times New Roman" w:hAnsi="Times New Roman" w:cs="Times New Roman"/>
          <w:sz w:val="28"/>
          <w:szCs w:val="28"/>
        </w:rPr>
        <w:softHyphen/>
        <w:t xml:space="preserve">ков невозможно, т.к. затраты не окупятся, ибо </w:t>
      </w:r>
      <w:proofErr w:type="gramStart"/>
      <w:r w:rsidRPr="00A729BF">
        <w:rPr>
          <w:rFonts w:ascii="Times New Roman" w:hAnsi="Times New Roman" w:cs="Times New Roman"/>
          <w:sz w:val="28"/>
          <w:szCs w:val="28"/>
        </w:rPr>
        <w:t>до окончания</w:t>
      </w:r>
      <w:proofErr w:type="gramEnd"/>
      <w:r w:rsidRPr="00A729BF">
        <w:rPr>
          <w:rFonts w:ascii="Times New Roman" w:hAnsi="Times New Roman" w:cs="Times New Roman"/>
          <w:sz w:val="28"/>
          <w:szCs w:val="28"/>
        </w:rPr>
        <w:t xml:space="preserve"> заключённого кон</w:t>
      </w:r>
      <w:r w:rsidRPr="00A729BF">
        <w:rPr>
          <w:rFonts w:ascii="Times New Roman" w:hAnsi="Times New Roman" w:cs="Times New Roman"/>
          <w:sz w:val="28"/>
          <w:szCs w:val="28"/>
        </w:rPr>
        <w:softHyphen/>
        <w:t>тракта остаётся всего 2,5 года. Исходя из этих соображений, А.Н. Новосильцев просил продлить ему срок контракта до 1872 г. и согласился увеличить плату со 135 до 270 руб. в год при монопольном праве добывать нефть. Такой контракт</w:t>
      </w:r>
      <w:r w:rsidR="00E01B61">
        <w:rPr>
          <w:rFonts w:ascii="Times New Roman" w:hAnsi="Times New Roman" w:cs="Times New Roman"/>
          <w:sz w:val="28"/>
          <w:szCs w:val="28"/>
        </w:rPr>
        <w:t xml:space="preserve"> был заключён до 1 мая 1872 г [5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A729BF">
        <w:rPr>
          <w:rFonts w:ascii="Times New Roman" w:hAnsi="Times New Roman" w:cs="Times New Roman"/>
          <w:sz w:val="28"/>
          <w:szCs w:val="28"/>
        </w:rPr>
        <w:t>.</w:t>
      </w:r>
    </w:p>
    <w:p w:rsidR="00A729BF" w:rsidRPr="00A729BF" w:rsidRDefault="00A729BF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F">
        <w:rPr>
          <w:rFonts w:ascii="Times New Roman" w:hAnsi="Times New Roman" w:cs="Times New Roman"/>
          <w:sz w:val="28"/>
          <w:szCs w:val="28"/>
        </w:rPr>
        <w:t>Но А.Н. Новосильцев просил передать ему также земли, лежащие за р. Ку</w:t>
      </w:r>
      <w:r w:rsidRPr="00A729BF">
        <w:rPr>
          <w:rFonts w:ascii="Times New Roman" w:hAnsi="Times New Roman" w:cs="Times New Roman"/>
          <w:sz w:val="28"/>
          <w:szCs w:val="28"/>
        </w:rPr>
        <w:softHyphen/>
        <w:t xml:space="preserve">бань в пределах </w:t>
      </w:r>
      <w:proofErr w:type="spellStart"/>
      <w:r w:rsidRPr="00A729BF">
        <w:rPr>
          <w:rFonts w:ascii="Times New Roman" w:hAnsi="Times New Roman" w:cs="Times New Roman"/>
          <w:sz w:val="28"/>
          <w:szCs w:val="28"/>
        </w:rPr>
        <w:t>Натухаевского</w:t>
      </w:r>
      <w:proofErr w:type="spellEnd"/>
      <w:r w:rsidRPr="00A729BF">
        <w:rPr>
          <w:rFonts w:ascii="Times New Roman" w:hAnsi="Times New Roman" w:cs="Times New Roman"/>
          <w:sz w:val="28"/>
          <w:szCs w:val="28"/>
        </w:rPr>
        <w:t xml:space="preserve"> округа, заявляя</w:t>
      </w:r>
      <w:r>
        <w:rPr>
          <w:rFonts w:ascii="Times New Roman" w:hAnsi="Times New Roman" w:cs="Times New Roman"/>
          <w:sz w:val="28"/>
          <w:szCs w:val="28"/>
        </w:rPr>
        <w:t>, что «при его способе разработ</w:t>
      </w:r>
      <w:r w:rsidRPr="00A729BF">
        <w:rPr>
          <w:rFonts w:ascii="Times New Roman" w:hAnsi="Times New Roman" w:cs="Times New Roman"/>
          <w:sz w:val="28"/>
          <w:szCs w:val="28"/>
        </w:rPr>
        <w:t>ки нефти и при устройстве фабрик, заводов для делания свечей, красок, мыла и тому подобных необходимых вещей для хозяйства, беднейший из жителей бу</w:t>
      </w:r>
      <w:r w:rsidRPr="00A729BF">
        <w:rPr>
          <w:rFonts w:ascii="Times New Roman" w:hAnsi="Times New Roman" w:cs="Times New Roman"/>
          <w:sz w:val="28"/>
          <w:szCs w:val="28"/>
        </w:rPr>
        <w:softHyphen/>
        <w:t>дет иметь возможность пользоваться и приобретать необходимые для домашне</w:t>
      </w:r>
      <w:r w:rsidRPr="00A729BF">
        <w:rPr>
          <w:rFonts w:ascii="Times New Roman" w:hAnsi="Times New Roman" w:cs="Times New Roman"/>
          <w:sz w:val="28"/>
          <w:szCs w:val="28"/>
        </w:rPr>
        <w:softHyphen/>
        <w:t xml:space="preserve">го обихода, а в последствии доставить заселяемому краю выгодный источник </w:t>
      </w:r>
      <w:proofErr w:type="gramStart"/>
      <w:r w:rsidRPr="00A729BF">
        <w:rPr>
          <w:rFonts w:ascii="Times New Roman" w:hAnsi="Times New Roman" w:cs="Times New Roman"/>
          <w:sz w:val="28"/>
          <w:szCs w:val="28"/>
        </w:rPr>
        <w:t>дохода....</w:t>
      </w:r>
      <w:proofErr w:type="gramEnd"/>
      <w:r w:rsidRPr="00A729BF">
        <w:rPr>
          <w:rFonts w:ascii="Times New Roman" w:hAnsi="Times New Roman" w:cs="Times New Roman"/>
          <w:sz w:val="28"/>
          <w:szCs w:val="28"/>
        </w:rPr>
        <w:t>»</w:t>
      </w:r>
      <w:r w:rsidR="00E01B61">
        <w:rPr>
          <w:rFonts w:ascii="Times New Roman" w:hAnsi="Times New Roman" w:cs="Times New Roman"/>
          <w:sz w:val="28"/>
          <w:szCs w:val="28"/>
        </w:rPr>
        <w:t>[6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A729BF">
        <w:rPr>
          <w:rFonts w:ascii="Times New Roman" w:hAnsi="Times New Roman" w:cs="Times New Roman"/>
          <w:sz w:val="28"/>
          <w:szCs w:val="28"/>
        </w:rPr>
        <w:t>.</w:t>
      </w:r>
    </w:p>
    <w:p w:rsidR="00A729BF" w:rsidRPr="00A729BF" w:rsidRDefault="00A729BF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F">
        <w:rPr>
          <w:rFonts w:ascii="Times New Roman" w:hAnsi="Times New Roman" w:cs="Times New Roman"/>
          <w:sz w:val="28"/>
          <w:szCs w:val="28"/>
        </w:rPr>
        <w:t>Просьба была удовлетворена и по контракту до 1872 г. он обязался платить в год по 200 руб. серебром, ежегодно отпускать казачьим семьям, проживаю</w:t>
      </w:r>
      <w:r w:rsidRPr="00A729BF">
        <w:rPr>
          <w:rFonts w:ascii="Times New Roman" w:hAnsi="Times New Roman" w:cs="Times New Roman"/>
          <w:sz w:val="28"/>
          <w:szCs w:val="28"/>
        </w:rPr>
        <w:softHyphen/>
        <w:t>щим на территории откупа, по 4000 вёдер нефти, на нужды самого войска по 500 вёдер, а также по окончании срока контракта передать войску все возве</w:t>
      </w:r>
      <w:r w:rsidRPr="00A729BF">
        <w:rPr>
          <w:rFonts w:ascii="Times New Roman" w:hAnsi="Times New Roman" w:cs="Times New Roman"/>
          <w:sz w:val="28"/>
          <w:szCs w:val="28"/>
        </w:rPr>
        <w:softHyphen/>
        <w:t>дённые строения и сооружения. Кроме того, А.Н. Новосильцев обязался еже</w:t>
      </w:r>
      <w:r w:rsidRPr="00A729BF">
        <w:rPr>
          <w:rFonts w:ascii="Times New Roman" w:hAnsi="Times New Roman" w:cs="Times New Roman"/>
          <w:sz w:val="28"/>
          <w:szCs w:val="28"/>
        </w:rPr>
        <w:softHyphen/>
        <w:t xml:space="preserve">годно поставлять фотоген (осветительное масло), получаемый путём перегонки нефти, для освещения </w:t>
      </w:r>
      <w:proofErr w:type="spellStart"/>
      <w:r w:rsidRPr="00A729BF">
        <w:rPr>
          <w:rFonts w:ascii="Times New Roman" w:hAnsi="Times New Roman" w:cs="Times New Roman"/>
          <w:sz w:val="28"/>
          <w:szCs w:val="28"/>
        </w:rPr>
        <w:t>Екатеринодара</w:t>
      </w:r>
      <w:proofErr w:type="spellEnd"/>
      <w:r w:rsidRPr="00A729BF">
        <w:rPr>
          <w:rFonts w:ascii="Times New Roman" w:hAnsi="Times New Roman" w:cs="Times New Roman"/>
          <w:sz w:val="28"/>
          <w:szCs w:val="28"/>
        </w:rPr>
        <w:t>. Наконец, по третьему контракту, А.Н. Новосильцеву было передано право разраб</w:t>
      </w:r>
      <w:r w:rsidR="00961735">
        <w:rPr>
          <w:rFonts w:ascii="Times New Roman" w:hAnsi="Times New Roman" w:cs="Times New Roman"/>
          <w:sz w:val="28"/>
          <w:szCs w:val="28"/>
        </w:rPr>
        <w:t>отки площадей в районах располо</w:t>
      </w:r>
      <w:r w:rsidRPr="00A729BF">
        <w:rPr>
          <w:rFonts w:ascii="Times New Roman" w:hAnsi="Times New Roman" w:cs="Times New Roman"/>
          <w:sz w:val="28"/>
          <w:szCs w:val="28"/>
        </w:rPr>
        <w:t xml:space="preserve">жения </w:t>
      </w:r>
      <w:proofErr w:type="spellStart"/>
      <w:r w:rsidRPr="00A729BF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A729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9BF">
        <w:rPr>
          <w:rFonts w:ascii="Times New Roman" w:hAnsi="Times New Roman" w:cs="Times New Roman"/>
          <w:sz w:val="28"/>
          <w:szCs w:val="28"/>
        </w:rPr>
        <w:t>Псекупского</w:t>
      </w:r>
      <w:proofErr w:type="spellEnd"/>
      <w:r w:rsidRPr="00A729BF">
        <w:rPr>
          <w:rFonts w:ascii="Times New Roman" w:hAnsi="Times New Roman" w:cs="Times New Roman"/>
          <w:sz w:val="28"/>
          <w:szCs w:val="28"/>
        </w:rPr>
        <w:t xml:space="preserve"> казачьих полков по речкам </w:t>
      </w:r>
      <w:proofErr w:type="spellStart"/>
      <w:r w:rsidRPr="00A729BF">
        <w:rPr>
          <w:rFonts w:ascii="Times New Roman" w:hAnsi="Times New Roman" w:cs="Times New Roman"/>
          <w:sz w:val="28"/>
          <w:szCs w:val="28"/>
        </w:rPr>
        <w:t>Чибий</w:t>
      </w:r>
      <w:proofErr w:type="spellEnd"/>
      <w:r w:rsidRPr="00A729BF">
        <w:rPr>
          <w:rFonts w:ascii="Times New Roman" w:hAnsi="Times New Roman" w:cs="Times New Roman"/>
          <w:sz w:val="28"/>
          <w:szCs w:val="28"/>
        </w:rPr>
        <w:t xml:space="preserve">, Супе и </w:t>
      </w:r>
      <w:proofErr w:type="gramStart"/>
      <w:r w:rsidRPr="00A729BF">
        <w:rPr>
          <w:rFonts w:ascii="Times New Roman" w:hAnsi="Times New Roman" w:cs="Times New Roman"/>
          <w:sz w:val="28"/>
          <w:szCs w:val="28"/>
        </w:rPr>
        <w:t>Иль</w:t>
      </w:r>
      <w:proofErr w:type="gramEnd"/>
      <w:r w:rsidRPr="00A729BF">
        <w:rPr>
          <w:rFonts w:ascii="Times New Roman" w:hAnsi="Times New Roman" w:cs="Times New Roman"/>
          <w:sz w:val="28"/>
          <w:szCs w:val="28"/>
        </w:rPr>
        <w:t xml:space="preserve"> до мая 1872 г.</w:t>
      </w:r>
    </w:p>
    <w:p w:rsidR="00A729BF" w:rsidRPr="00A7443F" w:rsidRDefault="00A729BF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F">
        <w:rPr>
          <w:rFonts w:ascii="Times New Roman" w:hAnsi="Times New Roman" w:cs="Times New Roman"/>
          <w:sz w:val="28"/>
          <w:szCs w:val="28"/>
        </w:rPr>
        <w:t>Эти контракты были заключены, но дело в том, что в тот период, согласно императорскому указу, кадровые офицеры не имели права лично заниматься предпринимательской деятельностью. Для чинов военного ведомства подобные занятия разрешались только через «уполномоченных», а всякое отклонение от закона пресекалось достаточно жёстко.</w:t>
      </w:r>
    </w:p>
    <w:p w:rsidR="00876062" w:rsidRPr="00876062" w:rsidRDefault="00A729BF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9BF">
        <w:rPr>
          <w:rFonts w:ascii="Times New Roman" w:hAnsi="Times New Roman" w:cs="Times New Roman"/>
          <w:sz w:val="28"/>
          <w:szCs w:val="28"/>
        </w:rPr>
        <w:t xml:space="preserve">Оказывается, для </w:t>
      </w:r>
      <w:proofErr w:type="spellStart"/>
      <w:r w:rsidRPr="00A729BF">
        <w:rPr>
          <w:rFonts w:ascii="Times New Roman" w:hAnsi="Times New Roman" w:cs="Times New Roman"/>
          <w:sz w:val="28"/>
          <w:szCs w:val="28"/>
        </w:rPr>
        <w:t>Ардалиона</w:t>
      </w:r>
      <w:proofErr w:type="spellEnd"/>
      <w:r w:rsidRPr="00A729BF">
        <w:rPr>
          <w:rFonts w:ascii="Times New Roman" w:hAnsi="Times New Roman" w:cs="Times New Roman"/>
          <w:sz w:val="28"/>
          <w:szCs w:val="28"/>
        </w:rPr>
        <w:t xml:space="preserve"> Новосильцева было сделано исключение в виде особого императорского указа. Вот строки «Указа Его Императорского </w:t>
      </w:r>
      <w:r w:rsidRPr="00A729BF">
        <w:rPr>
          <w:rFonts w:ascii="Times New Roman" w:hAnsi="Times New Roman" w:cs="Times New Roman"/>
          <w:sz w:val="28"/>
          <w:szCs w:val="28"/>
        </w:rPr>
        <w:lastRenderedPageBreak/>
        <w:t>Величе</w:t>
      </w:r>
      <w:r w:rsidRPr="00A729BF">
        <w:rPr>
          <w:rFonts w:ascii="Times New Roman" w:hAnsi="Times New Roman" w:cs="Times New Roman"/>
          <w:sz w:val="28"/>
          <w:szCs w:val="28"/>
        </w:rPr>
        <w:softHyphen/>
        <w:t>ства, Самодержца Всероссийского, из Войскового Правления Кубанского ка</w:t>
      </w:r>
      <w:r w:rsidRPr="00A729BF">
        <w:rPr>
          <w:rFonts w:ascii="Times New Roman" w:hAnsi="Times New Roman" w:cs="Times New Roman"/>
          <w:sz w:val="28"/>
          <w:szCs w:val="28"/>
        </w:rPr>
        <w:softHyphen/>
        <w:t xml:space="preserve">зачьего войска», направленного командиру </w:t>
      </w:r>
      <w:proofErr w:type="spellStart"/>
      <w:r w:rsidRPr="00A729BF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A729BF">
        <w:rPr>
          <w:rFonts w:ascii="Times New Roman" w:hAnsi="Times New Roman" w:cs="Times New Roman"/>
          <w:sz w:val="28"/>
          <w:szCs w:val="28"/>
        </w:rPr>
        <w:t xml:space="preserve"> полка полковнику Крюкову: «...по докладу Хозяйственной экспедиции приказом, согласно пред</w:t>
      </w:r>
      <w:r w:rsidRPr="00A729BF">
        <w:rPr>
          <w:rFonts w:ascii="Times New Roman" w:hAnsi="Times New Roman" w:cs="Times New Roman"/>
          <w:sz w:val="28"/>
          <w:szCs w:val="28"/>
        </w:rPr>
        <w:softHyphen/>
        <w:t>писания командующего войсками Кубанской области от 13 января 1864 г. № 136, и о сем начальник штаба той же области от 14 февраля 1864 г. № 625, основан</w:t>
      </w:r>
      <w:r w:rsidRPr="00A729BF">
        <w:rPr>
          <w:rFonts w:ascii="Times New Roman" w:hAnsi="Times New Roman" w:cs="Times New Roman"/>
          <w:sz w:val="28"/>
          <w:szCs w:val="28"/>
        </w:rPr>
        <w:softHyphen/>
        <w:t>ным на разрешении Его Императорского Высочества командующего Кавказ</w:t>
      </w:r>
      <w:r w:rsidRPr="00A729BF">
        <w:rPr>
          <w:rFonts w:ascii="Times New Roman" w:hAnsi="Times New Roman" w:cs="Times New Roman"/>
          <w:sz w:val="28"/>
          <w:szCs w:val="28"/>
        </w:rPr>
        <w:softHyphen/>
        <w:t xml:space="preserve">ской армией, а также согласно предложению гвардии полковника </w:t>
      </w:r>
      <w:proofErr w:type="spellStart"/>
      <w:r w:rsidRPr="00A729BF">
        <w:rPr>
          <w:rFonts w:ascii="Times New Roman" w:hAnsi="Times New Roman" w:cs="Times New Roman"/>
          <w:sz w:val="28"/>
          <w:szCs w:val="28"/>
        </w:rPr>
        <w:t>Ардалиона</w:t>
      </w:r>
      <w:proofErr w:type="spellEnd"/>
      <w:r w:rsidR="00876062">
        <w:rPr>
          <w:rFonts w:ascii="Times New Roman" w:hAnsi="Times New Roman" w:cs="Times New Roman"/>
          <w:sz w:val="28"/>
          <w:szCs w:val="28"/>
        </w:rPr>
        <w:t xml:space="preserve"> </w:t>
      </w:r>
      <w:r w:rsidR="00876062" w:rsidRPr="00876062">
        <w:rPr>
          <w:rFonts w:ascii="Times New Roman" w:hAnsi="Times New Roman" w:cs="Times New Roman"/>
          <w:sz w:val="28"/>
          <w:szCs w:val="28"/>
        </w:rPr>
        <w:t xml:space="preserve">Новосильцева, нефтяные источники находящиеся </w:t>
      </w:r>
      <w:r w:rsidR="009617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61735">
        <w:rPr>
          <w:rFonts w:ascii="Times New Roman" w:hAnsi="Times New Roman" w:cs="Times New Roman"/>
          <w:sz w:val="28"/>
          <w:szCs w:val="28"/>
        </w:rPr>
        <w:t>Натухаевском</w:t>
      </w:r>
      <w:proofErr w:type="spellEnd"/>
      <w:r w:rsidR="00961735">
        <w:rPr>
          <w:rFonts w:ascii="Times New Roman" w:hAnsi="Times New Roman" w:cs="Times New Roman"/>
          <w:sz w:val="28"/>
          <w:szCs w:val="28"/>
        </w:rPr>
        <w:t xml:space="preserve"> округе меж</w:t>
      </w:r>
      <w:r w:rsidR="00961735">
        <w:rPr>
          <w:rFonts w:ascii="Times New Roman" w:hAnsi="Times New Roman" w:cs="Times New Roman"/>
          <w:sz w:val="28"/>
          <w:szCs w:val="28"/>
        </w:rPr>
        <w:softHyphen/>
        <w:t xml:space="preserve">ду </w:t>
      </w:r>
      <w:proofErr w:type="spellStart"/>
      <w:r w:rsidR="00961735">
        <w:rPr>
          <w:rFonts w:ascii="Times New Roman" w:hAnsi="Times New Roman" w:cs="Times New Roman"/>
          <w:sz w:val="28"/>
          <w:szCs w:val="28"/>
        </w:rPr>
        <w:t>р.</w:t>
      </w:r>
      <w:r w:rsidR="00876062" w:rsidRPr="00876062">
        <w:rPr>
          <w:rFonts w:ascii="Times New Roman" w:hAnsi="Times New Roman" w:cs="Times New Roman"/>
          <w:sz w:val="28"/>
          <w:szCs w:val="28"/>
        </w:rPr>
        <w:t>Абин</w:t>
      </w:r>
      <w:proofErr w:type="spellEnd"/>
      <w:r w:rsidR="00876062" w:rsidRPr="00876062">
        <w:rPr>
          <w:rFonts w:ascii="Times New Roman" w:hAnsi="Times New Roman" w:cs="Times New Roman"/>
          <w:sz w:val="28"/>
          <w:szCs w:val="28"/>
        </w:rPr>
        <w:t xml:space="preserve">, притоком и восточным берегом Чёрного моря, предоставить ему, Новосильцеву в арендное содержание на восемь лет, именно с 1 мая 1864 г. </w:t>
      </w:r>
      <w:r w:rsidR="00961735">
        <w:rPr>
          <w:rFonts w:ascii="Times New Roman" w:hAnsi="Times New Roman" w:cs="Times New Roman"/>
          <w:sz w:val="28"/>
          <w:szCs w:val="28"/>
        </w:rPr>
        <w:t xml:space="preserve">по 1 </w:t>
      </w:r>
      <w:r w:rsidR="003A09A7">
        <w:rPr>
          <w:rFonts w:ascii="Times New Roman" w:hAnsi="Times New Roman" w:cs="Times New Roman"/>
          <w:sz w:val="28"/>
          <w:szCs w:val="28"/>
        </w:rPr>
        <w:t>мая 1872 г</w:t>
      </w:r>
      <w:r w:rsidR="00876062">
        <w:rPr>
          <w:rFonts w:ascii="Times New Roman" w:hAnsi="Times New Roman" w:cs="Times New Roman"/>
          <w:sz w:val="28"/>
          <w:szCs w:val="28"/>
        </w:rPr>
        <w:t>.</w:t>
      </w:r>
    </w:p>
    <w:p w:rsidR="00876062" w:rsidRPr="00876062" w:rsidRDefault="00876062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62">
        <w:rPr>
          <w:rFonts w:ascii="Times New Roman" w:hAnsi="Times New Roman" w:cs="Times New Roman"/>
          <w:sz w:val="28"/>
          <w:szCs w:val="28"/>
        </w:rPr>
        <w:t xml:space="preserve">Таким образом, А.Н. Новосильцев получил в монополию добычу нефти на пространстве от берегов Чёрного и Азовского морей до меридиана </w:t>
      </w:r>
      <w:proofErr w:type="spellStart"/>
      <w:r w:rsidR="008B162F">
        <w:rPr>
          <w:rFonts w:ascii="Times New Roman" w:hAnsi="Times New Roman" w:cs="Times New Roman"/>
          <w:sz w:val="28"/>
          <w:szCs w:val="28"/>
        </w:rPr>
        <w:t>Екатерино</w:t>
      </w:r>
      <w:r w:rsidRPr="00876062">
        <w:rPr>
          <w:rFonts w:ascii="Times New Roman" w:hAnsi="Times New Roman" w:cs="Times New Roman"/>
          <w:sz w:val="28"/>
          <w:szCs w:val="28"/>
        </w:rPr>
        <w:t>дара</w:t>
      </w:r>
      <w:proofErr w:type="spellEnd"/>
      <w:r w:rsidRPr="00876062">
        <w:rPr>
          <w:rFonts w:ascii="Times New Roman" w:hAnsi="Times New Roman" w:cs="Times New Roman"/>
          <w:sz w:val="28"/>
          <w:szCs w:val="28"/>
        </w:rPr>
        <w:t>.</w:t>
      </w:r>
    </w:p>
    <w:p w:rsidR="00FE1EE2" w:rsidRDefault="00876062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62">
        <w:rPr>
          <w:rFonts w:ascii="Times New Roman" w:hAnsi="Times New Roman" w:cs="Times New Roman"/>
          <w:sz w:val="28"/>
          <w:szCs w:val="28"/>
        </w:rPr>
        <w:t xml:space="preserve">Годом рождения не только кубанской, но и всей отечественной нефтяной промышленности принято считать 1864 г., когда впервые перешли от ручного способа бурения скважин к механическому ударному. Произошло это именно здесь - в долине реки </w:t>
      </w:r>
      <w:proofErr w:type="spellStart"/>
      <w:r w:rsidRPr="00876062">
        <w:rPr>
          <w:rFonts w:ascii="Times New Roman" w:hAnsi="Times New Roman" w:cs="Times New Roman"/>
          <w:sz w:val="28"/>
          <w:szCs w:val="28"/>
        </w:rPr>
        <w:t>Куда</w:t>
      </w:r>
      <w:r w:rsidR="00961735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961735">
        <w:rPr>
          <w:rFonts w:ascii="Times New Roman" w:hAnsi="Times New Roman" w:cs="Times New Roman"/>
          <w:sz w:val="28"/>
          <w:szCs w:val="28"/>
        </w:rPr>
        <w:t>, а инициатором</w:t>
      </w:r>
      <w:r w:rsidRPr="00876062">
        <w:rPr>
          <w:rFonts w:ascii="Times New Roman" w:hAnsi="Times New Roman" w:cs="Times New Roman"/>
          <w:sz w:val="28"/>
          <w:szCs w:val="28"/>
        </w:rPr>
        <w:t xml:space="preserve"> перехода явился А.Н. Новосиль</w:t>
      </w:r>
      <w:r w:rsidRPr="00876062">
        <w:rPr>
          <w:rFonts w:ascii="Times New Roman" w:hAnsi="Times New Roman" w:cs="Times New Roman"/>
          <w:sz w:val="28"/>
          <w:szCs w:val="28"/>
        </w:rPr>
        <w:softHyphen/>
        <w:t>цев. Так начался технический переворот в нефтедобывающей промышленности России.</w:t>
      </w:r>
    </w:p>
    <w:p w:rsidR="008B162F" w:rsidRDefault="008B162F" w:rsidP="009617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B162F" w:rsidRDefault="008B162F" w:rsidP="008B16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ГАКК, ф.252, оп.2, д.2808, л.68.</w:t>
      </w:r>
    </w:p>
    <w:p w:rsidR="008B162F" w:rsidRDefault="008B162F" w:rsidP="008B16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ГАКК, ф.252, оп.2, д.2808, л.1.</w:t>
      </w:r>
    </w:p>
    <w:p w:rsidR="008B162F" w:rsidRDefault="008B162F" w:rsidP="008B16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К.П., Штейнер С.И. Очерки истории нефтяной промышленности Кубани. М, 1958. 97с.</w:t>
      </w:r>
    </w:p>
    <w:p w:rsidR="003A09A7" w:rsidRDefault="003A09A7" w:rsidP="008B16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Матвейчук А.А. Первый нефтяной фонтан России// Нефть России. 2006, №2, С.106-111.</w:t>
      </w:r>
    </w:p>
    <w:p w:rsidR="003A09A7" w:rsidRDefault="003A09A7" w:rsidP="008B16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ГАКК, ф.252, оп.2, д.2808, л.94.</w:t>
      </w:r>
    </w:p>
    <w:p w:rsidR="003A09A7" w:rsidRPr="008B162F" w:rsidRDefault="003A09A7" w:rsidP="008B16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ГАКК, ф.318, д.780, л.48.</w:t>
      </w:r>
    </w:p>
    <w:sectPr w:rsidR="003A09A7" w:rsidRPr="008B162F" w:rsidSect="009A30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35BC37FD"/>
    <w:multiLevelType w:val="hybridMultilevel"/>
    <w:tmpl w:val="D2F6DEEC"/>
    <w:lvl w:ilvl="0" w:tplc="A02C6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4A"/>
    <w:rsid w:val="0008740A"/>
    <w:rsid w:val="003A09A7"/>
    <w:rsid w:val="003C5C4D"/>
    <w:rsid w:val="004572E7"/>
    <w:rsid w:val="005D7EE3"/>
    <w:rsid w:val="006B1374"/>
    <w:rsid w:val="00737DFE"/>
    <w:rsid w:val="007D4FCD"/>
    <w:rsid w:val="00876062"/>
    <w:rsid w:val="00890B00"/>
    <w:rsid w:val="008B162F"/>
    <w:rsid w:val="00961735"/>
    <w:rsid w:val="009A304A"/>
    <w:rsid w:val="00A729BF"/>
    <w:rsid w:val="00A7443F"/>
    <w:rsid w:val="00A80346"/>
    <w:rsid w:val="00BF1D4F"/>
    <w:rsid w:val="00C64E74"/>
    <w:rsid w:val="00CB7560"/>
    <w:rsid w:val="00E01B61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B8E1"/>
  <w15:chartTrackingRefBased/>
  <w15:docId w15:val="{A95F9BF3-41FE-4F02-876A-3FFB7F11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2016-06-20T07:20:00Z</dcterms:created>
  <dcterms:modified xsi:type="dcterms:W3CDTF">2016-06-20T07:26:00Z</dcterms:modified>
</cp:coreProperties>
</file>