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06" w:rsidRDefault="00D14106" w:rsidP="00FA3E37">
      <w:pPr>
        <w:jc w:val="center"/>
        <w:rPr>
          <w:rFonts w:ascii="Times New Roman" w:hAnsi="Times New Roman" w:cs="Times New Roman"/>
          <w:b/>
          <w:sz w:val="28"/>
          <w:szCs w:val="28"/>
        </w:rPr>
      </w:pPr>
      <w:r>
        <w:rPr>
          <w:rFonts w:ascii="Times New Roman" w:hAnsi="Times New Roman" w:cs="Times New Roman"/>
          <w:b/>
          <w:sz w:val="28"/>
          <w:szCs w:val="28"/>
        </w:rPr>
        <w:t>Савон Юлия Николаевна, концертмейстер</w:t>
      </w:r>
    </w:p>
    <w:p w:rsidR="00D14106" w:rsidRDefault="00D14106" w:rsidP="00D14106">
      <w:pPr>
        <w:jc w:val="center"/>
        <w:rPr>
          <w:rFonts w:ascii="Times New Roman" w:hAnsi="Times New Roman" w:cs="Times New Roman"/>
          <w:b/>
          <w:sz w:val="28"/>
          <w:szCs w:val="28"/>
        </w:rPr>
      </w:pPr>
      <w:r>
        <w:rPr>
          <w:rFonts w:ascii="Times New Roman" w:hAnsi="Times New Roman" w:cs="Times New Roman"/>
          <w:b/>
          <w:sz w:val="28"/>
          <w:szCs w:val="28"/>
        </w:rPr>
        <w:t>МБУДО «ШИ «</w:t>
      </w:r>
      <w:proofErr w:type="spellStart"/>
      <w:r>
        <w:rPr>
          <w:rFonts w:ascii="Times New Roman" w:hAnsi="Times New Roman" w:cs="Times New Roman"/>
          <w:b/>
          <w:sz w:val="28"/>
          <w:szCs w:val="28"/>
        </w:rPr>
        <w:t>Канталия</w:t>
      </w:r>
      <w:proofErr w:type="spellEnd"/>
      <w:r>
        <w:rPr>
          <w:rFonts w:ascii="Times New Roman" w:hAnsi="Times New Roman" w:cs="Times New Roman"/>
          <w:b/>
          <w:sz w:val="28"/>
          <w:szCs w:val="28"/>
        </w:rPr>
        <w:t>» Выборгский р-н, Ленинградская область</w:t>
      </w:r>
    </w:p>
    <w:p w:rsidR="00B25889" w:rsidRDefault="00FA3E37" w:rsidP="00D14106">
      <w:pPr>
        <w:jc w:val="center"/>
        <w:rPr>
          <w:rFonts w:ascii="Times New Roman" w:hAnsi="Times New Roman" w:cs="Times New Roman"/>
          <w:b/>
          <w:sz w:val="28"/>
          <w:szCs w:val="28"/>
        </w:rPr>
      </w:pPr>
      <w:r>
        <w:rPr>
          <w:rFonts w:ascii="Times New Roman" w:hAnsi="Times New Roman" w:cs="Times New Roman"/>
          <w:b/>
          <w:sz w:val="28"/>
          <w:szCs w:val="28"/>
        </w:rPr>
        <w:t>Особенности работы концертмейстера в классе вокала</w:t>
      </w:r>
    </w:p>
    <w:p w:rsidR="00FA3E37" w:rsidRPr="00896FFE" w:rsidRDefault="00D14106" w:rsidP="00D14106">
      <w:pPr>
        <w:pStyle w:val="a3"/>
        <w:shd w:val="clear" w:color="auto" w:fill="FFFFFF"/>
        <w:spacing w:before="0" w:beforeAutospacing="0" w:after="0" w:afterAutospacing="0" w:line="360" w:lineRule="auto"/>
        <w:jc w:val="both"/>
        <w:rPr>
          <w:color w:val="000000"/>
          <w:sz w:val="28"/>
          <w:szCs w:val="28"/>
        </w:rPr>
      </w:pPr>
      <w:r>
        <w:rPr>
          <w:rFonts w:eastAsiaTheme="minorHAnsi"/>
          <w:sz w:val="28"/>
          <w:szCs w:val="28"/>
          <w:lang w:eastAsia="en-US"/>
        </w:rPr>
        <w:t xml:space="preserve">     </w:t>
      </w:r>
      <w:r>
        <w:rPr>
          <w:color w:val="000000"/>
          <w:sz w:val="28"/>
          <w:szCs w:val="28"/>
        </w:rPr>
        <w:t xml:space="preserve"> </w:t>
      </w:r>
      <w:r w:rsidR="00FA3E37" w:rsidRPr="00896FFE">
        <w:rPr>
          <w:color w:val="000000"/>
          <w:sz w:val="28"/>
          <w:szCs w:val="28"/>
        </w:rPr>
        <w:t xml:space="preserve">Концертмейстер – одна из самых распространённых профессий среди пианистов. Без участия концертмейстера невозможно провести контрольные уроки, академические концерты и экзамены ни по одной из исполнительских дисциплин, кроме основного музыкального инструмента. Деятельность концертмейстера необходима при обучении в классе вокала и вокального ансамбля, </w:t>
      </w:r>
      <w:proofErr w:type="spellStart"/>
      <w:r w:rsidR="00FA3E37" w:rsidRPr="00896FFE">
        <w:rPr>
          <w:color w:val="000000"/>
          <w:sz w:val="28"/>
          <w:szCs w:val="28"/>
        </w:rPr>
        <w:t>дирижирования</w:t>
      </w:r>
      <w:proofErr w:type="spellEnd"/>
      <w:r w:rsidR="00FA3E37" w:rsidRPr="00896FFE">
        <w:rPr>
          <w:color w:val="000000"/>
          <w:sz w:val="28"/>
          <w:szCs w:val="28"/>
        </w:rPr>
        <w:t xml:space="preserve">, на занятиях в хоровом коллективе. </w:t>
      </w:r>
    </w:p>
    <w:p w:rsidR="00A242E0" w:rsidRDefault="00D14106" w:rsidP="00A242E0">
      <w:pPr>
        <w:pStyle w:val="a3"/>
        <w:shd w:val="clear" w:color="auto" w:fill="FFFFFF"/>
        <w:spacing w:before="0" w:beforeAutospacing="0" w:after="0" w:afterAutospacing="0" w:line="360" w:lineRule="auto"/>
        <w:ind w:firstLine="57"/>
        <w:jc w:val="both"/>
        <w:rPr>
          <w:color w:val="000000"/>
          <w:sz w:val="28"/>
          <w:szCs w:val="28"/>
        </w:rPr>
      </w:pPr>
      <w:r>
        <w:rPr>
          <w:color w:val="000000"/>
          <w:sz w:val="28"/>
          <w:szCs w:val="28"/>
        </w:rPr>
        <w:t xml:space="preserve">     </w:t>
      </w:r>
      <w:r w:rsidR="00FA3E37" w:rsidRPr="00896FFE">
        <w:rPr>
          <w:color w:val="000000"/>
          <w:sz w:val="28"/>
          <w:szCs w:val="28"/>
        </w:rPr>
        <w:t>При этом существует ошибочное пренебрежительное мнение, что искусство концертмейстера не требует особого мастерства. Однако музыканты знают, какого высокого исполнительского профессионализма, художественной культуры и особого призвания требует концертмейстерское искусст</w:t>
      </w:r>
      <w:r w:rsidR="0038310F">
        <w:rPr>
          <w:color w:val="000000"/>
          <w:sz w:val="28"/>
          <w:szCs w:val="28"/>
        </w:rPr>
        <w:t xml:space="preserve">во. </w:t>
      </w:r>
    </w:p>
    <w:p w:rsidR="00FA3E37" w:rsidRPr="00896FFE" w:rsidRDefault="00FA3E37" w:rsidP="00A242E0">
      <w:pPr>
        <w:pStyle w:val="a3"/>
        <w:shd w:val="clear" w:color="auto" w:fill="FFFFFF"/>
        <w:spacing w:before="0" w:beforeAutospacing="0" w:after="0" w:afterAutospacing="0" w:line="360" w:lineRule="auto"/>
        <w:ind w:firstLine="57"/>
        <w:jc w:val="both"/>
        <w:rPr>
          <w:color w:val="000000"/>
          <w:sz w:val="28"/>
          <w:szCs w:val="28"/>
        </w:rPr>
      </w:pPr>
      <w:r w:rsidRPr="00896FFE">
        <w:rPr>
          <w:color w:val="000000"/>
          <w:sz w:val="28"/>
          <w:szCs w:val="28"/>
        </w:rPr>
        <w:t xml:space="preserve"> </w:t>
      </w:r>
      <w:r w:rsidR="00D14106">
        <w:rPr>
          <w:color w:val="000000"/>
          <w:sz w:val="28"/>
          <w:szCs w:val="28"/>
        </w:rPr>
        <w:t xml:space="preserve">   </w:t>
      </w:r>
      <w:r w:rsidRPr="00896FFE">
        <w:rPr>
          <w:color w:val="000000"/>
          <w:sz w:val="28"/>
          <w:szCs w:val="28"/>
        </w:rPr>
        <w:t>В период подготовки произведения солист и концертмейстер совместно проходят ряд этапов: многократное повторение фрагментов или произведения целиком, работа над наиболее сложными фрагментами, апробирование различных темпов, анализ характера произведения, координация динамики и т.д.</w:t>
      </w:r>
    </w:p>
    <w:p w:rsidR="00FA3E37" w:rsidRPr="00896FFE" w:rsidRDefault="00D14106" w:rsidP="00896FFE">
      <w:pPr>
        <w:pStyle w:val="a3"/>
        <w:shd w:val="clear" w:color="auto" w:fill="FFFFFF"/>
        <w:spacing w:before="0" w:beforeAutospacing="0" w:after="0" w:afterAutospacing="0" w:line="360" w:lineRule="auto"/>
        <w:ind w:firstLine="57"/>
        <w:jc w:val="both"/>
        <w:rPr>
          <w:color w:val="000000"/>
          <w:sz w:val="28"/>
          <w:szCs w:val="28"/>
        </w:rPr>
      </w:pPr>
      <w:r>
        <w:rPr>
          <w:color w:val="000000"/>
          <w:sz w:val="28"/>
          <w:szCs w:val="28"/>
        </w:rPr>
        <w:t xml:space="preserve">     </w:t>
      </w:r>
      <w:r w:rsidR="00896FFE">
        <w:rPr>
          <w:color w:val="000000"/>
          <w:sz w:val="28"/>
          <w:szCs w:val="28"/>
        </w:rPr>
        <w:t>Каковы же особенности и специфика концертмейстерского искусства?</w:t>
      </w:r>
    </w:p>
    <w:p w:rsidR="00A242E0" w:rsidRPr="00896FFE" w:rsidRDefault="00D14106" w:rsidP="00A242E0">
      <w:pPr>
        <w:spacing w:line="360" w:lineRule="auto"/>
        <w:ind w:firstLine="57"/>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w:t>
      </w:r>
      <w:r w:rsidR="00FA3E37" w:rsidRPr="00896FFE">
        <w:rPr>
          <w:rFonts w:ascii="Times New Roman" w:hAnsi="Times New Roman" w:cs="Times New Roman"/>
          <w:sz w:val="28"/>
          <w:szCs w:val="28"/>
        </w:rPr>
        <w:t>Опыт показывает, что главной специфической чертой концертмейстерской деятельности является необходимость развития навыка и умения слушать не только себя, но и солиста. Проводя занятия в классе, концертме</w:t>
      </w:r>
      <w:r w:rsidR="00896FFE">
        <w:rPr>
          <w:rFonts w:ascii="Times New Roman" w:hAnsi="Times New Roman" w:cs="Times New Roman"/>
          <w:sz w:val="28"/>
          <w:szCs w:val="28"/>
        </w:rPr>
        <w:t>йстер не только готовит обучающегося</w:t>
      </w:r>
      <w:r w:rsidR="00FA3E37" w:rsidRPr="00896FFE">
        <w:rPr>
          <w:rFonts w:ascii="Times New Roman" w:hAnsi="Times New Roman" w:cs="Times New Roman"/>
          <w:sz w:val="28"/>
          <w:szCs w:val="28"/>
        </w:rPr>
        <w:t xml:space="preserve"> к будущему выступлению, но и сам тщательно работает над своей партией, ибо в момент выступления на сцене или на экзамене он является творческим партнером солиста. Длительный период деятельности в вокальном классе вырабатывает у концертмейстера так называемый вокальный слух. Слух концертмейстера должен фиксировать различные параметры вокальной партии: манеру подачи звука, то есть </w:t>
      </w:r>
      <w:r w:rsidR="00FA3E37" w:rsidRPr="00896FFE">
        <w:rPr>
          <w:rFonts w:ascii="Times New Roman" w:hAnsi="Times New Roman" w:cs="Times New Roman"/>
          <w:sz w:val="28"/>
          <w:szCs w:val="28"/>
        </w:rPr>
        <w:lastRenderedPageBreak/>
        <w:t xml:space="preserve">близость вокальной позиции, моменты </w:t>
      </w:r>
      <w:proofErr w:type="spellStart"/>
      <w:r w:rsidR="00FA3E37" w:rsidRPr="00896FFE">
        <w:rPr>
          <w:rFonts w:ascii="Times New Roman" w:hAnsi="Times New Roman" w:cs="Times New Roman"/>
          <w:sz w:val="28"/>
          <w:szCs w:val="28"/>
        </w:rPr>
        <w:t>звуковысотности</w:t>
      </w:r>
      <w:proofErr w:type="spellEnd"/>
      <w:r w:rsidR="00FA3E37" w:rsidRPr="00896FFE">
        <w:rPr>
          <w:rFonts w:ascii="Times New Roman" w:hAnsi="Times New Roman" w:cs="Times New Roman"/>
          <w:sz w:val="28"/>
          <w:szCs w:val="28"/>
        </w:rPr>
        <w:t xml:space="preserve">, внимание к ритму, поэтическому тексту, </w:t>
      </w:r>
      <w:r w:rsidR="0038310F">
        <w:rPr>
          <w:rFonts w:ascii="Times New Roman" w:hAnsi="Times New Roman" w:cs="Times New Roman"/>
          <w:sz w:val="28"/>
          <w:szCs w:val="28"/>
        </w:rPr>
        <w:t>артикуляции и дикции вокалиста.</w:t>
      </w:r>
    </w:p>
    <w:p w:rsidR="00A242E0" w:rsidRDefault="00D14106" w:rsidP="00A242E0">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242E0" w:rsidRPr="00896FFE">
        <w:rPr>
          <w:rFonts w:ascii="Times New Roman" w:eastAsia="Times New Roman" w:hAnsi="Times New Roman" w:cs="Times New Roman"/>
          <w:color w:val="333333"/>
          <w:sz w:val="28"/>
          <w:szCs w:val="28"/>
          <w:lang w:eastAsia="ru-RU"/>
        </w:rPr>
        <w:t>В рамках учебного процесса задача концертмейстера состоит в том, чтобы не мешать, а помогать процессу передачи педагогом своих знаний и опыта ученику. В связи с этим нужно помнить о рамках своих полномочий, поддерживать требования педагога и не вс</w:t>
      </w:r>
      <w:r w:rsidR="00A242E0">
        <w:rPr>
          <w:rFonts w:ascii="Times New Roman" w:eastAsia="Times New Roman" w:hAnsi="Times New Roman" w:cs="Times New Roman"/>
          <w:color w:val="333333"/>
          <w:sz w:val="28"/>
          <w:szCs w:val="28"/>
          <w:lang w:eastAsia="ru-RU"/>
        </w:rPr>
        <w:t xml:space="preserve">тупать с ним в противоречие. </w:t>
      </w:r>
      <w:r w:rsidR="00A242E0" w:rsidRPr="00896FFE">
        <w:rPr>
          <w:rFonts w:ascii="Times New Roman" w:eastAsia="Times New Roman" w:hAnsi="Times New Roman" w:cs="Times New Roman"/>
          <w:color w:val="333333"/>
          <w:sz w:val="28"/>
          <w:szCs w:val="28"/>
          <w:lang w:eastAsia="ru-RU"/>
        </w:rPr>
        <w:t>Без признания лидирующей роли преподавателя, без субординации нормальный учебный процесс невозможен</w:t>
      </w:r>
      <w:r w:rsidR="0038310F">
        <w:rPr>
          <w:rFonts w:ascii="Times New Roman" w:eastAsia="Times New Roman" w:hAnsi="Times New Roman" w:cs="Times New Roman"/>
          <w:color w:val="333333"/>
          <w:sz w:val="28"/>
          <w:szCs w:val="28"/>
          <w:lang w:eastAsia="ru-RU"/>
        </w:rPr>
        <w:t>.</w:t>
      </w:r>
      <w:r w:rsidR="00A242E0" w:rsidRPr="00896FFE">
        <w:rPr>
          <w:rFonts w:ascii="Times New Roman" w:eastAsia="Times New Roman" w:hAnsi="Times New Roman" w:cs="Times New Roman"/>
          <w:color w:val="333333"/>
          <w:sz w:val="28"/>
          <w:szCs w:val="28"/>
          <w:lang w:eastAsia="ru-RU"/>
        </w:rPr>
        <w:t xml:space="preserve"> Итак, всё-таки необходимо определить, что концертмейстер должен делать и за чем следить в классе, когда педагог обучает ученика исполнительским навыкам, и что делать ему не рекомендуется.</w:t>
      </w:r>
    </w:p>
    <w:p w:rsidR="002C4D9D" w:rsidRDefault="00D14106" w:rsidP="002C4D9D">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242E0" w:rsidRPr="00896FFE">
        <w:rPr>
          <w:rFonts w:ascii="Times New Roman" w:eastAsia="Times New Roman" w:hAnsi="Times New Roman" w:cs="Times New Roman"/>
          <w:color w:val="333333"/>
          <w:sz w:val="28"/>
          <w:szCs w:val="28"/>
          <w:lang w:eastAsia="ru-RU"/>
        </w:rPr>
        <w:t>Исправление фальшивых нот не является главной задачей на уроке. Неточная интонация у певца может зависеть от многих причин, связанных не только со слухом, но и с отсутствием определенных вокальных навыков. В случаях, не зависящих от чисто технических причин, концертмейстеру приходится находить разные способы устранения фальшивых нот: показывать гармоническую опору в аккомпанементе, связь с предыдущими тонами и др. Концертмейстер должен в любой момент быть готовым исполнить партию солиста вместе со своей, т.е. подыгра</w:t>
      </w:r>
      <w:r w:rsidR="0038310F">
        <w:rPr>
          <w:rFonts w:ascii="Times New Roman" w:eastAsia="Times New Roman" w:hAnsi="Times New Roman" w:cs="Times New Roman"/>
          <w:color w:val="333333"/>
          <w:sz w:val="28"/>
          <w:szCs w:val="28"/>
          <w:lang w:eastAsia="ru-RU"/>
        </w:rPr>
        <w:t>ть ученику, если возникает такая</w:t>
      </w:r>
      <w:r w:rsidR="00A242E0" w:rsidRPr="00896FFE">
        <w:rPr>
          <w:rFonts w:ascii="Times New Roman" w:eastAsia="Times New Roman" w:hAnsi="Times New Roman" w:cs="Times New Roman"/>
          <w:color w:val="333333"/>
          <w:sz w:val="28"/>
          <w:szCs w:val="28"/>
          <w:lang w:eastAsia="ru-RU"/>
        </w:rPr>
        <w:t xml:space="preserve"> необходимость. Иногда это бывает сделать довольно непросто, особенно, если партия солиста сильно отличается от сопровождения. Надо сказать, что подробное дублирование вокальной строчки не только в классе, но и на концертных выступл</w:t>
      </w:r>
      <w:r w:rsidR="002C4D9D">
        <w:rPr>
          <w:rFonts w:ascii="Times New Roman" w:eastAsia="Times New Roman" w:hAnsi="Times New Roman" w:cs="Times New Roman"/>
          <w:color w:val="333333"/>
          <w:sz w:val="28"/>
          <w:szCs w:val="28"/>
          <w:lang w:eastAsia="ru-RU"/>
        </w:rPr>
        <w:t xml:space="preserve">ениях не такое уж редкое явление. </w:t>
      </w:r>
    </w:p>
    <w:p w:rsidR="00D14106" w:rsidRDefault="00D14106" w:rsidP="00D14106">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Нужно</w:t>
      </w:r>
      <w:r w:rsidR="002C4D9D" w:rsidRPr="00896FFE">
        <w:rPr>
          <w:rFonts w:ascii="Times New Roman" w:eastAsia="Times New Roman" w:hAnsi="Times New Roman" w:cs="Times New Roman"/>
          <w:color w:val="333333"/>
          <w:sz w:val="28"/>
          <w:szCs w:val="28"/>
          <w:lang w:eastAsia="ru-RU"/>
        </w:rPr>
        <w:t> тщательно отслеживать верность исполнения солистом авторского текст</w:t>
      </w:r>
      <w:r w:rsidR="0038310F">
        <w:rPr>
          <w:rFonts w:ascii="Times New Roman" w:eastAsia="Times New Roman" w:hAnsi="Times New Roman" w:cs="Times New Roman"/>
          <w:color w:val="333333"/>
          <w:sz w:val="28"/>
          <w:szCs w:val="28"/>
          <w:lang w:eastAsia="ru-RU"/>
        </w:rPr>
        <w:t>а, следить за исполнением ритма</w:t>
      </w:r>
      <w:r w:rsidR="002C4D9D" w:rsidRPr="00896FFE">
        <w:rPr>
          <w:rFonts w:ascii="Times New Roman" w:eastAsia="Times New Roman" w:hAnsi="Times New Roman" w:cs="Times New Roman"/>
          <w:color w:val="333333"/>
          <w:sz w:val="28"/>
          <w:szCs w:val="28"/>
          <w:lang w:eastAsia="ru-RU"/>
        </w:rPr>
        <w:t>, не забывать о таких понятиях, как динамика, темп и штрихи, поскольку педагог может увлечься технологическим процессом и не заметить погрешности в исполнении солиста.</w:t>
      </w:r>
    </w:p>
    <w:p w:rsidR="002C4D9D" w:rsidRDefault="00D14106" w:rsidP="00D14106">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2C4D9D">
        <w:rPr>
          <w:rFonts w:ascii="Times New Roman" w:eastAsia="Times New Roman" w:hAnsi="Times New Roman" w:cs="Times New Roman"/>
          <w:color w:val="333333"/>
          <w:sz w:val="28"/>
          <w:szCs w:val="28"/>
          <w:lang w:eastAsia="ru-RU"/>
        </w:rPr>
        <w:t>Концертмейстеру следует предостерегать обучающегося</w:t>
      </w:r>
      <w:r w:rsidR="002C4D9D" w:rsidRPr="00896FFE">
        <w:rPr>
          <w:rFonts w:ascii="Times New Roman" w:eastAsia="Times New Roman" w:hAnsi="Times New Roman" w:cs="Times New Roman"/>
          <w:color w:val="333333"/>
          <w:sz w:val="28"/>
          <w:szCs w:val="28"/>
          <w:lang w:eastAsia="ru-RU"/>
        </w:rPr>
        <w:t xml:space="preserve"> от бессмысленных жестов воврем</w:t>
      </w:r>
      <w:r w:rsidR="002C4D9D">
        <w:rPr>
          <w:rFonts w:ascii="Times New Roman" w:eastAsia="Times New Roman" w:hAnsi="Times New Roman" w:cs="Times New Roman"/>
          <w:color w:val="333333"/>
          <w:sz w:val="28"/>
          <w:szCs w:val="28"/>
          <w:lang w:eastAsia="ru-RU"/>
        </w:rPr>
        <w:t>я пения. Лишние движения у вокалиста</w:t>
      </w:r>
      <w:r w:rsidR="002C4D9D" w:rsidRPr="00896FFE">
        <w:rPr>
          <w:rFonts w:ascii="Times New Roman" w:eastAsia="Times New Roman" w:hAnsi="Times New Roman" w:cs="Times New Roman"/>
          <w:color w:val="333333"/>
          <w:sz w:val="28"/>
          <w:szCs w:val="28"/>
          <w:lang w:eastAsia="ru-RU"/>
        </w:rPr>
        <w:t xml:space="preserve"> легко превращаются в привычку и выдают его физическую (вокальную) скованность и напряженность. </w:t>
      </w:r>
    </w:p>
    <w:p w:rsidR="002C4D9D" w:rsidRDefault="00D14106" w:rsidP="002C4D9D">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2C4D9D" w:rsidRPr="00896FFE">
        <w:rPr>
          <w:rFonts w:ascii="Times New Roman" w:eastAsia="Times New Roman" w:hAnsi="Times New Roman" w:cs="Times New Roman"/>
          <w:color w:val="333333"/>
          <w:sz w:val="28"/>
          <w:szCs w:val="28"/>
          <w:lang w:eastAsia="ru-RU"/>
        </w:rPr>
        <w:t>Концертмейстер</w:t>
      </w:r>
      <w:r w:rsidR="002C4D9D">
        <w:rPr>
          <w:rFonts w:ascii="Times New Roman" w:eastAsia="Times New Roman" w:hAnsi="Times New Roman" w:cs="Times New Roman"/>
          <w:color w:val="333333"/>
          <w:sz w:val="28"/>
          <w:szCs w:val="28"/>
          <w:lang w:eastAsia="ru-RU"/>
        </w:rPr>
        <w:t>у нужно</w:t>
      </w:r>
      <w:r w:rsidR="002C4D9D" w:rsidRPr="00896FFE">
        <w:rPr>
          <w:rFonts w:ascii="Times New Roman" w:eastAsia="Times New Roman" w:hAnsi="Times New Roman" w:cs="Times New Roman"/>
          <w:color w:val="333333"/>
          <w:sz w:val="28"/>
          <w:szCs w:val="28"/>
          <w:lang w:eastAsia="ru-RU"/>
        </w:rPr>
        <w:t xml:space="preserve"> следит</w:t>
      </w:r>
      <w:r w:rsidR="002C4D9D">
        <w:rPr>
          <w:rFonts w:ascii="Times New Roman" w:eastAsia="Times New Roman" w:hAnsi="Times New Roman" w:cs="Times New Roman"/>
          <w:color w:val="333333"/>
          <w:sz w:val="28"/>
          <w:szCs w:val="28"/>
          <w:lang w:eastAsia="ru-RU"/>
        </w:rPr>
        <w:t>ь</w:t>
      </w:r>
      <w:r w:rsidR="002C4D9D" w:rsidRPr="00896FFE">
        <w:rPr>
          <w:rFonts w:ascii="Times New Roman" w:eastAsia="Times New Roman" w:hAnsi="Times New Roman" w:cs="Times New Roman"/>
          <w:color w:val="333333"/>
          <w:sz w:val="28"/>
          <w:szCs w:val="28"/>
          <w:lang w:eastAsia="ru-RU"/>
        </w:rPr>
        <w:t xml:space="preserve"> за выполнением данных педагогом установок правильного, не поверхностного дыхания, что очень помогает пению кантилены</w:t>
      </w:r>
      <w:r w:rsidR="002C4D9D">
        <w:rPr>
          <w:rFonts w:ascii="Times New Roman" w:eastAsia="Times New Roman" w:hAnsi="Times New Roman" w:cs="Times New Roman"/>
          <w:color w:val="333333"/>
          <w:sz w:val="28"/>
          <w:szCs w:val="28"/>
          <w:lang w:eastAsia="ru-RU"/>
        </w:rPr>
        <w:t>.</w:t>
      </w:r>
    </w:p>
    <w:p w:rsidR="002C4D9D" w:rsidRDefault="002C4D9D" w:rsidP="002C4D9D">
      <w:pPr>
        <w:spacing w:after="135" w:line="360" w:lineRule="auto"/>
        <w:ind w:firstLine="57"/>
        <w:jc w:val="both"/>
        <w:rPr>
          <w:rFonts w:ascii="Times New Roman" w:eastAsia="Times New Roman" w:hAnsi="Times New Roman" w:cs="Times New Roman"/>
          <w:color w:val="333333"/>
          <w:sz w:val="28"/>
          <w:szCs w:val="28"/>
          <w:lang w:eastAsia="ru-RU"/>
        </w:rPr>
      </w:pPr>
      <w:r w:rsidRPr="00896FFE">
        <w:rPr>
          <w:rFonts w:ascii="Times New Roman" w:eastAsia="Times New Roman" w:hAnsi="Times New Roman" w:cs="Times New Roman"/>
          <w:color w:val="333333"/>
          <w:sz w:val="28"/>
          <w:szCs w:val="28"/>
          <w:lang w:eastAsia="ru-RU"/>
        </w:rPr>
        <w:t xml:space="preserve"> </w:t>
      </w:r>
      <w:r w:rsidR="00D14106">
        <w:rPr>
          <w:rFonts w:ascii="Times New Roman" w:eastAsia="Times New Roman" w:hAnsi="Times New Roman" w:cs="Times New Roman"/>
          <w:color w:val="333333"/>
          <w:sz w:val="28"/>
          <w:szCs w:val="28"/>
          <w:lang w:eastAsia="ru-RU"/>
        </w:rPr>
        <w:t xml:space="preserve">     </w:t>
      </w:r>
      <w:r w:rsidRPr="00896FFE">
        <w:rPr>
          <w:rFonts w:ascii="Times New Roman" w:eastAsia="Times New Roman" w:hAnsi="Times New Roman" w:cs="Times New Roman"/>
          <w:color w:val="333333"/>
          <w:sz w:val="28"/>
          <w:szCs w:val="28"/>
          <w:lang w:eastAsia="ru-RU"/>
        </w:rPr>
        <w:t>Вокалисты – уникальные исполнители, в том плане,</w:t>
      </w:r>
      <w:r>
        <w:rPr>
          <w:rFonts w:ascii="Times New Roman" w:eastAsia="Times New Roman" w:hAnsi="Times New Roman" w:cs="Times New Roman"/>
          <w:color w:val="333333"/>
          <w:sz w:val="28"/>
          <w:szCs w:val="28"/>
          <w:lang w:eastAsia="ru-RU"/>
        </w:rPr>
        <w:t xml:space="preserve"> что их исполнительский аппарат - </w:t>
      </w:r>
      <w:r w:rsidRPr="00896FFE">
        <w:rPr>
          <w:rFonts w:ascii="Times New Roman" w:eastAsia="Times New Roman" w:hAnsi="Times New Roman" w:cs="Times New Roman"/>
          <w:color w:val="333333"/>
          <w:sz w:val="28"/>
          <w:szCs w:val="28"/>
          <w:lang w:eastAsia="ru-RU"/>
        </w:rPr>
        <w:t>это собственное тело. Голос – самый хрупкий, выразительный и неповторимый инструмент, и чтобы обеспечить динамический баланс в ансамбле с вокалистом, концертмейстер должен помнить, что он лицо вспомогательное. Певец всегда лидирует уже потому, что мелодический материал находится в его партии, а любой аккомпанемент всегда подчиняется мелодии. Кроме этого, пианист просто обязан учитывать индивидуальные особенности солиста, его природу, объём и тесситуру голоса, а также самочувствие.</w:t>
      </w:r>
    </w:p>
    <w:p w:rsidR="00AE066F" w:rsidRPr="00896FFE" w:rsidRDefault="00D14106" w:rsidP="00AE066F">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E066F" w:rsidRPr="00896FFE">
        <w:rPr>
          <w:rFonts w:ascii="Times New Roman" w:eastAsia="Times New Roman" w:hAnsi="Times New Roman" w:cs="Times New Roman"/>
          <w:color w:val="333333"/>
          <w:sz w:val="28"/>
          <w:szCs w:val="28"/>
          <w:lang w:eastAsia="ru-RU"/>
        </w:rPr>
        <w:t>Работая с вокалистам</w:t>
      </w:r>
      <w:r w:rsidR="000A651E">
        <w:rPr>
          <w:rFonts w:ascii="Times New Roman" w:eastAsia="Times New Roman" w:hAnsi="Times New Roman" w:cs="Times New Roman"/>
          <w:color w:val="333333"/>
          <w:sz w:val="28"/>
          <w:szCs w:val="28"/>
          <w:lang w:eastAsia="ru-RU"/>
        </w:rPr>
        <w:t>и</w:t>
      </w:r>
      <w:r w:rsidR="00AE066F" w:rsidRPr="00896FFE">
        <w:rPr>
          <w:rFonts w:ascii="Times New Roman" w:eastAsia="Times New Roman" w:hAnsi="Times New Roman" w:cs="Times New Roman"/>
          <w:color w:val="333333"/>
          <w:sz w:val="28"/>
          <w:szCs w:val="28"/>
          <w:lang w:eastAsia="ru-RU"/>
        </w:rPr>
        <w:t>, концертмейстер должен знать особенности развития голоса учащихся, в соответствие с предъявляемыми к ним требованиями учитывать их возрастные возможности.</w:t>
      </w:r>
    </w:p>
    <w:p w:rsidR="00AE066F" w:rsidRPr="00896FFE" w:rsidRDefault="00D14106" w:rsidP="000A651E">
      <w:pPr>
        <w:spacing w:after="135"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E066F" w:rsidRPr="00896FFE">
        <w:rPr>
          <w:rFonts w:ascii="Times New Roman" w:eastAsia="Times New Roman" w:hAnsi="Times New Roman" w:cs="Times New Roman"/>
          <w:color w:val="333333"/>
          <w:sz w:val="28"/>
          <w:szCs w:val="28"/>
          <w:lang w:eastAsia="ru-RU"/>
        </w:rPr>
        <w:t>Важно внимательно следить за развитием подростка, чтобы не пропустить признаки наступающей мутации, связанной с формированием не только гортани, но и всего организма, и прав</w:t>
      </w:r>
      <w:r w:rsidR="000A651E">
        <w:rPr>
          <w:rFonts w:ascii="Times New Roman" w:eastAsia="Times New Roman" w:hAnsi="Times New Roman" w:cs="Times New Roman"/>
          <w:color w:val="333333"/>
          <w:sz w:val="28"/>
          <w:szCs w:val="28"/>
          <w:lang w:eastAsia="ru-RU"/>
        </w:rPr>
        <w:t>ильно строить занятия.</w:t>
      </w:r>
    </w:p>
    <w:p w:rsidR="000265F7" w:rsidRPr="00896FFE" w:rsidRDefault="00AE066F" w:rsidP="00D14106">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1410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Ученики начальных классов, которые занимаются академическим вокалом, </w:t>
      </w:r>
      <w:r w:rsidRPr="00896FFE">
        <w:rPr>
          <w:rFonts w:ascii="Times New Roman" w:eastAsia="Times New Roman" w:hAnsi="Times New Roman" w:cs="Times New Roman"/>
          <w:color w:val="333333"/>
          <w:sz w:val="28"/>
          <w:szCs w:val="28"/>
          <w:lang w:eastAsia="ru-RU"/>
        </w:rPr>
        <w:t>практически полностью занят</w:t>
      </w:r>
      <w:r>
        <w:rPr>
          <w:rFonts w:ascii="Times New Roman" w:eastAsia="Times New Roman" w:hAnsi="Times New Roman" w:cs="Times New Roman"/>
          <w:color w:val="333333"/>
          <w:sz w:val="28"/>
          <w:szCs w:val="28"/>
          <w:lang w:eastAsia="ru-RU"/>
        </w:rPr>
        <w:t>ы</w:t>
      </w:r>
      <w:r w:rsidRPr="00896FFE">
        <w:rPr>
          <w:rFonts w:ascii="Times New Roman" w:eastAsia="Times New Roman" w:hAnsi="Times New Roman" w:cs="Times New Roman"/>
          <w:color w:val="333333"/>
          <w:sz w:val="28"/>
          <w:szCs w:val="28"/>
          <w:lang w:eastAsia="ru-RU"/>
        </w:rPr>
        <w:t xml:space="preserve"> проблемами технологического характера</w:t>
      </w:r>
      <w:r>
        <w:rPr>
          <w:rFonts w:ascii="Times New Roman" w:eastAsia="Times New Roman" w:hAnsi="Times New Roman" w:cs="Times New Roman"/>
          <w:color w:val="333333"/>
          <w:sz w:val="28"/>
          <w:szCs w:val="28"/>
          <w:lang w:eastAsia="ru-RU"/>
        </w:rPr>
        <w:t>.</w:t>
      </w:r>
      <w:r w:rsidRPr="00896FF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w:t>
      </w:r>
      <w:r w:rsidRPr="00896FFE">
        <w:rPr>
          <w:rFonts w:ascii="Times New Roman" w:eastAsia="Times New Roman" w:hAnsi="Times New Roman" w:cs="Times New Roman"/>
          <w:color w:val="333333"/>
          <w:sz w:val="28"/>
          <w:szCs w:val="28"/>
          <w:lang w:eastAsia="ru-RU"/>
        </w:rPr>
        <w:t xml:space="preserve"> основная задача аккомпаниатора играть настолько тихо, чтобы, не заглушая человеческий голос, дат</w:t>
      </w:r>
      <w:r w:rsidR="00D14106">
        <w:rPr>
          <w:rFonts w:ascii="Times New Roman" w:eastAsia="Times New Roman" w:hAnsi="Times New Roman" w:cs="Times New Roman"/>
          <w:color w:val="333333"/>
          <w:sz w:val="28"/>
          <w:szCs w:val="28"/>
          <w:lang w:eastAsia="ru-RU"/>
        </w:rPr>
        <w:t xml:space="preserve">ь нормально прозвучать солисту. </w:t>
      </w:r>
      <w:r w:rsidR="000265F7" w:rsidRPr="00896FFE">
        <w:rPr>
          <w:rFonts w:ascii="Times New Roman" w:eastAsia="Times New Roman" w:hAnsi="Times New Roman" w:cs="Times New Roman"/>
          <w:color w:val="333333"/>
          <w:sz w:val="28"/>
          <w:szCs w:val="28"/>
          <w:lang w:eastAsia="ru-RU"/>
        </w:rPr>
        <w:t>Одной из серьезных проблем для начинающего певца часто является ритмическая сторона исполнения. Он еще недостаточно осознает, что ритмическая четкость и ясность определяет смысл и характер музыки.</w:t>
      </w:r>
    </w:p>
    <w:p w:rsidR="000265F7" w:rsidRPr="00896FFE" w:rsidRDefault="00D14106" w:rsidP="000265F7">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0265F7" w:rsidRPr="00896FFE">
        <w:rPr>
          <w:rFonts w:ascii="Times New Roman" w:eastAsia="Times New Roman" w:hAnsi="Times New Roman" w:cs="Times New Roman"/>
          <w:color w:val="333333"/>
          <w:sz w:val="28"/>
          <w:szCs w:val="28"/>
          <w:lang w:eastAsia="ru-RU"/>
        </w:rPr>
        <w:t>Воспринимая мелодию на слух, певец порой приблизительно поет ритмически сложные места. Концертмейстеру необходимо на уроках отучать ученика от небрежного отношения к ритму, обратив внимание на художественное значение того или иного момента. Например, необходимо не только говорить: «Здесь точка, выдержи ее», - но и объяснить цель этой точки в связи со словом, ее музыкальное назначение, чтобы точки, паузы, ферматы стали для певца необходимой принадлежностью исполняемой музыки, средствами ее выразительности. Если ученик не сразу полностью воспринимает сложный ритмический рисунок, он обязательно должен считать вслух или про себя, а не только запоминать музыку на слух. Привычка запоминать на слух, без сознательного анализа, часто подводит. Для лучшего освоения ритмической стороны иногда полезно дирижировать, чтобы почувствовать сильную долю такта, основной пульс произведения, добиться ритмической ровности.</w:t>
      </w:r>
    </w:p>
    <w:p w:rsidR="00920274" w:rsidRDefault="00D14106" w:rsidP="00920274">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0265F7">
        <w:rPr>
          <w:rFonts w:ascii="Times New Roman" w:eastAsia="Times New Roman" w:hAnsi="Times New Roman" w:cs="Times New Roman"/>
          <w:color w:val="333333"/>
          <w:sz w:val="28"/>
          <w:szCs w:val="28"/>
          <w:lang w:eastAsia="ru-RU"/>
        </w:rPr>
        <w:t>Как правило, в</w:t>
      </w:r>
      <w:r w:rsidR="000265F7" w:rsidRPr="00896FFE">
        <w:rPr>
          <w:rFonts w:ascii="Times New Roman" w:eastAsia="Times New Roman" w:hAnsi="Times New Roman" w:cs="Times New Roman"/>
          <w:color w:val="333333"/>
          <w:sz w:val="28"/>
          <w:szCs w:val="28"/>
          <w:lang w:eastAsia="ru-RU"/>
        </w:rPr>
        <w:t>окалисты же более свободно обращаются с этой музыкальной категорией. Подобное вокальное мышление, в первую очередь, связано с необходимостью брать дыхание, порой прямо</w:t>
      </w:r>
      <w:r w:rsidR="000265F7">
        <w:rPr>
          <w:rFonts w:ascii="Times New Roman" w:eastAsia="Times New Roman" w:hAnsi="Times New Roman" w:cs="Times New Roman"/>
          <w:color w:val="333333"/>
          <w:sz w:val="28"/>
          <w:szCs w:val="28"/>
          <w:lang w:eastAsia="ru-RU"/>
        </w:rPr>
        <w:t xml:space="preserve"> посередине фразы, что, </w:t>
      </w:r>
      <w:r w:rsidR="000265F7" w:rsidRPr="00896FFE">
        <w:rPr>
          <w:rFonts w:ascii="Times New Roman" w:eastAsia="Times New Roman" w:hAnsi="Times New Roman" w:cs="Times New Roman"/>
          <w:color w:val="333333"/>
          <w:sz w:val="28"/>
          <w:szCs w:val="28"/>
          <w:lang w:eastAsia="ru-RU"/>
        </w:rPr>
        <w:t>безусловно, отражается на общей метрической пульсации произведения. Особенно остро проблемы быстрого вдоха и распределения длинного дыхания возникают у неопытных вока</w:t>
      </w:r>
      <w:r w:rsidR="000265F7">
        <w:rPr>
          <w:rFonts w:ascii="Times New Roman" w:eastAsia="Times New Roman" w:hAnsi="Times New Roman" w:cs="Times New Roman"/>
          <w:color w:val="333333"/>
          <w:sz w:val="28"/>
          <w:szCs w:val="28"/>
          <w:lang w:eastAsia="ru-RU"/>
        </w:rPr>
        <w:t xml:space="preserve">листов. Это часто </w:t>
      </w:r>
      <w:r w:rsidR="000265F7" w:rsidRPr="00896FFE">
        <w:rPr>
          <w:rFonts w:ascii="Times New Roman" w:eastAsia="Times New Roman" w:hAnsi="Times New Roman" w:cs="Times New Roman"/>
          <w:color w:val="333333"/>
          <w:sz w:val="28"/>
          <w:szCs w:val="28"/>
          <w:lang w:eastAsia="ru-RU"/>
        </w:rPr>
        <w:t>раздражает не</w:t>
      </w:r>
      <w:r w:rsidR="000265F7">
        <w:rPr>
          <w:rFonts w:ascii="Times New Roman" w:eastAsia="Times New Roman" w:hAnsi="Times New Roman" w:cs="Times New Roman"/>
          <w:color w:val="333333"/>
          <w:sz w:val="28"/>
          <w:szCs w:val="28"/>
          <w:lang w:eastAsia="ru-RU"/>
        </w:rPr>
        <w:t xml:space="preserve">которых пианистов, т.к. приходится </w:t>
      </w:r>
      <w:r w:rsidR="000265F7" w:rsidRPr="00896FFE">
        <w:rPr>
          <w:rFonts w:ascii="Times New Roman" w:eastAsia="Times New Roman" w:hAnsi="Times New Roman" w:cs="Times New Roman"/>
          <w:color w:val="333333"/>
          <w:sz w:val="28"/>
          <w:szCs w:val="28"/>
          <w:lang w:eastAsia="ru-RU"/>
        </w:rPr>
        <w:t>делать все время остановки и паузы между вокальными фразами, чтобы ученик мог спо</w:t>
      </w:r>
      <w:r w:rsidR="000265F7">
        <w:rPr>
          <w:rFonts w:ascii="Times New Roman" w:eastAsia="Times New Roman" w:hAnsi="Times New Roman" w:cs="Times New Roman"/>
          <w:color w:val="333333"/>
          <w:sz w:val="28"/>
          <w:szCs w:val="28"/>
          <w:lang w:eastAsia="ru-RU"/>
        </w:rPr>
        <w:t xml:space="preserve">койно взять вдох. Но, </w:t>
      </w:r>
      <w:r w:rsidR="000265F7" w:rsidRPr="00896FFE">
        <w:rPr>
          <w:rFonts w:ascii="Times New Roman" w:eastAsia="Times New Roman" w:hAnsi="Times New Roman" w:cs="Times New Roman"/>
          <w:color w:val="333333"/>
          <w:sz w:val="28"/>
          <w:szCs w:val="28"/>
          <w:lang w:eastAsia="ru-RU"/>
        </w:rPr>
        <w:t>такова производственная необходимость и концертмейстеру нужно не просто учитывать эту природную особенность, но и постараться естественно нивелировать вынужденное прерывание музыкального материала, хотя бы путём небольшого замедления. Если солист не умеет вступать после пауз, то нужно помочь определённым</w:t>
      </w:r>
      <w:r w:rsidR="000265F7">
        <w:rPr>
          <w:rFonts w:ascii="Times New Roman" w:eastAsia="Times New Roman" w:hAnsi="Times New Roman" w:cs="Times New Roman"/>
          <w:color w:val="333333"/>
          <w:sz w:val="28"/>
          <w:szCs w:val="28"/>
          <w:lang w:eastAsia="ru-RU"/>
        </w:rPr>
        <w:t xml:space="preserve"> сигналом, </w:t>
      </w:r>
      <w:proofErr w:type="spellStart"/>
      <w:r w:rsidR="000265F7">
        <w:rPr>
          <w:rFonts w:ascii="Times New Roman" w:eastAsia="Times New Roman" w:hAnsi="Times New Roman" w:cs="Times New Roman"/>
          <w:color w:val="333333"/>
          <w:sz w:val="28"/>
          <w:szCs w:val="28"/>
          <w:lang w:eastAsia="ru-RU"/>
        </w:rPr>
        <w:t>ауфтактом</w:t>
      </w:r>
      <w:proofErr w:type="spellEnd"/>
      <w:r w:rsidR="000265F7">
        <w:rPr>
          <w:rFonts w:ascii="Times New Roman" w:eastAsia="Times New Roman" w:hAnsi="Times New Roman" w:cs="Times New Roman"/>
          <w:color w:val="333333"/>
          <w:sz w:val="28"/>
          <w:szCs w:val="28"/>
          <w:lang w:eastAsia="ru-RU"/>
        </w:rPr>
        <w:t>, наподобие</w:t>
      </w:r>
      <w:r w:rsidR="000265F7" w:rsidRPr="00896FFE">
        <w:rPr>
          <w:rFonts w:ascii="Times New Roman" w:eastAsia="Times New Roman" w:hAnsi="Times New Roman" w:cs="Times New Roman"/>
          <w:color w:val="333333"/>
          <w:sz w:val="28"/>
          <w:szCs w:val="28"/>
          <w:lang w:eastAsia="ru-RU"/>
        </w:rPr>
        <w:t xml:space="preserve"> дирижёрского</w:t>
      </w:r>
      <w:r w:rsidR="000265F7">
        <w:rPr>
          <w:rFonts w:ascii="Times New Roman" w:eastAsia="Times New Roman" w:hAnsi="Times New Roman" w:cs="Times New Roman"/>
          <w:color w:val="333333"/>
          <w:sz w:val="28"/>
          <w:szCs w:val="28"/>
          <w:lang w:eastAsia="ru-RU"/>
        </w:rPr>
        <w:t>.</w:t>
      </w:r>
      <w:r w:rsidR="00920274">
        <w:rPr>
          <w:rFonts w:ascii="Times New Roman" w:eastAsia="Times New Roman" w:hAnsi="Times New Roman" w:cs="Times New Roman"/>
          <w:color w:val="333333"/>
          <w:sz w:val="28"/>
          <w:szCs w:val="28"/>
          <w:lang w:eastAsia="ru-RU"/>
        </w:rPr>
        <w:t xml:space="preserve"> Особое внимание следует уделить </w:t>
      </w:r>
      <w:r w:rsidR="00920274" w:rsidRPr="00896FFE">
        <w:rPr>
          <w:rFonts w:ascii="Times New Roman" w:eastAsia="Times New Roman" w:hAnsi="Times New Roman" w:cs="Times New Roman"/>
          <w:color w:val="333333"/>
          <w:sz w:val="28"/>
          <w:szCs w:val="28"/>
          <w:lang w:eastAsia="ru-RU"/>
        </w:rPr>
        <w:t>проигрышам</w:t>
      </w:r>
      <w:r w:rsidR="00920274">
        <w:rPr>
          <w:rFonts w:ascii="Times New Roman" w:eastAsia="Times New Roman" w:hAnsi="Times New Roman" w:cs="Times New Roman"/>
          <w:color w:val="333333"/>
          <w:sz w:val="28"/>
          <w:szCs w:val="28"/>
          <w:lang w:eastAsia="ru-RU"/>
        </w:rPr>
        <w:t xml:space="preserve">. </w:t>
      </w:r>
      <w:r w:rsidR="00920274" w:rsidRPr="00896FFE">
        <w:rPr>
          <w:rFonts w:ascii="Times New Roman" w:eastAsia="Times New Roman" w:hAnsi="Times New Roman" w:cs="Times New Roman"/>
          <w:color w:val="333333"/>
          <w:sz w:val="28"/>
          <w:szCs w:val="28"/>
          <w:lang w:eastAsia="ru-RU"/>
        </w:rPr>
        <w:t xml:space="preserve">Разумеется, они должны быть выделены и по-особому оформлены. Но для этого музыкант должен, прежде всего, осознавать и понимать смысл происходящего. Например, вступление </w:t>
      </w:r>
      <w:r w:rsidR="00920274" w:rsidRPr="00896FFE">
        <w:rPr>
          <w:rFonts w:ascii="Times New Roman" w:eastAsia="Times New Roman" w:hAnsi="Times New Roman" w:cs="Times New Roman"/>
          <w:color w:val="333333"/>
          <w:sz w:val="28"/>
          <w:szCs w:val="28"/>
          <w:lang w:eastAsia="ru-RU"/>
        </w:rPr>
        <w:lastRenderedPageBreak/>
        <w:t>задаёт эмоциональный тон всему произведению и от качества его исполнения зависит не только эмоциональная подготовка солиста, но и восприятие слушателями общего худ</w:t>
      </w:r>
      <w:r w:rsidR="00920274">
        <w:rPr>
          <w:rFonts w:ascii="Times New Roman" w:eastAsia="Times New Roman" w:hAnsi="Times New Roman" w:cs="Times New Roman"/>
          <w:color w:val="333333"/>
          <w:sz w:val="28"/>
          <w:szCs w:val="28"/>
          <w:lang w:eastAsia="ru-RU"/>
        </w:rPr>
        <w:t xml:space="preserve">ожественного замысла. Не менее важное значение придаётся заключению или </w:t>
      </w:r>
      <w:proofErr w:type="spellStart"/>
      <w:r w:rsidR="00920274">
        <w:rPr>
          <w:rFonts w:ascii="Times New Roman" w:eastAsia="Times New Roman" w:hAnsi="Times New Roman" w:cs="Times New Roman"/>
          <w:color w:val="333333"/>
          <w:sz w:val="28"/>
          <w:szCs w:val="28"/>
          <w:lang w:eastAsia="ru-RU"/>
        </w:rPr>
        <w:t>постлюдии</w:t>
      </w:r>
      <w:proofErr w:type="spellEnd"/>
      <w:r w:rsidR="00920274" w:rsidRPr="00896FFE">
        <w:rPr>
          <w:rFonts w:ascii="Times New Roman" w:eastAsia="Times New Roman" w:hAnsi="Times New Roman" w:cs="Times New Roman"/>
          <w:color w:val="333333"/>
          <w:sz w:val="28"/>
          <w:szCs w:val="28"/>
          <w:lang w:eastAsia="ru-RU"/>
        </w:rPr>
        <w:t>, т.к. оно служит логически завершающим моментом всего музыкального сочинения</w:t>
      </w:r>
      <w:r w:rsidR="00920274">
        <w:rPr>
          <w:rFonts w:ascii="Times New Roman" w:eastAsia="Times New Roman" w:hAnsi="Times New Roman" w:cs="Times New Roman"/>
          <w:color w:val="333333"/>
          <w:sz w:val="28"/>
          <w:szCs w:val="28"/>
          <w:lang w:eastAsia="ru-RU"/>
        </w:rPr>
        <w:t>.</w:t>
      </w:r>
    </w:p>
    <w:p w:rsidR="00920274" w:rsidRDefault="00D14106" w:rsidP="00920274">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20274">
        <w:rPr>
          <w:rFonts w:ascii="Times New Roman" w:eastAsia="Times New Roman" w:hAnsi="Times New Roman" w:cs="Times New Roman"/>
          <w:color w:val="333333"/>
          <w:sz w:val="28"/>
          <w:szCs w:val="28"/>
          <w:lang w:eastAsia="ru-RU"/>
        </w:rPr>
        <w:t>Несколь</w:t>
      </w:r>
      <w:r w:rsidR="000A651E">
        <w:rPr>
          <w:rFonts w:ascii="Times New Roman" w:eastAsia="Times New Roman" w:hAnsi="Times New Roman" w:cs="Times New Roman"/>
          <w:color w:val="333333"/>
          <w:sz w:val="28"/>
          <w:szCs w:val="28"/>
          <w:lang w:eastAsia="ru-RU"/>
        </w:rPr>
        <w:t>ко слов об оперных переложениях.</w:t>
      </w:r>
      <w:r w:rsidR="00920274" w:rsidRPr="00896FFE">
        <w:rPr>
          <w:rFonts w:ascii="Times New Roman" w:eastAsia="Times New Roman" w:hAnsi="Times New Roman" w:cs="Times New Roman"/>
          <w:color w:val="333333"/>
          <w:sz w:val="28"/>
          <w:szCs w:val="28"/>
          <w:lang w:eastAsia="ru-RU"/>
        </w:rPr>
        <w:t xml:space="preserve"> Не стоит бояться или стесняться упрощать неудобный в пианистическом отношении нотный текст. Многие так поступают. Ведь владение приёмом упрощения фактурного изложения, когда используются главные элементы фактуры, а второстепенные упрощаются, позволяет аккомпаниатору понизить уровень динамики звучания фортепиано, убрать излишнюю фактурную перегруженность и даёт возможность солисту более рельефно исп</w:t>
      </w:r>
      <w:r w:rsidR="00920274">
        <w:rPr>
          <w:rFonts w:ascii="Times New Roman" w:eastAsia="Times New Roman" w:hAnsi="Times New Roman" w:cs="Times New Roman"/>
          <w:color w:val="333333"/>
          <w:sz w:val="28"/>
          <w:szCs w:val="28"/>
          <w:lang w:eastAsia="ru-RU"/>
        </w:rPr>
        <w:t xml:space="preserve">олнять свою партию. </w:t>
      </w:r>
    </w:p>
    <w:p w:rsidR="00EE3631" w:rsidRDefault="00D14106" w:rsidP="00EE3631">
      <w:pPr>
        <w:shd w:val="clear" w:color="auto" w:fill="FFFFFF"/>
        <w:spacing w:line="360" w:lineRule="auto"/>
        <w:ind w:firstLine="57"/>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     </w:t>
      </w:r>
      <w:r w:rsidR="00920274">
        <w:rPr>
          <w:rFonts w:ascii="Times New Roman" w:eastAsia="Times New Roman" w:hAnsi="Times New Roman" w:cs="Times New Roman"/>
          <w:color w:val="333333"/>
          <w:sz w:val="28"/>
          <w:szCs w:val="28"/>
          <w:lang w:eastAsia="ru-RU"/>
        </w:rPr>
        <w:t>Еще одна составляющая часть деятельности концертмейстера – это чтение с листа.</w:t>
      </w:r>
      <w:r w:rsidR="000A651E">
        <w:rPr>
          <w:rFonts w:ascii="Times New Roman" w:hAnsi="Times New Roman" w:cs="Times New Roman"/>
          <w:sz w:val="28"/>
          <w:szCs w:val="28"/>
        </w:rPr>
        <w:t xml:space="preserve"> Этот</w:t>
      </w:r>
      <w:r w:rsidR="00EE3631" w:rsidRPr="00896FFE">
        <w:rPr>
          <w:rFonts w:ascii="Times New Roman" w:hAnsi="Times New Roman" w:cs="Times New Roman"/>
          <w:sz w:val="28"/>
          <w:szCs w:val="28"/>
        </w:rPr>
        <w:t xml:space="preserve"> навык нужен концертмейстеру не с</w:t>
      </w:r>
      <w:r w:rsidR="00EE3631">
        <w:rPr>
          <w:rFonts w:ascii="Times New Roman" w:hAnsi="Times New Roman" w:cs="Times New Roman"/>
          <w:sz w:val="28"/>
          <w:szCs w:val="28"/>
        </w:rPr>
        <w:t>ам по себе. А д</w:t>
      </w:r>
      <w:r w:rsidR="00EE3631" w:rsidRPr="00896FFE">
        <w:rPr>
          <w:rFonts w:ascii="Times New Roman" w:hAnsi="Times New Roman" w:cs="Times New Roman"/>
          <w:sz w:val="28"/>
          <w:szCs w:val="28"/>
        </w:rPr>
        <w:t>ля того, чтобы понять художественную сущность произведения, нужно уметь быстро осваивать музыкальный текст, охватывая его комплексно, уметь сразу понять</w:t>
      </w:r>
      <w:r w:rsidR="00EE3631">
        <w:rPr>
          <w:rFonts w:ascii="Times New Roman" w:hAnsi="Times New Roman" w:cs="Times New Roman"/>
          <w:sz w:val="28"/>
          <w:szCs w:val="28"/>
        </w:rPr>
        <w:t>,</w:t>
      </w:r>
      <w:r w:rsidR="00EE3631" w:rsidRPr="00896FFE">
        <w:rPr>
          <w:rFonts w:ascii="Times New Roman" w:hAnsi="Times New Roman" w:cs="Times New Roman"/>
          <w:sz w:val="28"/>
          <w:szCs w:val="28"/>
        </w:rPr>
        <w:t xml:space="preserve"> как строится произведение, какова его структура, худож</w:t>
      </w:r>
      <w:r w:rsidR="00EE3631">
        <w:rPr>
          <w:rFonts w:ascii="Times New Roman" w:hAnsi="Times New Roman" w:cs="Times New Roman"/>
          <w:sz w:val="28"/>
          <w:szCs w:val="28"/>
        </w:rPr>
        <w:t>ественная идея,</w:t>
      </w:r>
      <w:r w:rsidR="00EE3631" w:rsidRPr="00896FFE">
        <w:rPr>
          <w:rFonts w:ascii="Times New Roman" w:hAnsi="Times New Roman" w:cs="Times New Roman"/>
          <w:sz w:val="28"/>
          <w:szCs w:val="28"/>
        </w:rPr>
        <w:t xml:space="preserve"> его</w:t>
      </w:r>
      <w:r w:rsidR="00EE3631">
        <w:rPr>
          <w:rFonts w:ascii="Times New Roman" w:hAnsi="Times New Roman" w:cs="Times New Roman"/>
          <w:sz w:val="28"/>
          <w:szCs w:val="28"/>
        </w:rPr>
        <w:t xml:space="preserve"> темп и характер. </w:t>
      </w:r>
      <w:r w:rsidR="000A651E">
        <w:rPr>
          <w:rFonts w:ascii="Times New Roman" w:hAnsi="Times New Roman" w:cs="Times New Roman"/>
          <w:sz w:val="28"/>
          <w:szCs w:val="28"/>
        </w:rPr>
        <w:t>В этом</w:t>
      </w:r>
      <w:r w:rsidR="00EE3631" w:rsidRPr="00896FFE">
        <w:rPr>
          <w:rFonts w:ascii="Times New Roman" w:hAnsi="Times New Roman" w:cs="Times New Roman"/>
          <w:sz w:val="28"/>
          <w:szCs w:val="28"/>
        </w:rPr>
        <w:t xml:space="preserve"> заключена цель данного навыка. </w:t>
      </w:r>
    </w:p>
    <w:p w:rsidR="008E13C3" w:rsidRDefault="00D14106" w:rsidP="008E13C3">
      <w:pPr>
        <w:pStyle w:val="a3"/>
        <w:shd w:val="clear" w:color="auto" w:fill="FFFFFF"/>
        <w:spacing w:before="0" w:beforeAutospacing="0" w:after="0" w:afterAutospacing="0" w:line="360" w:lineRule="auto"/>
        <w:ind w:firstLine="57"/>
        <w:jc w:val="both"/>
        <w:rPr>
          <w:sz w:val="28"/>
          <w:szCs w:val="28"/>
        </w:rPr>
      </w:pPr>
      <w:r>
        <w:rPr>
          <w:sz w:val="28"/>
          <w:szCs w:val="28"/>
        </w:rPr>
        <w:t xml:space="preserve">     </w:t>
      </w:r>
      <w:r w:rsidR="008E13C3" w:rsidRPr="00896FFE">
        <w:rPr>
          <w:sz w:val="28"/>
          <w:szCs w:val="28"/>
        </w:rPr>
        <w:t>Специфика работы концертмейстера пр</w:t>
      </w:r>
      <w:r w:rsidR="00872715">
        <w:rPr>
          <w:sz w:val="28"/>
          <w:szCs w:val="28"/>
        </w:rPr>
        <w:t>едполагает владение</w:t>
      </w:r>
      <w:r w:rsidR="008E13C3" w:rsidRPr="00896FFE">
        <w:rPr>
          <w:sz w:val="28"/>
          <w:szCs w:val="28"/>
        </w:rPr>
        <w:t xml:space="preserve"> такими умениями, как подбор</w:t>
      </w:r>
      <w:r w:rsidR="00872715">
        <w:rPr>
          <w:sz w:val="28"/>
          <w:szCs w:val="28"/>
        </w:rPr>
        <w:t xml:space="preserve"> на слух</w:t>
      </w:r>
      <w:r w:rsidR="008E13C3" w:rsidRPr="00896FFE">
        <w:rPr>
          <w:sz w:val="28"/>
          <w:szCs w:val="28"/>
        </w:rPr>
        <w:t>, элементарная импровизация вступления, проигрышей, заключения, варьирования фортепианной фактуры при повторении куплетов, транспониров</w:t>
      </w:r>
      <w:r w:rsidR="00872715">
        <w:rPr>
          <w:sz w:val="28"/>
          <w:szCs w:val="28"/>
        </w:rPr>
        <w:t xml:space="preserve">ания аккомпанемента и т.д. </w:t>
      </w:r>
    </w:p>
    <w:p w:rsidR="00872715" w:rsidRPr="00896FFE" w:rsidRDefault="00DF67EA" w:rsidP="008E13C3">
      <w:pPr>
        <w:pStyle w:val="a3"/>
        <w:shd w:val="clear" w:color="auto" w:fill="FFFFFF"/>
        <w:spacing w:before="0" w:beforeAutospacing="0" w:after="0" w:afterAutospacing="0" w:line="360" w:lineRule="auto"/>
        <w:ind w:firstLine="57"/>
        <w:jc w:val="both"/>
        <w:rPr>
          <w:sz w:val="28"/>
          <w:szCs w:val="28"/>
        </w:rPr>
      </w:pPr>
      <w:r>
        <w:rPr>
          <w:sz w:val="28"/>
          <w:szCs w:val="28"/>
        </w:rPr>
        <w:t xml:space="preserve">     Вот-</w:t>
      </w:r>
      <w:r w:rsidR="00D14106">
        <w:rPr>
          <w:sz w:val="28"/>
          <w:szCs w:val="28"/>
        </w:rPr>
        <w:t xml:space="preserve">это те </w:t>
      </w:r>
      <w:r w:rsidR="00872715">
        <w:rPr>
          <w:sz w:val="28"/>
          <w:szCs w:val="28"/>
        </w:rPr>
        <w:t>особенности</w:t>
      </w:r>
      <w:r>
        <w:rPr>
          <w:sz w:val="28"/>
          <w:szCs w:val="28"/>
        </w:rPr>
        <w:t>,</w:t>
      </w:r>
      <w:r w:rsidR="00872715">
        <w:rPr>
          <w:sz w:val="28"/>
          <w:szCs w:val="28"/>
        </w:rPr>
        <w:t xml:space="preserve"> которые присущи работе концертмейстера. Они заставляют поддерживать себя все время в рабочем тонусе. Но,</w:t>
      </w:r>
      <w:r w:rsidR="000A651E">
        <w:rPr>
          <w:sz w:val="28"/>
          <w:szCs w:val="28"/>
        </w:rPr>
        <w:t xml:space="preserve"> главное, это доброжелательное, </w:t>
      </w:r>
      <w:r w:rsidR="00872715">
        <w:rPr>
          <w:sz w:val="28"/>
          <w:szCs w:val="28"/>
        </w:rPr>
        <w:t>де</w:t>
      </w:r>
      <w:r w:rsidR="000A651E">
        <w:rPr>
          <w:sz w:val="28"/>
          <w:szCs w:val="28"/>
        </w:rPr>
        <w:t>ликатное отношение к вокалисту и</w:t>
      </w:r>
      <w:r w:rsidR="00872715">
        <w:rPr>
          <w:sz w:val="28"/>
          <w:szCs w:val="28"/>
        </w:rPr>
        <w:t xml:space="preserve"> человеческая чуткость.</w:t>
      </w:r>
      <w:bookmarkStart w:id="0" w:name="_GoBack"/>
      <w:bookmarkEnd w:id="0"/>
    </w:p>
    <w:p w:rsidR="008E13C3" w:rsidRPr="00896FFE" w:rsidRDefault="008E13C3" w:rsidP="00EE3631">
      <w:pPr>
        <w:shd w:val="clear" w:color="auto" w:fill="FFFFFF"/>
        <w:spacing w:line="360" w:lineRule="auto"/>
        <w:ind w:firstLine="57"/>
        <w:jc w:val="both"/>
        <w:rPr>
          <w:rFonts w:ascii="Times New Roman" w:hAnsi="Times New Roman" w:cs="Times New Roman"/>
          <w:sz w:val="28"/>
          <w:szCs w:val="28"/>
        </w:rPr>
      </w:pPr>
    </w:p>
    <w:p w:rsidR="00920274" w:rsidRPr="00896FFE"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920274" w:rsidRDefault="00920274" w:rsidP="00920274">
      <w:pPr>
        <w:spacing w:after="135" w:line="360" w:lineRule="auto"/>
        <w:ind w:firstLine="57"/>
        <w:jc w:val="both"/>
        <w:rPr>
          <w:rFonts w:ascii="Times New Roman" w:eastAsia="Times New Roman" w:hAnsi="Times New Roman" w:cs="Times New Roman"/>
          <w:color w:val="333333"/>
          <w:sz w:val="28"/>
          <w:szCs w:val="28"/>
          <w:lang w:eastAsia="ru-RU"/>
        </w:rPr>
      </w:pPr>
    </w:p>
    <w:p w:rsidR="00896FFE" w:rsidRPr="0038310F" w:rsidRDefault="0038310F" w:rsidP="0038310F">
      <w:pPr>
        <w:spacing w:after="135" w:line="360" w:lineRule="auto"/>
        <w:ind w:firstLine="5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
    <w:p w:rsidR="00B40D17" w:rsidRPr="00896FFE" w:rsidRDefault="00B40D17" w:rsidP="00896FFE">
      <w:pPr>
        <w:spacing w:line="360" w:lineRule="auto"/>
        <w:ind w:firstLine="57"/>
        <w:jc w:val="both"/>
        <w:rPr>
          <w:rFonts w:ascii="Times New Roman" w:hAnsi="Times New Roman" w:cs="Times New Roman"/>
          <w:sz w:val="28"/>
          <w:szCs w:val="28"/>
        </w:rPr>
      </w:pPr>
    </w:p>
    <w:sectPr w:rsidR="00B40D17" w:rsidRPr="00896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37"/>
    <w:rsid w:val="000265F7"/>
    <w:rsid w:val="000A651E"/>
    <w:rsid w:val="002C4D9D"/>
    <w:rsid w:val="0038310F"/>
    <w:rsid w:val="00846325"/>
    <w:rsid w:val="00872715"/>
    <w:rsid w:val="00896FFE"/>
    <w:rsid w:val="008E13C3"/>
    <w:rsid w:val="00920274"/>
    <w:rsid w:val="00A242E0"/>
    <w:rsid w:val="00AE066F"/>
    <w:rsid w:val="00B25889"/>
    <w:rsid w:val="00B40D17"/>
    <w:rsid w:val="00D14106"/>
    <w:rsid w:val="00DF67EA"/>
    <w:rsid w:val="00EE3631"/>
    <w:rsid w:val="00FA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6D15"/>
  <w15:chartTrackingRefBased/>
  <w15:docId w15:val="{989A3515-7819-466C-B416-225A93A7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3E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Савон Валентин</dc:creator>
  <cp:keywords/>
  <dc:description/>
  <cp:lastModifiedBy>Валентин</cp:lastModifiedBy>
  <cp:revision>2</cp:revision>
  <dcterms:created xsi:type="dcterms:W3CDTF">2021-02-22T11:57:00Z</dcterms:created>
  <dcterms:modified xsi:type="dcterms:W3CDTF">2021-02-22T11:57:00Z</dcterms:modified>
</cp:coreProperties>
</file>