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D8" w:rsidRPr="004522D8" w:rsidRDefault="004522D8" w:rsidP="004522D8">
      <w:pPr>
        <w:shd w:val="clear" w:color="auto" w:fill="FFFFFF"/>
        <w:spacing w:after="0" w:line="675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</w:pPr>
      <w:r w:rsidRPr="004522D8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  <w:t>День народного единства в России: история праздника</w:t>
      </w:r>
    </w:p>
    <w:p w:rsidR="004522D8" w:rsidRPr="004522D8" w:rsidRDefault="004522D8" w:rsidP="004522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22D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CDC051A" wp14:editId="44A8177A">
                <wp:extent cx="304800" cy="304800"/>
                <wp:effectExtent l="0" t="0" r="0" b="0"/>
                <wp:docPr id="2" name="AutoShape 2" descr="Памятник Минину и Пожарскому на Красной площади в Москв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6DF597" id="AutoShape 2" o:spid="_x0000_s1026" alt="Памятник Минину и Пожарскому на Красной площади в Москв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J7iirodAwAAKAYAAA4AAAAAAAAAAAAAAAAA&#10;LgIAAGRycy9lMm9Eb2MueG1sUEsBAi0AFAAGAAgAAAAhAEyg6Sz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</w:p>
    <w:p w:rsidR="004522D8" w:rsidRDefault="004522D8" w:rsidP="004522D8">
      <w:pPr>
        <w:shd w:val="clear" w:color="auto" w:fill="FFFFFF"/>
        <w:spacing w:after="150" w:line="405" w:lineRule="atLeast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4522D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 ноября в России отмечается День народного единства.</w:t>
      </w:r>
    </w:p>
    <w:p w:rsidR="004522D8" w:rsidRPr="004522D8" w:rsidRDefault="004522D8" w:rsidP="004522D8">
      <w:pPr>
        <w:shd w:val="clear" w:color="auto" w:fill="FFFFFF"/>
        <w:spacing w:after="150" w:line="405" w:lineRule="atLeast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7"/>
          <w:szCs w:val="27"/>
          <w:lang w:eastAsia="ru-RU"/>
        </w:rPr>
        <w:drawing>
          <wp:inline distT="0" distB="0" distL="0" distR="0" wp14:anchorId="00864C57">
            <wp:extent cx="5715000" cy="3219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22D8" w:rsidRDefault="004522D8" w:rsidP="004522D8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6C5D4C2" wp14:editId="58DF02A6">
            <wp:extent cx="5940425" cy="4455319"/>
            <wp:effectExtent l="0" t="0" r="3175" b="2540"/>
            <wp:docPr id="7" name="Рисунок 7" descr="https://im0-tub-ru.yandex.net/i?id=861c391adbe73de8fd1e0fdd0c84dcd6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0-tub-ru.yandex.net/i?id=861c391adbe73de8fd1e0fdd0c84dcd6-l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22D8" w:rsidRPr="004522D8" w:rsidRDefault="004522D8" w:rsidP="004522D8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22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 ноября в России </w:t>
      </w:r>
      <w:hyperlink r:id="rId6" w:tgtFrame="_blank" w:history="1">
        <w:r w:rsidRPr="004522D8">
          <w:rPr>
            <w:rFonts w:ascii="Arial" w:eastAsia="Times New Roman" w:hAnsi="Arial" w:cs="Arial"/>
            <w:color w:val="0075FF"/>
            <w:sz w:val="24"/>
            <w:szCs w:val="24"/>
            <w:u w:val="single"/>
            <w:lang w:eastAsia="ru-RU"/>
          </w:rPr>
          <w:t>отмечается День народного единства</w:t>
        </w:r>
      </w:hyperlink>
      <w:r w:rsidRPr="004522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Праздник был учрежден Федеральным Законом "О внесении в статью 1 Федерального закона "О днях воинской славы (победных днях) России", подписанным в декабре 2004 года президентом России Владимиром Путиным. </w:t>
      </w:r>
    </w:p>
    <w:p w:rsidR="004522D8" w:rsidRPr="004522D8" w:rsidRDefault="004522D8" w:rsidP="004522D8">
      <w:pPr>
        <w:shd w:val="clear" w:color="auto" w:fill="FFFFFF"/>
        <w:spacing w:after="225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22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Впервые в России этот новый всенародный праздник отмечался 4 ноября 2005 года.</w:t>
      </w:r>
    </w:p>
    <w:p w:rsidR="004522D8" w:rsidRPr="004522D8" w:rsidRDefault="004522D8" w:rsidP="004522D8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22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День народного единства был учрежден в память о событиях 1612 года, когда народное ополчение под предводительством Кузьмы Минина и Дмитрия Пожарского освободило Москву от польских интервентов. Исторически этот праздник связан с окончанием Смутного времени в России в XVII веке. Смутное время - период со смерти в 1584 году царя Ивана Грозного и до 1613 года, когда на русском престоле воцарился первый из династии Романовых, - было эпохой глубокого кризиса Московского государства, вызванного пресечением царской династии Рюриковичей. Династический кризис вскоре перерос в национально-государственный. Единое русское государство распалось, появились многочисленные самозванцы. Повсеместные грабежи, разбой, воровство, мздоимство, повальное пьянство поразили страну.</w:t>
      </w:r>
      <w:r w:rsidRPr="004522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Многим современникам Смуты казалось, что произошло окончательное разорение </w:t>
      </w:r>
      <w:r w:rsidRPr="004522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"пресветлого московского царства". Власть в Москве узурпировала "семибоярщина" во главе с князем Федором Мстиславским, пустившая в Кремль польские войска с намерением посадить на русский престол католического королевича Владислава.</w:t>
      </w:r>
      <w:r w:rsidRPr="004522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 это тяжелое для России время патриарх </w:t>
      </w:r>
      <w:proofErr w:type="spellStart"/>
      <w:r w:rsidRPr="004522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Гермоген</w:t>
      </w:r>
      <w:proofErr w:type="spellEnd"/>
      <w:r w:rsidRPr="004522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призвал русский народ встать на защиту православия и изгнать польских захватчиков из Москвы. "Пора положить душу свою за Дом Пресвятой Богородицы!" - писал патриарх. Его призыв был подхвачен русскими людьми. Началось широкое патриотическое движение за освобождение столицы от поляков. Первое народное (земское) ополчение возглавил рязанский воевода Прокопий Ляпунов. Но из-за распрей между дворянами и казаками, которые по ложному обвинению убили воеводу, ополчение распалось. Преждевременно начавшееся в Москве 19 марта 1611 года антипольское восстание потерпело поражение.</w:t>
      </w:r>
      <w:r w:rsidRPr="004522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сентябре 1611 года "торговый человек", нижегородский земский староста Кузьма Минин обратился к горожанам с призывом создать народное ополчение. На городской сходке он произнес свою знаменитую речь: "Православные люди, похотим помочь Московскому государству, не пожалеем животов наших, да не токмо животов - дворы свои продадим, жен, детей заложим и будем бить челом, чтобы кто-нибудь стал у нас начальником. И какая хвала будет всем нам от Русской земли, что от такого малого города, как наш, произойдет такое великое дело".</w:t>
      </w:r>
      <w:r w:rsidRPr="004522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призыву Минина горожане добровольно давали на создание земского ополчения "третью деньгу". Но добровольных взносов было недостаточно. Поэтому был объявлен принудительный сбор "пятой деньги": каждый должен был внести в казну ополчения пятую часть своих доходов на жалованье служилым людям.</w:t>
      </w:r>
      <w:r w:rsidRPr="004522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предложению Минина на пост главного воеводы был приглашен 30-летний новгородский князь Дмитрий Пожарский. Пожарский не сразу принял предложение, согласился быть воеводой при условии, что горожане сами выберут ему помощника, который начальствовал бы над казной ополчения. И Минин стал "выборным человеком всею землею". Так во главе второго земского ополчения стали два человека, избранные народом и облеченные его полным доверием.</w:t>
      </w:r>
      <w:r w:rsidRPr="004522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hyperlink r:id="rId7" w:tgtFrame="_blank" w:history="1">
        <w:r w:rsidRPr="004522D8">
          <w:rPr>
            <w:rFonts w:ascii="Arial" w:eastAsia="Times New Roman" w:hAnsi="Arial" w:cs="Arial"/>
            <w:color w:val="0075FF"/>
            <w:sz w:val="24"/>
            <w:szCs w:val="24"/>
            <w:u w:val="single"/>
            <w:lang w:eastAsia="ru-RU"/>
          </w:rPr>
          <w:t>Под знамена Пожарского и Минина собралось</w:t>
        </w:r>
      </w:hyperlink>
      <w:r w:rsidRPr="004522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огромное по тому времени войско - более 10 тысяч служилых поместных людей, до трех тысяч казаков, более тысячи стрельцов и множество "даточных людей" из крестьян.</w:t>
      </w:r>
    </w:p>
    <w:p w:rsidR="004522D8" w:rsidRPr="004522D8" w:rsidRDefault="004522D8" w:rsidP="004522D8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22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Во всенародном ополчении, в освобождении Русской земли от иноземных захватчиков </w:t>
      </w:r>
      <w:hyperlink r:id="rId8" w:tgtFrame="_blank" w:history="1">
        <w:r w:rsidRPr="004522D8">
          <w:rPr>
            <w:rFonts w:ascii="Arial" w:eastAsia="Times New Roman" w:hAnsi="Arial" w:cs="Arial"/>
            <w:color w:val="0075FF"/>
            <w:sz w:val="24"/>
            <w:szCs w:val="24"/>
            <w:u w:val="single"/>
            <w:lang w:eastAsia="ru-RU"/>
          </w:rPr>
          <w:t>участвовали представители всех сословий и всех народов</w:t>
        </w:r>
      </w:hyperlink>
      <w:r w:rsidRPr="004522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входивших в состав русской державы.</w:t>
      </w:r>
    </w:p>
    <w:p w:rsidR="004522D8" w:rsidRPr="004522D8" w:rsidRDefault="004522D8" w:rsidP="004522D8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22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чудотворной иконой Казанской Божией Матери, явленной в 1579 году, Нижегородское земское ополчение сумело 4 ноября 1612 года взять штурмом Китай-город и изгнать поляков из Москвы.</w:t>
      </w:r>
      <w:r w:rsidRPr="004522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Эта победа послужила мощным импульсом для возрождения российского государства. А икона стала предметом особого почитания.</w:t>
      </w:r>
    </w:p>
    <w:p w:rsidR="004522D8" w:rsidRPr="004522D8" w:rsidRDefault="004522D8" w:rsidP="004522D8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22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конце февраля 1613 года Земский собор, куда входили представители всех сословий страны - дворянство, боярство, духовенство, казачество, стрельцы, черносошные крестьяне и делегаты от многих русских городов, </w:t>
      </w:r>
      <w:hyperlink r:id="rId9" w:tgtFrame="_blank" w:history="1">
        <w:r w:rsidRPr="004522D8">
          <w:rPr>
            <w:rFonts w:ascii="Arial" w:eastAsia="Times New Roman" w:hAnsi="Arial" w:cs="Arial"/>
            <w:color w:val="0075FF"/>
            <w:sz w:val="24"/>
            <w:szCs w:val="24"/>
            <w:u w:val="single"/>
            <w:lang w:eastAsia="ru-RU"/>
          </w:rPr>
          <w:t>избрал новым царем Михаила Романова</w:t>
        </w:r>
      </w:hyperlink>
      <w:r w:rsidRPr="004522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(сына митрополита Филарета), первого русского царя из династии Романовых. Земский собор 1613 года стал окончательной победой над Смутой, торжеством православия и национального единства.</w:t>
      </w:r>
    </w:p>
    <w:p w:rsidR="004522D8" w:rsidRPr="004522D8" w:rsidRDefault="004522D8" w:rsidP="004522D8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22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Уверенность, что благодаря именно иконе Казанской Божией Матери была одержана победа, была столь глубока, что князь Пожарский на собственные деньги специально выстроил на краю Красной площади Казанский собор. С тех пор Казанскую икону начали почитать не только как покровительницу дома Романовых, но по указу царя Алексея Михайловича, правящего в 1645-1676 годах, было установлено обязательное празднование 4 ноября как дня благодарности Пресвятой Богородице за ее помощь в освобождении России от поляков (отмечался до 1917 года). В церковный календарь этот день вошел как Празднование Казанской иконе Божией Матери в память избавления Москвы и России от поляков в 1612 году.</w:t>
      </w:r>
      <w:r w:rsidRPr="004522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Таким образом, День народного единства по сути совсем не новый праздник, а возвращение к старой традиции.</w:t>
      </w:r>
      <w:r w:rsidRPr="004522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День народного единства в разных городах нашей страны политические партии и общественные движения организуют митинги, шествия и концерты, благотворительные акции и спортивные мероприятия.</w:t>
      </w:r>
    </w:p>
    <w:p w:rsidR="00B600AD" w:rsidRDefault="00B600AD"/>
    <w:sectPr w:rsidR="00B60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03"/>
    <w:rsid w:val="004522D8"/>
    <w:rsid w:val="00745303"/>
    <w:rsid w:val="00B6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9EC8E"/>
  <w15:chartTrackingRefBased/>
  <w15:docId w15:val="{31FB22B4-1984-406D-9364-933185CF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0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08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3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48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47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76623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9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69424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96638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oserdie.ru/index.php?ss=20&amp;s=36&amp;id=428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ia.ru/society/20081104/154357573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stpravo.ru/federalnoje/ew-zakony/a7g.ht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aif.ru/society/article/223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863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2021-09-26T20:15:00Z</dcterms:created>
  <dcterms:modified xsi:type="dcterms:W3CDTF">2021-09-26T20:17:00Z</dcterms:modified>
</cp:coreProperties>
</file>