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E149" w14:textId="77777777" w:rsidR="00D25003" w:rsidRPr="00D25003" w:rsidRDefault="00D25003">
      <w:pPr>
        <w:rPr>
          <w:rFonts w:ascii="Times New Roman" w:hAnsi="Times New Roman" w:cs="Times New Roman"/>
          <w:sz w:val="36"/>
          <w:szCs w:val="36"/>
        </w:rPr>
      </w:pPr>
    </w:p>
    <w:p w14:paraId="2B113833" w14:textId="77777777" w:rsidR="00D25003" w:rsidRPr="00D25003" w:rsidRDefault="00D25003">
      <w:pPr>
        <w:rPr>
          <w:rFonts w:ascii="Times New Roman" w:hAnsi="Times New Roman" w:cs="Times New Roman"/>
          <w:sz w:val="36"/>
          <w:szCs w:val="36"/>
        </w:rPr>
      </w:pPr>
    </w:p>
    <w:p w14:paraId="4B45E402" w14:textId="77777777" w:rsidR="00D25003" w:rsidRPr="00D25003" w:rsidRDefault="00D25003">
      <w:pPr>
        <w:rPr>
          <w:rFonts w:ascii="Times New Roman" w:hAnsi="Times New Roman" w:cs="Times New Roman"/>
          <w:sz w:val="36"/>
          <w:szCs w:val="36"/>
        </w:rPr>
      </w:pPr>
    </w:p>
    <w:p w14:paraId="348A3E47" w14:textId="39F9BECE" w:rsidR="00D25003" w:rsidRPr="00D25003" w:rsidRDefault="00D25003">
      <w:pPr>
        <w:rPr>
          <w:rFonts w:ascii="Times New Roman" w:hAnsi="Times New Roman" w:cs="Times New Roman"/>
          <w:sz w:val="36"/>
          <w:szCs w:val="36"/>
        </w:rPr>
      </w:pPr>
      <w:r w:rsidRPr="00D25003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D25003">
        <w:rPr>
          <w:rFonts w:ascii="Times New Roman" w:hAnsi="Times New Roman" w:cs="Times New Roman"/>
          <w:sz w:val="36"/>
          <w:szCs w:val="36"/>
        </w:rPr>
        <w:t xml:space="preserve"> </w:t>
      </w:r>
      <w:r w:rsidRPr="00D25003">
        <w:rPr>
          <w:rFonts w:ascii="Times New Roman" w:hAnsi="Times New Roman" w:cs="Times New Roman"/>
          <w:sz w:val="36"/>
          <w:szCs w:val="36"/>
        </w:rPr>
        <w:t>М</w:t>
      </w:r>
      <w:r w:rsidRPr="00D25003">
        <w:rPr>
          <w:rFonts w:ascii="Times New Roman" w:hAnsi="Times New Roman" w:cs="Times New Roman"/>
          <w:sz w:val="36"/>
          <w:szCs w:val="36"/>
        </w:rPr>
        <w:t>етодическ</w:t>
      </w:r>
      <w:r w:rsidRPr="00D25003">
        <w:rPr>
          <w:rFonts w:ascii="Times New Roman" w:hAnsi="Times New Roman" w:cs="Times New Roman"/>
          <w:sz w:val="36"/>
          <w:szCs w:val="36"/>
        </w:rPr>
        <w:t>ая</w:t>
      </w:r>
      <w:r w:rsidRPr="00D25003">
        <w:rPr>
          <w:rFonts w:ascii="Times New Roman" w:hAnsi="Times New Roman" w:cs="Times New Roman"/>
          <w:sz w:val="36"/>
          <w:szCs w:val="36"/>
        </w:rPr>
        <w:t xml:space="preserve"> разработк</w:t>
      </w:r>
      <w:r w:rsidRPr="00D25003">
        <w:rPr>
          <w:rFonts w:ascii="Times New Roman" w:hAnsi="Times New Roman" w:cs="Times New Roman"/>
          <w:sz w:val="36"/>
          <w:szCs w:val="36"/>
        </w:rPr>
        <w:t>а</w:t>
      </w:r>
      <w:r w:rsidRPr="00D25003">
        <w:rPr>
          <w:rFonts w:ascii="Times New Roman" w:hAnsi="Times New Roman" w:cs="Times New Roman"/>
          <w:sz w:val="36"/>
          <w:szCs w:val="36"/>
        </w:rPr>
        <w:t xml:space="preserve"> по теме:</w:t>
      </w:r>
    </w:p>
    <w:p w14:paraId="4D07E348" w14:textId="6569C87A" w:rsidR="00D25003" w:rsidRPr="00D25003" w:rsidRDefault="00D25003">
      <w:pPr>
        <w:rPr>
          <w:rFonts w:ascii="Times New Roman" w:hAnsi="Times New Roman" w:cs="Times New Roman"/>
          <w:sz w:val="36"/>
          <w:szCs w:val="36"/>
        </w:rPr>
      </w:pPr>
      <w:r w:rsidRPr="00D25003">
        <w:rPr>
          <w:rFonts w:ascii="Times New Roman" w:hAnsi="Times New Roman" w:cs="Times New Roman"/>
          <w:sz w:val="36"/>
          <w:szCs w:val="36"/>
        </w:rPr>
        <w:t xml:space="preserve">        </w:t>
      </w:r>
      <w:r w:rsidRPr="00D25003">
        <w:rPr>
          <w:rFonts w:ascii="Times New Roman" w:hAnsi="Times New Roman" w:cs="Times New Roman"/>
          <w:sz w:val="36"/>
          <w:szCs w:val="36"/>
        </w:rPr>
        <w:t xml:space="preserve"> "Память о Холокосте-путь к толерантности" </w:t>
      </w:r>
    </w:p>
    <w:p w14:paraId="1DD230AF" w14:textId="77777777" w:rsidR="00D25003" w:rsidRPr="00D25003" w:rsidRDefault="00D25003">
      <w:pPr>
        <w:rPr>
          <w:rFonts w:ascii="Times New Roman" w:hAnsi="Times New Roman" w:cs="Times New Roman"/>
          <w:sz w:val="36"/>
          <w:szCs w:val="36"/>
        </w:rPr>
      </w:pPr>
    </w:p>
    <w:p w14:paraId="732C49C2" w14:textId="77777777" w:rsidR="00D25003" w:rsidRPr="00D25003" w:rsidRDefault="00D25003">
      <w:pPr>
        <w:rPr>
          <w:rFonts w:ascii="Times New Roman" w:hAnsi="Times New Roman" w:cs="Times New Roman"/>
          <w:sz w:val="36"/>
          <w:szCs w:val="36"/>
        </w:rPr>
      </w:pPr>
      <w:r w:rsidRPr="00D2500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</w:t>
      </w:r>
    </w:p>
    <w:p w14:paraId="4D58B04F" w14:textId="77777777" w:rsidR="00D25003" w:rsidRPr="00D25003" w:rsidRDefault="00D25003" w:rsidP="00D25003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3BE8EF8" w14:textId="7DF7401D" w:rsidR="00D25003" w:rsidRPr="00D25003" w:rsidRDefault="00D25003" w:rsidP="00D25003">
      <w:pPr>
        <w:jc w:val="right"/>
        <w:rPr>
          <w:rFonts w:ascii="Times New Roman" w:hAnsi="Times New Roman" w:cs="Times New Roman"/>
          <w:sz w:val="32"/>
          <w:szCs w:val="32"/>
        </w:rPr>
      </w:pPr>
      <w:r w:rsidRPr="00D25003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1228F5">
        <w:rPr>
          <w:rFonts w:ascii="Times New Roman" w:hAnsi="Times New Roman" w:cs="Times New Roman"/>
          <w:sz w:val="32"/>
          <w:szCs w:val="32"/>
        </w:rPr>
        <w:t>А</w:t>
      </w:r>
      <w:r w:rsidRPr="00D25003">
        <w:rPr>
          <w:rFonts w:ascii="Times New Roman" w:hAnsi="Times New Roman" w:cs="Times New Roman"/>
          <w:sz w:val="32"/>
          <w:szCs w:val="32"/>
        </w:rPr>
        <w:t xml:space="preserve">втор: </w:t>
      </w:r>
      <w:proofErr w:type="spellStart"/>
      <w:r w:rsidRPr="00D25003">
        <w:rPr>
          <w:rFonts w:ascii="Times New Roman" w:hAnsi="Times New Roman" w:cs="Times New Roman"/>
          <w:sz w:val="32"/>
          <w:szCs w:val="32"/>
        </w:rPr>
        <w:t>Заячук</w:t>
      </w:r>
      <w:proofErr w:type="spellEnd"/>
      <w:r w:rsidRPr="00D25003">
        <w:rPr>
          <w:rFonts w:ascii="Times New Roman" w:hAnsi="Times New Roman" w:cs="Times New Roman"/>
          <w:sz w:val="32"/>
          <w:szCs w:val="32"/>
        </w:rPr>
        <w:t xml:space="preserve"> Светлана Викторовна, </w:t>
      </w:r>
    </w:p>
    <w:p w14:paraId="620077CB" w14:textId="66457E51" w:rsidR="0041733A" w:rsidRPr="00D25003" w:rsidRDefault="00D25003" w:rsidP="00D25003">
      <w:pPr>
        <w:jc w:val="right"/>
        <w:rPr>
          <w:rFonts w:ascii="Times New Roman" w:hAnsi="Times New Roman" w:cs="Times New Roman"/>
          <w:sz w:val="32"/>
          <w:szCs w:val="32"/>
        </w:rPr>
      </w:pPr>
      <w:r w:rsidRPr="00D25003">
        <w:rPr>
          <w:rFonts w:ascii="Times New Roman" w:hAnsi="Times New Roman" w:cs="Times New Roman"/>
          <w:sz w:val="32"/>
          <w:szCs w:val="32"/>
        </w:rPr>
        <w:t xml:space="preserve">                                    у</w:t>
      </w:r>
      <w:r w:rsidRPr="00D25003">
        <w:rPr>
          <w:rFonts w:ascii="Times New Roman" w:hAnsi="Times New Roman" w:cs="Times New Roman"/>
          <w:sz w:val="32"/>
          <w:szCs w:val="32"/>
        </w:rPr>
        <w:t xml:space="preserve">читель, МОУ </w:t>
      </w:r>
      <w:proofErr w:type="spellStart"/>
      <w:r w:rsidRPr="00D25003">
        <w:rPr>
          <w:rFonts w:ascii="Times New Roman" w:hAnsi="Times New Roman" w:cs="Times New Roman"/>
          <w:sz w:val="32"/>
          <w:szCs w:val="32"/>
        </w:rPr>
        <w:t>Кременкульская</w:t>
      </w:r>
      <w:proofErr w:type="spellEnd"/>
      <w:r w:rsidRPr="00D25003">
        <w:rPr>
          <w:rFonts w:ascii="Times New Roman" w:hAnsi="Times New Roman" w:cs="Times New Roman"/>
          <w:sz w:val="32"/>
          <w:szCs w:val="32"/>
        </w:rPr>
        <w:t xml:space="preserve"> СОШ</w:t>
      </w:r>
    </w:p>
    <w:p w14:paraId="130BE476" w14:textId="4A484015" w:rsidR="00D25003" w:rsidRPr="00D25003" w:rsidRDefault="00D25003">
      <w:pPr>
        <w:rPr>
          <w:rFonts w:ascii="Times New Roman" w:hAnsi="Times New Roman" w:cs="Times New Roman"/>
          <w:sz w:val="36"/>
          <w:szCs w:val="36"/>
        </w:rPr>
      </w:pPr>
    </w:p>
    <w:p w14:paraId="50CF4ED4" w14:textId="3C0FF5C1" w:rsidR="00D25003" w:rsidRPr="00D25003" w:rsidRDefault="00D25003">
      <w:pPr>
        <w:rPr>
          <w:rFonts w:ascii="Times New Roman" w:hAnsi="Times New Roman" w:cs="Times New Roman"/>
          <w:sz w:val="36"/>
          <w:szCs w:val="36"/>
        </w:rPr>
      </w:pPr>
    </w:p>
    <w:p w14:paraId="4B53C5AE" w14:textId="67D37282" w:rsidR="00D25003" w:rsidRPr="00D25003" w:rsidRDefault="00D25003">
      <w:pPr>
        <w:rPr>
          <w:rFonts w:ascii="Times New Roman" w:hAnsi="Times New Roman" w:cs="Times New Roman"/>
          <w:sz w:val="36"/>
          <w:szCs w:val="36"/>
        </w:rPr>
      </w:pPr>
    </w:p>
    <w:p w14:paraId="35DCDE50" w14:textId="75496AEA" w:rsidR="00D25003" w:rsidRPr="00D25003" w:rsidRDefault="00D25003">
      <w:pPr>
        <w:rPr>
          <w:rFonts w:ascii="Times New Roman" w:hAnsi="Times New Roman" w:cs="Times New Roman"/>
          <w:sz w:val="36"/>
          <w:szCs w:val="36"/>
        </w:rPr>
      </w:pPr>
    </w:p>
    <w:p w14:paraId="1C979AA1" w14:textId="7F13E3A2" w:rsidR="00D25003" w:rsidRPr="00D25003" w:rsidRDefault="00D25003">
      <w:pPr>
        <w:rPr>
          <w:rFonts w:ascii="Times New Roman" w:hAnsi="Times New Roman" w:cs="Times New Roman"/>
          <w:sz w:val="36"/>
          <w:szCs w:val="36"/>
        </w:rPr>
      </w:pPr>
    </w:p>
    <w:p w14:paraId="3910B331" w14:textId="50B723A9" w:rsidR="00D25003" w:rsidRPr="00D25003" w:rsidRDefault="00D25003">
      <w:pPr>
        <w:rPr>
          <w:rFonts w:ascii="Times New Roman" w:hAnsi="Times New Roman" w:cs="Times New Roman"/>
          <w:sz w:val="36"/>
          <w:szCs w:val="36"/>
        </w:rPr>
      </w:pPr>
    </w:p>
    <w:p w14:paraId="1CDFE177" w14:textId="53D94841" w:rsidR="00D25003" w:rsidRPr="00D25003" w:rsidRDefault="00D25003">
      <w:pPr>
        <w:rPr>
          <w:rFonts w:ascii="Times New Roman" w:hAnsi="Times New Roman" w:cs="Times New Roman"/>
          <w:sz w:val="36"/>
          <w:szCs w:val="36"/>
        </w:rPr>
      </w:pPr>
    </w:p>
    <w:p w14:paraId="51B5BE07" w14:textId="139F3381" w:rsidR="00D25003" w:rsidRPr="00D25003" w:rsidRDefault="00D25003">
      <w:pPr>
        <w:rPr>
          <w:rFonts w:ascii="Times New Roman" w:hAnsi="Times New Roman" w:cs="Times New Roman"/>
          <w:sz w:val="28"/>
          <w:szCs w:val="28"/>
        </w:rPr>
      </w:pPr>
      <w:r w:rsidRPr="00D2500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D25003">
        <w:rPr>
          <w:rFonts w:ascii="Times New Roman" w:hAnsi="Times New Roman" w:cs="Times New Roman"/>
          <w:sz w:val="28"/>
          <w:szCs w:val="28"/>
        </w:rPr>
        <w:t>с.Кременкуль</w:t>
      </w:r>
      <w:proofErr w:type="spellEnd"/>
      <w:r w:rsidRPr="00D25003">
        <w:rPr>
          <w:rFonts w:ascii="Times New Roman" w:hAnsi="Times New Roman" w:cs="Times New Roman"/>
          <w:sz w:val="28"/>
          <w:szCs w:val="28"/>
        </w:rPr>
        <w:t>, 2020</w:t>
      </w:r>
    </w:p>
    <w:p w14:paraId="5D87AA50" w14:textId="389D9FB9" w:rsidR="00D25003" w:rsidRPr="00D25003" w:rsidRDefault="00D25003">
      <w:pPr>
        <w:rPr>
          <w:rFonts w:ascii="Times New Roman" w:hAnsi="Times New Roman" w:cs="Times New Roman"/>
          <w:sz w:val="28"/>
          <w:szCs w:val="28"/>
        </w:rPr>
      </w:pPr>
    </w:p>
    <w:p w14:paraId="09C4F3F9" w14:textId="77777777" w:rsidR="00D25003" w:rsidRPr="00D25003" w:rsidRDefault="00D25003" w:rsidP="00D2500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4702F993" w14:textId="77777777" w:rsidR="00D25003" w:rsidRPr="00D25003" w:rsidRDefault="00D25003" w:rsidP="00D2500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612F5937" w14:textId="77777777" w:rsidR="00D25003" w:rsidRPr="00D25003" w:rsidRDefault="00D25003" w:rsidP="00D2500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408E3E84" w14:textId="77777777" w:rsidR="00D25003" w:rsidRPr="00D25003" w:rsidRDefault="00D25003" w:rsidP="00D2500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44ADD96B" w14:textId="77777777" w:rsidR="00D25003" w:rsidRPr="00D25003" w:rsidRDefault="00D25003" w:rsidP="00D2500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682EF215" w14:textId="77777777" w:rsidR="00D25003" w:rsidRPr="00D25003" w:rsidRDefault="00D25003" w:rsidP="00D2500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679B69F0" w14:textId="62D9E58F" w:rsidR="00D25003" w:rsidRPr="00D25003" w:rsidRDefault="00D25003" w:rsidP="00D2500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03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Эссе по теме </w:t>
      </w:r>
      <w:proofErr w:type="gramStart"/>
      <w:r w:rsidRPr="00D25003">
        <w:rPr>
          <w:rFonts w:ascii="Times New Roman" w:eastAsia="Calibri" w:hAnsi="Times New Roman" w:cs="Times New Roman"/>
          <w:sz w:val="28"/>
          <w:szCs w:val="28"/>
        </w:rPr>
        <w:t>« Память</w:t>
      </w:r>
      <w:proofErr w:type="gramEnd"/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 о Холокосте –путь к толерантности»</w:t>
      </w:r>
    </w:p>
    <w:p w14:paraId="503BFE91" w14:textId="56E54F01" w:rsidR="00D25003" w:rsidRPr="00D25003" w:rsidRDefault="00D25003" w:rsidP="00D2500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     Холокост…Эта одна из трагических страниц Второй мировой войны. Связана она с политикой нацистской Германии и её союзников по преследованию и массовому уничтожению евреев. Прошло 74 года со дня окончания Великой Отечественной войны. А в современном мире по- прежнему вспыхивают конфликты на этнической, национальной и религиозной почве. Они мешают людям жить, растить детей, заниматься созидательным трудом, решать важные жизненные вопросы. Проблема Холокоста актуальна и в наши дни. Проблема терпимого, то есть толерантного отношения к людям другой национальности существовала во все времена, актуальна и сейчас. К ней обращались как русские писатели, так и зарубежные: Андрей Вознесенский в стихотворении «Зов озера» и поэме «Ров», Анатолий Рыбаков в романе «Тяжёлый песок», Томас </w:t>
      </w:r>
      <w:proofErr w:type="spellStart"/>
      <w:r w:rsidRPr="00D25003">
        <w:rPr>
          <w:rFonts w:ascii="Times New Roman" w:eastAsia="Calibri" w:hAnsi="Times New Roman" w:cs="Times New Roman"/>
          <w:sz w:val="28"/>
          <w:szCs w:val="28"/>
        </w:rPr>
        <w:t>Кенэлли</w:t>
      </w:r>
      <w:proofErr w:type="spellEnd"/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 в романе «Ковчег Шиндлера» и другие. Они своими произведениями показали, что Холокост –это не только физическое уничтожение целого народа, но и героизм людей, укрывавших евреев от нацистов с риском для жизни. Произведения о Холокосте призывают к борьбе с несправедливостью и жестокостью, к сочувствию и милосердию.</w:t>
      </w:r>
    </w:p>
    <w:p w14:paraId="268A0959" w14:textId="77777777" w:rsidR="001228F5" w:rsidRDefault="00D25003" w:rsidP="00D2500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     Холокост, тема страдания невинных нашли отражение в творчестве Андрея Вознесенского. Стихотворение «Зов озера» он посвятил закарпатскому гетто, расстрелянному в дни войны фашистами и затопленному водой. «Гетто в озере. Гетто в озере. Три гектара живого дна». Озеро, в котором были погребены люди, невинные жертвы, теперь стало живым, потому что поглотило жизни многих людей. Страшно то, что в озере не вода, а только кровь. Оно стало </w:t>
      </w:r>
      <w:proofErr w:type="gramStart"/>
      <w:r w:rsidRPr="00D25003">
        <w:rPr>
          <w:rFonts w:ascii="Times New Roman" w:eastAsia="Calibri" w:hAnsi="Times New Roman" w:cs="Times New Roman"/>
          <w:sz w:val="28"/>
          <w:szCs w:val="28"/>
        </w:rPr>
        <w:t>памятником  каждой</w:t>
      </w:r>
      <w:proofErr w:type="gramEnd"/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 жертве, каждому погибшему человеку. Полностью погружаясь в чужое страдание,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5003">
        <w:rPr>
          <w:rFonts w:ascii="Times New Roman" w:eastAsia="Calibri" w:hAnsi="Times New Roman" w:cs="Times New Roman"/>
          <w:sz w:val="28"/>
          <w:szCs w:val="28"/>
        </w:rPr>
        <w:t>А.Вознесенский</w:t>
      </w:r>
      <w:proofErr w:type="spellEnd"/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 скорбит о еврейском народе, погибшем во время Холокоста.  Проникаемся сочувствием и мы. Невозможно забыть Володьку, друга поэта. Вместо рыбы он видит женщин, которые плачут и кричат. «Не </w:t>
      </w:r>
      <w:proofErr w:type="gramStart"/>
      <w:r w:rsidRPr="00D25003">
        <w:rPr>
          <w:rFonts w:ascii="Times New Roman" w:eastAsia="Calibri" w:hAnsi="Times New Roman" w:cs="Times New Roman"/>
          <w:sz w:val="28"/>
          <w:szCs w:val="28"/>
        </w:rPr>
        <w:t>могу,-</w:t>
      </w:r>
      <w:proofErr w:type="gramEnd"/>
      <w:r w:rsidRPr="00D25003">
        <w:rPr>
          <w:rFonts w:ascii="Times New Roman" w:eastAsia="Calibri" w:hAnsi="Times New Roman" w:cs="Times New Roman"/>
          <w:sz w:val="28"/>
          <w:szCs w:val="28"/>
        </w:rPr>
        <w:t>говорит Володька,  -// лишь зажмурюсь –в чугунных ночах, //  точно рыбы на сковородках, //пляшут женщины и кричат».  Озеро стало символом страдания не только тех, чьи тела находятся на его дне, но и символом уничтожения людей вообще. Это забыть невозможно.</w:t>
      </w:r>
    </w:p>
    <w:p w14:paraId="6E745089" w14:textId="2A1C6D43" w:rsidR="00D25003" w:rsidRPr="00D25003" w:rsidRDefault="001228F5" w:rsidP="00D2500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25003" w:rsidRPr="00D25003">
        <w:rPr>
          <w:rFonts w:ascii="Times New Roman" w:eastAsia="Calibri" w:hAnsi="Times New Roman" w:cs="Times New Roman"/>
          <w:sz w:val="28"/>
          <w:szCs w:val="28"/>
        </w:rPr>
        <w:t xml:space="preserve">Из поэмы «Ров», написанной </w:t>
      </w:r>
      <w:proofErr w:type="spellStart"/>
      <w:r w:rsidR="00D25003" w:rsidRPr="00D25003">
        <w:rPr>
          <w:rFonts w:ascii="Times New Roman" w:eastAsia="Calibri" w:hAnsi="Times New Roman" w:cs="Times New Roman"/>
          <w:sz w:val="28"/>
          <w:szCs w:val="28"/>
        </w:rPr>
        <w:t>А.Вознесенским</w:t>
      </w:r>
      <w:proofErr w:type="spellEnd"/>
      <w:r w:rsidR="00D25003" w:rsidRPr="00D25003">
        <w:rPr>
          <w:rFonts w:ascii="Times New Roman" w:eastAsia="Calibri" w:hAnsi="Times New Roman" w:cs="Times New Roman"/>
          <w:sz w:val="28"/>
          <w:szCs w:val="28"/>
        </w:rPr>
        <w:t xml:space="preserve">, я узнала о страшном злодеянии фашистов. Во время Симферопольской акции в 1941 году было расстреляно 12 тысяч евреев, крымчаков, мирных жителей, военнопленных. Шестидесятилетний таксист, Василий Фёдорович Лесных, вспоминает: «Ну </w:t>
      </w:r>
      <w:r w:rsidR="00D25003" w:rsidRPr="00D250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мы, пацаны, мне 10 лет тогда было, бегали смотреть, как расстреливали. Привозили их в крытых машинах. Раздевали до исподнего. От шоссе шёл противотанковый ров. Так вот, надо рвом их и били из пулемёта. Кричали они все страшно –над степью стон стоял…Многих закапывали полуживыми. Земля дышала».  Как вода стала живой от жизней, которые она вобрала в себя, так и земля начала дышать вместе с теми, чьи жизни закончились в Симферопольском рве. Страдания человека показаны поэтом так достоверно, что мы воспринимаем их как собственные. А. Вознесенский боролся за здоровое общество, без забвения памяти о жертвах Холокоста и политики геноцида.   </w:t>
      </w:r>
    </w:p>
    <w:p w14:paraId="7F428649" w14:textId="2B34F6E0" w:rsidR="00D25003" w:rsidRPr="00D25003" w:rsidRDefault="00D25003" w:rsidP="00D2500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       Роман «Тяжёлый песок»- тоже о Холокосте. Его написал Анатолий Рыбаков в 1978 году. Он стал первым романом с 30-х годов, описывающих исключительно еврейскую жизнь. Это принесло автору популярность. В основе книги –любовь Якова и Рахили Ивановских, которая зародилась накануне мировой войны. Ради любимой Яков переезжает из Швейцарии в СССР. Показана история их семьи на протяжении более 30 лет. Прошла революция, обе войны, сопротивление и Холокост. Они могли жить в Базеле, но тоска по родине заставила их вернуться в небольшой украинский городок, куда вскоре пришли немцы. А вместе с ними ужасы сожженных в печах, замордованных и расстрелянных в гетто. В романе много страниц потрясающей силы. Нельзя читать без содрогания о том, как фашисты истребляли людей, зверски издевались над стариками, женщинами и детьми. В феврале 1942 года была проведена ими первая акция уничтожения евреев. 800 человек одной улицы погнали в лес к противотанковому рву для расстрела. «По плану фашистов </w:t>
      </w:r>
      <w:proofErr w:type="spellStart"/>
      <w:r w:rsidRPr="00D25003">
        <w:rPr>
          <w:rFonts w:ascii="Times New Roman" w:eastAsia="Calibri" w:hAnsi="Times New Roman" w:cs="Times New Roman"/>
          <w:sz w:val="28"/>
          <w:szCs w:val="28"/>
        </w:rPr>
        <w:t>экзекутируемые</w:t>
      </w:r>
      <w:proofErr w:type="spellEnd"/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 должны были аккуратно и плотно ложиться в ров, сверху их расстреливают из автоматов. На этот ряд ложатся другие, и так все»</w:t>
      </w:r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Но люди, боясь смерти, сопротивлялись, ведь никто не хотел умирать. Тогда всех заставили раздеться догола, торопили, чтобы всё шло побыстрей.       </w:t>
      </w:r>
    </w:p>
    <w:p w14:paraId="36269BBA" w14:textId="77777777" w:rsidR="00D25003" w:rsidRPr="00D25003" w:rsidRDefault="00D25003" w:rsidP="00D2500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30F622" w14:textId="588B4ECC" w:rsidR="00D25003" w:rsidRPr="00D25003" w:rsidRDefault="00D25003" w:rsidP="00D2500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«Не расшнуровывается ботинок - пуля! Ребёнок не выпускает из рук куклу –пуля!»                                                                                                                                                    </w:t>
      </w:r>
    </w:p>
    <w:p w14:paraId="2B5F1560" w14:textId="4CABF929" w:rsidR="00D25003" w:rsidRPr="00D25003" w:rsidRDefault="00D25003" w:rsidP="00D2500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      Нет пощады никому: ни больным, ни старым, ни детям, ни женщинам.  Голых подгоняли ко рву, стреляли им в спину. «Не все пули попадали в детей, ведь дети маленькие, детей сталкивали в ров живыми, на них падали </w:t>
      </w:r>
      <w:proofErr w:type="gramStart"/>
      <w:r w:rsidRPr="00D25003">
        <w:rPr>
          <w:rFonts w:ascii="Times New Roman" w:eastAsia="Calibri" w:hAnsi="Times New Roman" w:cs="Times New Roman"/>
          <w:sz w:val="28"/>
          <w:szCs w:val="28"/>
        </w:rPr>
        <w:t>убитые,  громадная</w:t>
      </w:r>
      <w:proofErr w:type="gramEnd"/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 окровавленная человеческая куча во рву шевелилась –главное, </w:t>
      </w:r>
      <w:r w:rsidRPr="00D250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быстрее, быстрее, быстрее, ещё быстрее!» Что люди могли сделать? Убегать? Показать врагу свой животный страх? Им была суждена </w:t>
      </w:r>
      <w:proofErr w:type="gramStart"/>
      <w:r w:rsidRPr="00D25003">
        <w:rPr>
          <w:rFonts w:ascii="Times New Roman" w:eastAsia="Calibri" w:hAnsi="Times New Roman" w:cs="Times New Roman"/>
          <w:sz w:val="28"/>
          <w:szCs w:val="28"/>
        </w:rPr>
        <w:t>смерть,…</w:t>
      </w:r>
      <w:proofErr w:type="gramEnd"/>
      <w:r w:rsidRPr="00D25003">
        <w:rPr>
          <w:rFonts w:ascii="Times New Roman" w:eastAsia="Calibri" w:hAnsi="Times New Roman" w:cs="Times New Roman"/>
          <w:sz w:val="28"/>
          <w:szCs w:val="28"/>
        </w:rPr>
        <w:t>и надо, как они считали, умереть достойно. «Молчание было их достоинством».  За время войны фашисты расстреляли на Черниговщине около 6 тысяч евреев.</w:t>
      </w:r>
    </w:p>
    <w:p w14:paraId="79C3BEFE" w14:textId="01A1A54B" w:rsidR="00D25003" w:rsidRPr="00D25003" w:rsidRDefault="00D25003" w:rsidP="00D2500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       «Ковчег Шиндлера» -пронзительный роман о Холокосте, основанный на реальных событиях. Австралийский писатель</w:t>
      </w:r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Томас Майкл запечатлел на бумаге те события, которые происходили в оккупированной фашистами Польше во время Второй мировой войны. Этому роману присудили Букеровскую премию. Он рассказывает о подвиге немецкого промышленника Оскара Шиндлера, который в одиночку спас от смерти в газовых камерах около 1200 евреев. Этот человек нашёл в себе мужество противостоять бесчеловечному государственному аппарату насилия. Но не сразу он был таким. Заботился о своей выгоде и сотрудничал с евреями из личной выгоды. Когда Оскар Шиндлер стал свидетелем разгрома Краковского гетто, он проникся сочувствием к этим людям и решил прятать их на своём заводе. Он смог понять, что человека любой национальности надо уважать и ценить. Из-за приближения Красной армии начались массовые уничтожения заключённых в концлагерях. Видя жестокость и несправедливость, он помогает евреям и тратит почти всё своё состояние, чтобы вывезти в Моравию более 1000 человек. В 1967 году Оскар Шиндлер получил </w:t>
      </w:r>
      <w:proofErr w:type="gramStart"/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награду </w:t>
      </w:r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003">
        <w:rPr>
          <w:rFonts w:ascii="Times New Roman" w:eastAsia="Calibri" w:hAnsi="Times New Roman" w:cs="Times New Roman"/>
          <w:sz w:val="28"/>
          <w:szCs w:val="28"/>
        </w:rPr>
        <w:t>Израильского</w:t>
      </w:r>
      <w:proofErr w:type="gramEnd"/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 мемориала памяти жертв Холокоста и был признан достойным носить имя Праведника Мира. По роману Томаса Майкла </w:t>
      </w:r>
      <w:proofErr w:type="spellStart"/>
      <w:r w:rsidRPr="00D25003">
        <w:rPr>
          <w:rFonts w:ascii="Times New Roman" w:eastAsia="Calibri" w:hAnsi="Times New Roman" w:cs="Times New Roman"/>
          <w:sz w:val="28"/>
          <w:szCs w:val="28"/>
        </w:rPr>
        <w:t>Кенэлли</w:t>
      </w:r>
      <w:proofErr w:type="spellEnd"/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 режиссёр Стивен Спилберг создал фильм «Список Шиндлера».</w:t>
      </w:r>
    </w:p>
    <w:p w14:paraId="1A51CA03" w14:textId="18C2AB9F" w:rsidR="00D25003" w:rsidRPr="00D25003" w:rsidRDefault="00D25003" w:rsidP="00D2500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03">
        <w:rPr>
          <w:rFonts w:ascii="Times New Roman" w:eastAsia="Calibri" w:hAnsi="Times New Roman" w:cs="Times New Roman"/>
        </w:rPr>
        <w:t xml:space="preserve">                </w:t>
      </w:r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 Итак, Холокост –это запланированное уничтожение фашистами еврейского народа, чтобы не было этой нации на земле</w:t>
      </w:r>
      <w:r w:rsidRPr="00D25003">
        <w:rPr>
          <w:rFonts w:ascii="Times New Roman" w:eastAsia="Calibri" w:hAnsi="Times New Roman" w:cs="Times New Roman"/>
        </w:rPr>
        <w:t xml:space="preserve">. </w:t>
      </w:r>
      <w:r w:rsidRPr="00D25003">
        <w:rPr>
          <w:rFonts w:ascii="Times New Roman" w:eastAsia="Calibri" w:hAnsi="Times New Roman" w:cs="Times New Roman"/>
          <w:sz w:val="28"/>
          <w:szCs w:val="28"/>
        </w:rPr>
        <w:t xml:space="preserve"> Мы должны помнить о злодеяниях, совершённых против невиновных людей. Знать, помнит</w:t>
      </w:r>
      <w:r>
        <w:rPr>
          <w:rFonts w:ascii="Times New Roman" w:eastAsia="Calibri" w:hAnsi="Times New Roman" w:cs="Times New Roman"/>
          <w:sz w:val="28"/>
          <w:szCs w:val="28"/>
        </w:rPr>
        <w:t>ь,</w:t>
      </w:r>
      <w:r w:rsidR="001228F5">
        <w:rPr>
          <w:rFonts w:ascii="Times New Roman" w:eastAsia="Calibri" w:hAnsi="Times New Roman" w:cs="Times New Roman"/>
          <w:sz w:val="28"/>
          <w:szCs w:val="28"/>
        </w:rPr>
        <w:t xml:space="preserve"> сочув</w:t>
      </w:r>
      <w:r w:rsidRPr="00D25003">
        <w:rPr>
          <w:rFonts w:ascii="Times New Roman" w:eastAsia="Calibri" w:hAnsi="Times New Roman" w:cs="Times New Roman"/>
          <w:sz w:val="28"/>
          <w:szCs w:val="28"/>
        </w:rPr>
        <w:t>ствовать. Если проявлять равнодушие, молчать и не бороться, мир могут разрушить злые силы. Земля – это дом для людей разных национальностей. Мы должны уважительно относиться друг к другу. Люди всего мира должны извлечь уроки Второй мировой войны. Память о Холокосте- путь к толерантности.</w:t>
      </w:r>
    </w:p>
    <w:p w14:paraId="75915E60" w14:textId="77777777" w:rsidR="00D25003" w:rsidRPr="00D25003" w:rsidRDefault="00D25003">
      <w:pPr>
        <w:rPr>
          <w:rFonts w:ascii="Times New Roman" w:hAnsi="Times New Roman" w:cs="Times New Roman"/>
          <w:sz w:val="28"/>
          <w:szCs w:val="28"/>
        </w:rPr>
      </w:pPr>
    </w:p>
    <w:sectPr w:rsidR="00D25003" w:rsidRPr="00D2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03"/>
    <w:rsid w:val="001228F5"/>
    <w:rsid w:val="0041733A"/>
    <w:rsid w:val="00D2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9757"/>
  <w15:chartTrackingRefBased/>
  <w15:docId w15:val="{B24422D0-7B59-456A-983C-14F5C5A3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zayachuk1976@outlook.com</dc:creator>
  <cp:keywords/>
  <dc:description/>
  <cp:lastModifiedBy>zayachuk1976@outlook.com</cp:lastModifiedBy>
  <cp:revision>1</cp:revision>
  <dcterms:created xsi:type="dcterms:W3CDTF">2022-11-22T13:18:00Z</dcterms:created>
  <dcterms:modified xsi:type="dcterms:W3CDTF">2022-11-22T13:32:00Z</dcterms:modified>
</cp:coreProperties>
</file>