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59" w:rsidRPr="00AB2799" w:rsidRDefault="00A71659" w:rsidP="00A71659">
      <w:pPr>
        <w:spacing w:after="0"/>
        <w:ind w:right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050" cy="581025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59" w:rsidRPr="00AB2799" w:rsidRDefault="00A71659" w:rsidP="00A71659">
      <w:pPr>
        <w:spacing w:after="0"/>
        <w:ind w:right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spacing w:after="0"/>
        <w:ind w:right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spacing w:after="63"/>
        <w:ind w:right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МЧС РОССИИ</w:t>
      </w:r>
    </w:p>
    <w:p w:rsidR="00A71659" w:rsidRPr="00AB2799" w:rsidRDefault="00A71659" w:rsidP="00A71659">
      <w:pPr>
        <w:spacing w:after="0"/>
        <w:ind w:right="5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A71659" w:rsidRPr="00AB2799" w:rsidRDefault="00A71659" w:rsidP="00A71659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«Уральский институт Государственной противопожарной службы»</w:t>
      </w:r>
    </w:p>
    <w:p w:rsidR="00A71659" w:rsidRPr="00AB2799" w:rsidRDefault="00A71659" w:rsidP="00A71659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УНК пожаротушения и проведения аварийно-спасательных </w:t>
      </w:r>
      <w:proofErr w:type="spellStart"/>
      <w:r w:rsidRPr="00AB2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</w:t>
      </w: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</w:t>
      </w:r>
      <w:proofErr w:type="spellEnd"/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пожарной, аварийно-спасательной техники и специальных технических средств</w:t>
      </w:r>
    </w:p>
    <w:p w:rsidR="00A71659" w:rsidRPr="00A169D9" w:rsidRDefault="00AB2799" w:rsidP="00AB2799">
      <w:pPr>
        <w:keepNext/>
        <w:keepLines/>
        <w:spacing w:after="0"/>
        <w:ind w:right="574" w:firstLine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A16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Научный материал</w:t>
      </w: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B2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Механические свойства и пластическая деформация. Виды прочности. Влияние различных факторов на прочность и пластичность металлов и пути их увеличения</w:t>
      </w: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Выполнил:   </w:t>
      </w:r>
      <w:proofErr w:type="gramEnd"/>
      <w:r w:rsidR="00395A0C"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Першина О.А.</w:t>
      </w: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учебной группы СЭв-121</w:t>
      </w: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Проверил:  </w:t>
      </w:r>
      <w:r w:rsidR="00395A0C"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95A0C"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Калентьев</w:t>
      </w:r>
      <w:proofErr w:type="spellEnd"/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К.ф.-м.н., доцент кафедры</w:t>
      </w: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659" w:rsidRPr="00AB2799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2022</w:t>
      </w:r>
    </w:p>
    <w:p w:rsidR="00A71659" w:rsidRPr="002A64B8" w:rsidRDefault="00A71659" w:rsidP="00A71659">
      <w:pPr>
        <w:keepNext/>
        <w:keepLines/>
        <w:spacing w:after="0"/>
        <w:ind w:right="5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71659" w:rsidRDefault="00A71659" w:rsidP="00A71659">
      <w:pPr>
        <w:spacing w:after="0"/>
        <w:ind w:left="17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42BB1" w:rsidRDefault="00A7165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</w:p>
    <w:p w:rsidR="00D42BB1" w:rsidRDefault="00D42BB1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1659" w:rsidRDefault="00D42BB1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</w:t>
      </w:r>
    </w:p>
    <w:p w:rsidR="00A71659" w:rsidRDefault="00AB2799" w:rsidP="00AB2799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Введение</w:t>
      </w:r>
    </w:p>
    <w:p w:rsidR="00A71659" w:rsidRDefault="00AB279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Упругая и пластическая деформация</w:t>
      </w:r>
    </w:p>
    <w:p w:rsidR="00A71659" w:rsidRPr="00A71659" w:rsidRDefault="00AB279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659" w:rsidRP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структуры металлов при пластической деформации</w:t>
      </w:r>
    </w:p>
    <w:p w:rsidR="00A71659" w:rsidRPr="00A71659" w:rsidRDefault="00AB279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659" w:rsidRP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Разрушение металлов</w:t>
      </w:r>
    </w:p>
    <w:p w:rsidR="00A71659" w:rsidRDefault="00AB279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Виды прочности</w:t>
      </w:r>
    </w:p>
    <w:p w:rsidR="00A71659" w:rsidRDefault="00AB279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A71659" w:rsidRP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различных факторов на прочность и пластичность металлов и пути их увеличения</w:t>
      </w:r>
    </w:p>
    <w:p w:rsidR="00A71659" w:rsidRDefault="00A7165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</w:t>
      </w:r>
    </w:p>
    <w:p w:rsidR="00A71659" w:rsidRPr="00A71659" w:rsidRDefault="00AB2799" w:rsidP="00AB2799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A7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Список использованной литературы</w:t>
      </w:r>
    </w:p>
    <w:p w:rsidR="00A71659" w:rsidRPr="00A71659" w:rsidRDefault="00A71659" w:rsidP="00A7165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/>
    <w:p w:rsidR="00A71659" w:rsidRDefault="00A71659" w:rsidP="00A71659"/>
    <w:p w:rsid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Под механическими свойствами мета</w:t>
      </w:r>
      <w:r>
        <w:rPr>
          <w:rFonts w:ascii="Times New Roman" w:hAnsi="Times New Roman" w:cs="Times New Roman"/>
          <w:sz w:val="28"/>
          <w:szCs w:val="28"/>
        </w:rPr>
        <w:t>лла</w:t>
      </w:r>
      <w:r w:rsidRPr="00A71659">
        <w:rPr>
          <w:rFonts w:ascii="Times New Roman" w:hAnsi="Times New Roman" w:cs="Times New Roman"/>
          <w:sz w:val="28"/>
          <w:szCs w:val="28"/>
        </w:rPr>
        <w:t xml:space="preserve"> понимают характеристики, определяющие его поведение под действием приложенных к нему внешних механических сил в виде статической, динамической или знакопеременной нагрузок.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К механическим свойствам относят прочность - сопротивление металла (сплава) деформации и разрушению и пластичность - способность металла к необратимой без разрушения деформации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659">
        <w:rPr>
          <w:rFonts w:ascii="Times New Roman" w:hAnsi="Times New Roman" w:cs="Times New Roman"/>
          <w:sz w:val="28"/>
          <w:szCs w:val="28"/>
        </w:rPr>
        <w:t>остающейся после удаления деформирующих сил.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Деформацией называется изменение размеров и формы тела под действием приложенных сил. Деформация вызывается внешними силами, приложенными к телу, или происходящими в самом теле физико-механическими процессами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659">
        <w:rPr>
          <w:rFonts w:ascii="Times New Roman" w:hAnsi="Times New Roman" w:cs="Times New Roman"/>
          <w:sz w:val="28"/>
          <w:szCs w:val="28"/>
        </w:rPr>
        <w:t>например, изменение объема отдельных кристаллитов при фазовых превращениях или вследствие температурного градиента.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Упругая и пластическая деформация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Упругой называют деформацию, влияние которой на форму, структуру и свойства тела полностью устраняется после прекращения действия внешних сил. Упругая деформация не вызывает заметных остаточных изменений в структуре и свойствах металла; под действием приложенной нагрузки происходит незначительное, полностью обратимое смещение атомов, или поворот блоков кристалла. После снятия нагрузки смещенные атомы вследствие действия сил притяжения или отталкивания возвращаются в исходное равновесное состояние, и кристаллы приобретают первоначальную форму и размеры.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При достижении касательными напряжениями предела или порога упругости деформация становится необратимой. При снятии нагрузки устраняется лишь упругая составляющая деформации. Часть же деформации, которую называют пластической, остается.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Пластическая деформация в кристаллах может осуществляется скольжением и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двойникованием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>. Скольжение - смещение отдельных частей кристалла - одной части относительно другой происходит под действием касательных напряжений, когда эти напряжения в плоскости и в направлении скольжения достигают определенной критической величины.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Схема упругой и пластической деформаций металла с кубической структурой, подвергнутого действию напряжений сдвига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lastRenderedPageBreak/>
        <w:t>Скольжение в кристаллической решетки протекает по плоскостям и направлениям с наиболее плотной упаковкой атомов, где сопротивление сдвигу (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τ )</w:t>
      </w:r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наименьшее. Это объясняется тем, что расстояние между соседними атомными плоскостями наибольшее, т.е. связь между ними наименьшая.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Чем больше в металле возможных плоскостей и направлений скольжения, тем выше его способность к пластической деформации.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Пластическая деформация металлов с плотноупакованными решетками К12 и Г12, кроме скольжения, может осуществляться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двойникованием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, которое сводится к переориентировке части кристалла в положение, симметричное по отношению к первой части относительно плоскости, называемой плоскостью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двойникования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Двойникование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>, подобно скольжению, сопровождается прохождением дислокации сквозь кристалл.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Изменение структуры металлов при пластической деформации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Пластическая деформация поликристаллического металла протекает аналогично деформации монокристалла путем сдвига (скольжения) или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двойникования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>. Формоизменение металла при обработке давлением происходит в результате пластической деформации каждого зерна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При больших степенях деформации вследствие скольжения зерна (кристаллиты) меняют свою форму. Так, до деформации зерно имело округлую форму. После деформации в результате смещений по плоскостям скольжения зерна вытягиваются в направлении действующих сил Р, образуя волокнистую или слоистую структуру. Одновременно с изменением формы зерна внутри него происходит дробление блоков и увеличение угла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разориентировки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 между ними.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При больших степенях деформации возникает преимущественная кристаллографическая ориентировка зерен. Закономерная ориентировка кристаллитов относительно внешних деформирующихся сил получила название текстура деформации.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Наклеп. С увеличением степени холодной деформации свойства, характеризующие сопротивление деформации (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σ</w:t>
      </w:r>
      <w:r w:rsidRPr="00A7165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>, σ</w:t>
      </w:r>
      <w:r w:rsidRPr="00A71659">
        <w:rPr>
          <w:rFonts w:ascii="Times New Roman" w:hAnsi="Times New Roman" w:cs="Times New Roman"/>
          <w:sz w:val="28"/>
          <w:szCs w:val="28"/>
          <w:vertAlign w:val="subscript"/>
        </w:rPr>
        <w:t>0, 1 </w:t>
      </w:r>
      <w:r w:rsidRPr="00A71659">
        <w:rPr>
          <w:rFonts w:ascii="Times New Roman" w:hAnsi="Times New Roman" w:cs="Times New Roman"/>
          <w:sz w:val="28"/>
          <w:szCs w:val="28"/>
        </w:rPr>
        <w:t xml:space="preserve">твердость и др.), повышаются, а способность к пластической деформации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1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пластичность(</w:t>
      </w:r>
      <w:proofErr w:type="gramEnd"/>
      <w:r w:rsidRPr="00A71659">
        <w:rPr>
          <w:rFonts w:ascii="Times New Roman" w:hAnsi="Times New Roman" w:cs="Times New Roman"/>
          <w:sz w:val="28"/>
          <w:szCs w:val="28"/>
        </w:rPr>
        <w:t>δ и ψ) уменьшается. Упрочнение металла в процессе пластической деформации получило название наклепа.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Разрушение металлов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При достаточно высоких напряжениях процесс деформации заканчивается разрушением. Разрушение состоит из двух стадий - </w:t>
      </w:r>
      <w:r w:rsidRPr="00A71659">
        <w:rPr>
          <w:rFonts w:ascii="Times New Roman" w:hAnsi="Times New Roman" w:cs="Times New Roman"/>
          <w:sz w:val="28"/>
          <w:szCs w:val="28"/>
        </w:rPr>
        <w:lastRenderedPageBreak/>
        <w:t>зарождения трещины и ее распространения через все сечение образца (изделия). Возникновение микротрещины чаще всего происходит благодаря скоплению движущихся дислокации перед препятствием (границы субзерен, зерен, межфазные границы, всевозможные включения и т. д.), что приводит к концентрации напряжений, достаточных для образования микротрещины.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Разрушение может быть хрупким и вязким. Вязкое разрушение происходит со значительной пластической деформацией; при хрупком разрушении пластическая деформация мала.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Вязкое разрушение обусловлено малой скоростью распространения трещины. Скорость распространения хрупкой трещины велика - близка к скорости звука. Поэтому нередко хрупкое разрушение называют "внезапным" или "катастрофическим" разрушением. Вязкому разрушению соответствует большая работа распространения трещины. При хрупком разрушении работа распространения трещины близка к нулю.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По виду микроструктуры различают разрушение транскристаллитное и интеркристаллитное. При транскристаллитном разрушении трещина распространяется по телу зерна, а при интеркристаллитном она проходит по границам зерен.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Виды прочности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 Прочностью называют свойство твердых тел сопротивляется разрушению, а также необратимыми изменениями формы. Основным показателем прочности является временное сопротивление, определяемое при разрыве цилиндрического образца, предварительно подвергнутого отжигу. По прочности металлы можно разделить на следующие группы: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непрочные</w:t>
      </w:r>
      <w:r w:rsidRPr="00A71659">
        <w:rPr>
          <w:rFonts w:ascii="Times New Roman" w:hAnsi="Times New Roman" w:cs="Times New Roman"/>
          <w:sz w:val="28"/>
          <w:szCs w:val="28"/>
        </w:rPr>
        <w:t> (временное сопротивление не превышает 50 МПа) - олово, свинец, висмут, а также мягкие щелочные металлы;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прочные</w:t>
      </w:r>
      <w:r w:rsidRPr="00A71659">
        <w:rPr>
          <w:rFonts w:ascii="Times New Roman" w:hAnsi="Times New Roman" w:cs="Times New Roman"/>
          <w:sz w:val="28"/>
          <w:szCs w:val="28"/>
        </w:rPr>
        <w:t> (от 50 до 500 МПа) - магний, алюминий, медь, железо, титан и другие металлы, составляющие основу важнейших конструкционных сплавов;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высокопрочные</w:t>
      </w:r>
      <w:r w:rsidRPr="00A71659">
        <w:rPr>
          <w:rFonts w:ascii="Times New Roman" w:hAnsi="Times New Roman" w:cs="Times New Roman"/>
          <w:sz w:val="28"/>
          <w:szCs w:val="28"/>
        </w:rPr>
        <w:t> (более 500 МПа) - молибден, вольфрам, ниобий и др.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К ртути понятие прочности неприменимо, поскольку это жидкость.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Влияние различных факторов на прочность и пластичность металлов и пути их увеличения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температуры. </w:t>
      </w:r>
      <w:r w:rsidRPr="00A71659">
        <w:rPr>
          <w:rFonts w:ascii="Times New Roman" w:hAnsi="Times New Roman" w:cs="Times New Roman"/>
          <w:sz w:val="28"/>
          <w:szCs w:val="28"/>
        </w:rPr>
        <w:t xml:space="preserve">Для увеличения пластичности обрабатываемые металлы нагревают. Температура оказывает наибольшее влияние на пластичность и сопротивление </w:t>
      </w:r>
      <w:proofErr w:type="spellStart"/>
      <w:proofErr w:type="gramStart"/>
      <w:r w:rsidRPr="00A71659">
        <w:rPr>
          <w:rFonts w:ascii="Times New Roman" w:hAnsi="Times New Roman" w:cs="Times New Roman"/>
          <w:sz w:val="28"/>
          <w:szCs w:val="28"/>
        </w:rPr>
        <w:t>деформированию.Явление</w:t>
      </w:r>
      <w:proofErr w:type="spellEnd"/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снижения </w:t>
      </w:r>
      <w:r w:rsidRPr="00A71659">
        <w:rPr>
          <w:rFonts w:ascii="Times New Roman" w:hAnsi="Times New Roman" w:cs="Times New Roman"/>
          <w:sz w:val="28"/>
          <w:szCs w:val="28"/>
        </w:rPr>
        <w:lastRenderedPageBreak/>
        <w:t>пластичности при 300' С называется, синеломкостью, а при температуре 800'С - красноломкостью. Синеломкость объясняют выпадением мельчайших частиц карбидов по плоскостям скольжения, которые увеличивают сопротивление деформированию и уменьшают пластичность. Красноломкость появляется из-за образования в металле многофазной системы, обладающей пониженной пластичностью.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Влияние степени и скорости деформации</w:t>
      </w:r>
      <w:r w:rsidRPr="00A71659">
        <w:rPr>
          <w:rFonts w:ascii="Times New Roman" w:hAnsi="Times New Roman" w:cs="Times New Roman"/>
          <w:sz w:val="28"/>
          <w:szCs w:val="28"/>
        </w:rPr>
        <w:t>. При деформировании практически можно считать, что с увеличением степени и скорости деформации пластичность уменьшается, а сопротивление деформированию растет.</w:t>
      </w:r>
      <w:r w:rsidRPr="00A71659">
        <w:rPr>
          <w:rFonts w:ascii="Times New Roman" w:hAnsi="Times New Roman" w:cs="Times New Roman"/>
          <w:sz w:val="28"/>
          <w:szCs w:val="28"/>
        </w:rPr>
        <w:br/>
      </w:r>
      <w:r w:rsidRPr="00A71659">
        <w:rPr>
          <w:rFonts w:ascii="Times New Roman" w:hAnsi="Times New Roman" w:cs="Times New Roman"/>
          <w:sz w:val="28"/>
          <w:szCs w:val="28"/>
        </w:rPr>
        <w:br/>
        <w:t xml:space="preserve"> Степень и скорость деформации одновременно оказывают на металл как упрочняющее, так и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разупрочняющее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 действие. Так, увеличение степени деформации, с одной стороны, увеличивает наклеп металла, но с другой стороны, уменьшая температуру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ре-кристаллизации</w:t>
      </w:r>
      <w:proofErr w:type="gramEnd"/>
      <w:r w:rsidRPr="00A71659">
        <w:rPr>
          <w:rFonts w:ascii="Times New Roman" w:hAnsi="Times New Roman" w:cs="Times New Roman"/>
          <w:sz w:val="28"/>
          <w:szCs w:val="28"/>
        </w:rPr>
        <w:t>, интенсифицирует процесс рекристаллизации и ведет к разупрочнению металла. По этой причине при горячей пластической деформации увеличение степени деформации до 20 - 30% влечет за собой увеличение сопротивления деформированию до 25 - 30%. Дальнейшее увеличение степени деформации практически не оказывает влияния на сопротивление деформированию, но даже несколько его снижает.</w:t>
      </w:r>
      <w:r w:rsidRPr="00A71659">
        <w:rPr>
          <w:rFonts w:ascii="Times New Roman" w:hAnsi="Times New Roman" w:cs="Times New Roman"/>
          <w:sz w:val="28"/>
          <w:szCs w:val="28"/>
        </w:rPr>
        <w:br/>
      </w:r>
      <w:r w:rsidRPr="00A71659">
        <w:rPr>
          <w:rFonts w:ascii="Times New Roman" w:hAnsi="Times New Roman" w:cs="Times New Roman"/>
          <w:sz w:val="28"/>
          <w:szCs w:val="28"/>
        </w:rPr>
        <w:br/>
        <w:t> Увеличение скорости деформации уменьшает время протекания процесса рекристаллизации и, следовательно, увеличивает упрочнение. С другой стороны, увеличение скорости деформации увеличивает количество теплоты, выделяющегося в металле в момент деформирования, которая не успевает рассеяться в окружающую среду и вызывает дополнительный нагрев металла. Увеличение температуры сопровождается снижением сопротивления металла деформированию.</w:t>
      </w:r>
      <w:r w:rsidRPr="00A71659">
        <w:rPr>
          <w:rFonts w:ascii="Times New Roman" w:hAnsi="Times New Roman" w:cs="Times New Roman"/>
          <w:sz w:val="28"/>
          <w:szCs w:val="28"/>
        </w:rPr>
        <w:br/>
      </w:r>
      <w:r w:rsidRPr="00A71659">
        <w:rPr>
          <w:rFonts w:ascii="Times New Roman" w:hAnsi="Times New Roman" w:cs="Times New Roman"/>
          <w:sz w:val="28"/>
          <w:szCs w:val="28"/>
        </w:rPr>
        <w:br/>
        <w:t xml:space="preserve"> При обработке давлением в холодном состоянии в интервале небольших скоростей деформации увеличение последней ведет к увеличению сопротивления деформированию. В области больших скоростей с увеличением скорости деформации уменьшается и сопротивление деформированию. При деформировании этой стали при низкой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температуре  с</w:t>
      </w:r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увеличением скорости в сопротивление деформированию уменьшается, так как металл несколько нагревается. При дальнейшем увеличении скорости сопротивление увеличивается.  С увеличением скорости деформации ε· до 1 1/с сопротивление деформированию растет, а при скоростях выше ε· = 50 1/с </w:t>
      </w:r>
      <w:r w:rsidRPr="00A71659">
        <w:rPr>
          <w:rFonts w:ascii="Times New Roman" w:hAnsi="Times New Roman" w:cs="Times New Roman"/>
          <w:sz w:val="28"/>
          <w:szCs w:val="28"/>
        </w:rPr>
        <w:lastRenderedPageBreak/>
        <w:t>- падает. При обработке давлением металла при более высоких температурах теплота, выделившаяся в металле, не вызывает существенного увеличения его температуры и поэтому увеличение скорости деформации ведет к увеличению сопротивления деформированию.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Влияние схемы напряженного состояния</w:t>
      </w:r>
      <w:r w:rsidRPr="00A71659">
        <w:rPr>
          <w:rFonts w:ascii="Times New Roman" w:hAnsi="Times New Roman" w:cs="Times New Roman"/>
          <w:sz w:val="28"/>
          <w:szCs w:val="28"/>
        </w:rPr>
        <w:t xml:space="preserve">. Схема напряженного состояния оказывает существенное влияние на пластичность, сопротивление деформированию и полное усилие обработки давлением. Чем выше в деформируемом металле растягивающие напряжения, тем больше снижается его пластичность и тем вероятнее появление в нем трещин. Поэтому стремятся так обрабатывать металл, чтобы в нем возникали сжимающие напряжения и отсутствовали </w:t>
      </w:r>
      <w:proofErr w:type="spellStart"/>
      <w:proofErr w:type="gramStart"/>
      <w:r w:rsidRPr="00A71659">
        <w:rPr>
          <w:rFonts w:ascii="Times New Roman" w:hAnsi="Times New Roman" w:cs="Times New Roman"/>
          <w:sz w:val="28"/>
          <w:szCs w:val="28"/>
        </w:rPr>
        <w:t>растягивающие.В</w:t>
      </w:r>
      <w:proofErr w:type="spellEnd"/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современном кузнечно-штамповочном производстве заготовки деталей из некоторых жаропрочных сплавов получают только выдавливанием, так как при других процессах (например, гибка, осадка) эти заготовки разрушаются.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Влияние легирующих элементов и примесей</w:t>
      </w:r>
      <w:r w:rsidRPr="00A71659">
        <w:rPr>
          <w:rFonts w:ascii="Times New Roman" w:hAnsi="Times New Roman" w:cs="Times New Roman"/>
          <w:sz w:val="28"/>
          <w:szCs w:val="28"/>
        </w:rPr>
        <w:t>. Примеси, как правило, снижают пластичность сплавов. Растворимые в металле примеси оказывают меньшее влияние, нерастворимые - большее. Особо опасными с точки зрения снижения пластичности являются примеси, выпадающие в сплаве по границам зерен и образующие хрупкую сетку. В сталях наиболее вредными являются примеси серы и фосфора. Сера, образуя легкоплавкие соединения, снижает пластичность при повышенных температурах и приводит к явлению красноломкости. Фосфор, наоборот, искажая кристаллическую структуру железа, приводит к хрупкости при низких температурах, т. е. к синеломкости. В качественных сталях содержание серы и фосфора не должно превышать 0,020 - 0,015%.</w:t>
      </w:r>
      <w:r w:rsidRPr="00A71659">
        <w:rPr>
          <w:rFonts w:ascii="Times New Roman" w:hAnsi="Times New Roman" w:cs="Times New Roman"/>
          <w:sz w:val="28"/>
          <w:szCs w:val="28"/>
        </w:rPr>
        <w:br/>
        <w:t>Для деталей, работающих при повышенных температурах, применяют стали с повышенным содержанием никеля, вольфрама, хрома, титана и др. Эти легирующие добавки, однако, увеличивают сопротивление деформированию сталей, затрудняя их обработку давлением.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Увеличение прочности металла повышает надежность и долговечность машин (конструкций) и понижает расход металла на их изготовление вследствие уменьшения сечения деталей машин. Реально достигнутая прочность металла (техническая прочность) значительно ниже теоретической.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Под теоретической прочностью понимают сопротивление деформации и разрушению, которое должны бы иметь материалы согласно физическим расчетам сил сцепления в твердых телах. Низкая прочность (сопротивление деформации) металла объясняется легкой подвижностью дислокации. Следовательно, для повышения прочности или необходимо устранить </w:t>
      </w:r>
      <w:r w:rsidRPr="00A71659">
        <w:rPr>
          <w:rFonts w:ascii="Times New Roman" w:hAnsi="Times New Roman" w:cs="Times New Roman"/>
          <w:sz w:val="28"/>
          <w:szCs w:val="28"/>
        </w:rPr>
        <w:lastRenderedPageBreak/>
        <w:t>дислокации или повысить сопротивление их движению. Сопротивление их движению дислокации возрастает при взаимодействии их друг с другом и с различного рода другими дефектами кристаллической решетки, создаваемыми при обработке металла.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Дефекты решетки оказывают на сопротивление металла деформации двоякое влияние. С одной стороны, образование в металле дислокации ослабляет металл. С другой стороны, дефекты кристаллического строения упрочняют его, так как препятствуют свободному перемещению дислокации.</w:t>
      </w:r>
    </w:p>
    <w:p w:rsidR="00A71659" w:rsidRP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Вопросы пластичности и прочности твердых тел имеют первостепенное значение для многих отраслей техники. Пластичность и прочность данного материала определяют в конечном счете возможность использования его в строительных сооружениях, в деталях машин, в конструкциях приборов, в инструментах для механической обработки твердых тел и во многих других случаях. Эти же свойства определяют также возможность механической обработки данного материала давлением (ковкой, прокаткой, штамповкой, резанием) и задают мощности применяемых для этой цели машин.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В настоящее время следует проблему прочности и пластичности твердых тел рассматривать с позиций двух областей интересов – физической и технической.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Первая из них включает: выяснение физической природы пластичности и прочности твердых тел на основе изучения элементарных процессов, протекающих при деформировании и </w:t>
      </w:r>
      <w:proofErr w:type="spellStart"/>
      <w:proofErr w:type="gramStart"/>
      <w:r w:rsidRPr="00A71659">
        <w:rPr>
          <w:rFonts w:ascii="Times New Roman" w:hAnsi="Times New Roman" w:cs="Times New Roman"/>
          <w:sz w:val="28"/>
          <w:szCs w:val="28"/>
        </w:rPr>
        <w:t>разрушении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A71659">
        <w:rPr>
          <w:rFonts w:ascii="Times New Roman" w:hAnsi="Times New Roman" w:cs="Times New Roman"/>
          <w:sz w:val="28"/>
          <w:szCs w:val="28"/>
        </w:rPr>
        <w:t>истематическое</w:t>
      </w:r>
      <w:proofErr w:type="spellEnd"/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накопление и обобщение новых фактов и закономерностей поведения твердых тел в условиях, встречающихся на практике. Во вторую область интересов входят все задачи, связанные с применением твердых тел в технике с общим феноменологическим описанием их силового и деформационного поведения при разных видах напряженного состояния и в многообразных условиях эксплуатации с применением этих сведений для расчета прочности и пластичности деталей машин и сооружений на базе формальных теорий прочности и пластичности.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Исследования природы прочности и пластичности твердых тел необходимы для создания строгой физической теории их пластического деформирования и разрушения. Построение такой теории состоит в первую очередь в решении задачи об отступлении строения твердых тел от идеально правильного под воздействием механических факторов и о влиянии </w:t>
      </w:r>
      <w:r w:rsidRPr="00A71659">
        <w:rPr>
          <w:rFonts w:ascii="Times New Roman" w:hAnsi="Times New Roman" w:cs="Times New Roman"/>
          <w:sz w:val="28"/>
          <w:szCs w:val="28"/>
        </w:rPr>
        <w:lastRenderedPageBreak/>
        <w:t>нарушений идеального строения твердых тел на их пластичность и прочность.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>Совершенно очевидно, что отсутствие физической теории, опирающейся на многообразие экспериментальных фактов, которые удалось накопить в итоге многолетней работы над проблемой, по-прежнему будет тормозить решение ряда возможных практических вопросов. Главнейшие из них состоят в следующем: в разработке принципов создания новых материалов с заданными свойствами, в улучшении существующих материалов, в определении путей дальнейшей рационализации их обработки. Огромное народнохозяйственное значение этих задач очевидно. Между тем до настоящего времени существует заметный разрыв между запросами техники в отношении прочности и пластичности материалов для разнообразных условий их работы в машинах и конструкциях и возможностями теории для отыскания путей решения стоящих задач. Сейчас, в лучшем случае, мы располагаем лишь набросками возможной теории отдельных явлений, а также некоторыми экспериментальными основами теории, охватывающими далеко не полностью стоящие перед нами вопросы.</w:t>
      </w: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p w:rsidR="00A71659" w:rsidRDefault="00A71659" w:rsidP="00A71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99" w:rsidRDefault="00AB2799" w:rsidP="00AB2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1659" w:rsidRDefault="00AB2799" w:rsidP="00AB27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165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1. Лахтин Ю.М., Леонтьева В.П. Материаловедение. М., 1972,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1980.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2799">
        <w:rPr>
          <w:rFonts w:ascii="Times New Roman" w:hAnsi="Times New Roman" w:cs="Times New Roman"/>
          <w:sz w:val="28"/>
          <w:szCs w:val="28"/>
        </w:rPr>
        <w:t>стр. 135)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2. Гуляев А.П. Металловедение. М.,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1986.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2799">
        <w:rPr>
          <w:rFonts w:ascii="Times New Roman" w:hAnsi="Times New Roman" w:cs="Times New Roman"/>
          <w:sz w:val="28"/>
          <w:szCs w:val="28"/>
        </w:rPr>
        <w:t>стр. 29-43)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3. Сидорин И.И. Основы материаловедения. М., </w:t>
      </w:r>
      <w:proofErr w:type="gramStart"/>
      <w:r w:rsidRPr="00A71659">
        <w:rPr>
          <w:rFonts w:ascii="Times New Roman" w:hAnsi="Times New Roman" w:cs="Times New Roman"/>
          <w:sz w:val="28"/>
          <w:szCs w:val="28"/>
        </w:rPr>
        <w:t>1976.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2799">
        <w:rPr>
          <w:rFonts w:ascii="Times New Roman" w:hAnsi="Times New Roman" w:cs="Times New Roman"/>
          <w:sz w:val="28"/>
          <w:szCs w:val="28"/>
        </w:rPr>
        <w:t>стр. 67-70)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Антикайн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 П.А. Металловедение. М., 1972.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5. Геллер Ю.А.,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Рахштадт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 А.Г. Материаловедение. -</w:t>
      </w:r>
      <w:r w:rsidR="00AB2799">
        <w:rPr>
          <w:rFonts w:ascii="Times New Roman" w:hAnsi="Times New Roman" w:cs="Times New Roman"/>
          <w:sz w:val="28"/>
          <w:szCs w:val="28"/>
        </w:rPr>
        <w:t xml:space="preserve"> М.: Металлургия, 1989. (стр.495)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6. Лившиц Б.Г. Металлография. - М.: Металлургия, 1990. </w:t>
      </w:r>
      <w:r w:rsidR="00AB2799">
        <w:rPr>
          <w:rFonts w:ascii="Times New Roman" w:hAnsi="Times New Roman" w:cs="Times New Roman"/>
          <w:sz w:val="28"/>
          <w:szCs w:val="28"/>
        </w:rPr>
        <w:t>–</w:t>
      </w:r>
      <w:r w:rsidRPr="00A71659">
        <w:rPr>
          <w:rFonts w:ascii="Times New Roman" w:hAnsi="Times New Roman" w:cs="Times New Roman"/>
          <w:sz w:val="28"/>
          <w:szCs w:val="28"/>
        </w:rPr>
        <w:t xml:space="preserve"> 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r w:rsidRPr="00A71659">
        <w:rPr>
          <w:rFonts w:ascii="Times New Roman" w:hAnsi="Times New Roman" w:cs="Times New Roman"/>
          <w:sz w:val="28"/>
          <w:szCs w:val="28"/>
        </w:rPr>
        <w:t>236 с.</w:t>
      </w:r>
      <w:r w:rsidR="00AB2799">
        <w:rPr>
          <w:rFonts w:ascii="Times New Roman" w:hAnsi="Times New Roman" w:cs="Times New Roman"/>
          <w:sz w:val="28"/>
          <w:szCs w:val="28"/>
        </w:rPr>
        <w:t>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7. Сидорин И.И. Основы материаловедения. - М.: Машиностроение, 1976. </w:t>
      </w:r>
      <w:r w:rsidR="00AB2799">
        <w:rPr>
          <w:rFonts w:ascii="Times New Roman" w:hAnsi="Times New Roman" w:cs="Times New Roman"/>
          <w:sz w:val="28"/>
          <w:szCs w:val="28"/>
        </w:rPr>
        <w:t>–</w:t>
      </w:r>
      <w:r w:rsidRPr="00A71659">
        <w:rPr>
          <w:rFonts w:ascii="Times New Roman" w:hAnsi="Times New Roman" w:cs="Times New Roman"/>
          <w:sz w:val="28"/>
          <w:szCs w:val="28"/>
        </w:rPr>
        <w:t xml:space="preserve"> 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r w:rsidRPr="00A71659">
        <w:rPr>
          <w:rFonts w:ascii="Times New Roman" w:hAnsi="Times New Roman" w:cs="Times New Roman"/>
          <w:sz w:val="28"/>
          <w:szCs w:val="28"/>
        </w:rPr>
        <w:t>436 с.</w:t>
      </w:r>
      <w:r w:rsidR="00AB2799">
        <w:rPr>
          <w:rFonts w:ascii="Times New Roman" w:hAnsi="Times New Roman" w:cs="Times New Roman"/>
          <w:sz w:val="28"/>
          <w:szCs w:val="28"/>
        </w:rPr>
        <w:t>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8. Полухин П.И. Технология металлов. - М.: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., 1966. </w:t>
      </w:r>
      <w:proofErr w:type="gramStart"/>
      <w:r w:rsidR="00AB2799">
        <w:rPr>
          <w:rFonts w:ascii="Times New Roman" w:hAnsi="Times New Roman" w:cs="Times New Roman"/>
          <w:sz w:val="28"/>
          <w:szCs w:val="28"/>
        </w:rPr>
        <w:t>–(</w:t>
      </w:r>
      <w:r w:rsidRPr="00A71659">
        <w:rPr>
          <w:rFonts w:ascii="Times New Roman" w:hAnsi="Times New Roman" w:cs="Times New Roman"/>
          <w:sz w:val="28"/>
          <w:szCs w:val="28"/>
        </w:rPr>
        <w:t xml:space="preserve"> 438</w:t>
      </w:r>
      <w:proofErr w:type="gramEnd"/>
      <w:r w:rsidRPr="00A71659">
        <w:rPr>
          <w:rFonts w:ascii="Times New Roman" w:hAnsi="Times New Roman" w:cs="Times New Roman"/>
          <w:sz w:val="28"/>
          <w:szCs w:val="28"/>
        </w:rPr>
        <w:t xml:space="preserve"> с.</w:t>
      </w:r>
      <w:r w:rsidR="00AB2799">
        <w:rPr>
          <w:rFonts w:ascii="Times New Roman" w:hAnsi="Times New Roman" w:cs="Times New Roman"/>
          <w:sz w:val="28"/>
          <w:szCs w:val="28"/>
        </w:rPr>
        <w:t>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71659">
        <w:rPr>
          <w:rFonts w:ascii="Times New Roman" w:hAnsi="Times New Roman" w:cs="Times New Roman"/>
          <w:sz w:val="28"/>
          <w:szCs w:val="28"/>
        </w:rPr>
        <w:t>Дальский</w:t>
      </w:r>
      <w:proofErr w:type="spellEnd"/>
      <w:r w:rsidRPr="00A71659">
        <w:rPr>
          <w:rFonts w:ascii="Times New Roman" w:hAnsi="Times New Roman" w:cs="Times New Roman"/>
          <w:sz w:val="28"/>
          <w:szCs w:val="28"/>
        </w:rPr>
        <w:t xml:space="preserve"> А.М. Технология конструкционных материалов. - М.: Машиностроение, 1985. </w:t>
      </w:r>
      <w:r w:rsidR="00AB2799">
        <w:rPr>
          <w:rFonts w:ascii="Times New Roman" w:hAnsi="Times New Roman" w:cs="Times New Roman"/>
          <w:sz w:val="28"/>
          <w:szCs w:val="28"/>
        </w:rPr>
        <w:t>–</w:t>
      </w:r>
      <w:r w:rsidRPr="00A71659">
        <w:rPr>
          <w:rFonts w:ascii="Times New Roman" w:hAnsi="Times New Roman" w:cs="Times New Roman"/>
          <w:sz w:val="28"/>
          <w:szCs w:val="28"/>
        </w:rPr>
        <w:t xml:space="preserve"> </w:t>
      </w:r>
      <w:r w:rsidR="00AB2799">
        <w:rPr>
          <w:rFonts w:ascii="Times New Roman" w:hAnsi="Times New Roman" w:cs="Times New Roman"/>
          <w:sz w:val="28"/>
          <w:szCs w:val="28"/>
        </w:rPr>
        <w:t>(</w:t>
      </w:r>
      <w:r w:rsidRPr="00A71659">
        <w:rPr>
          <w:rFonts w:ascii="Times New Roman" w:hAnsi="Times New Roman" w:cs="Times New Roman"/>
          <w:sz w:val="28"/>
          <w:szCs w:val="28"/>
        </w:rPr>
        <w:t>448 с.</w:t>
      </w:r>
      <w:r w:rsidR="00AB2799">
        <w:rPr>
          <w:rFonts w:ascii="Times New Roman" w:hAnsi="Times New Roman" w:cs="Times New Roman"/>
          <w:sz w:val="28"/>
          <w:szCs w:val="28"/>
        </w:rPr>
        <w:t>)</w:t>
      </w:r>
    </w:p>
    <w:p w:rsidR="00A71659" w:rsidRPr="00A71659" w:rsidRDefault="00A71659" w:rsidP="00A71659">
      <w:pPr>
        <w:rPr>
          <w:rFonts w:ascii="Times New Roman" w:hAnsi="Times New Roman" w:cs="Times New Roman"/>
          <w:sz w:val="28"/>
          <w:szCs w:val="28"/>
        </w:rPr>
      </w:pPr>
    </w:p>
    <w:sectPr w:rsidR="00A71659" w:rsidRPr="00A71659" w:rsidSect="00A716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18" w:rsidRDefault="003B7118" w:rsidP="00A71659">
      <w:pPr>
        <w:spacing w:after="0" w:line="240" w:lineRule="auto"/>
      </w:pPr>
      <w:r>
        <w:separator/>
      </w:r>
    </w:p>
  </w:endnote>
  <w:endnote w:type="continuationSeparator" w:id="0">
    <w:p w:rsidR="003B7118" w:rsidRDefault="003B7118" w:rsidP="00A7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84177"/>
      <w:docPartObj>
        <w:docPartGallery w:val="Page Numbers (Bottom of Page)"/>
        <w:docPartUnique/>
      </w:docPartObj>
    </w:sdtPr>
    <w:sdtEndPr/>
    <w:sdtContent>
      <w:p w:rsidR="00A71659" w:rsidRDefault="00151367">
        <w:pPr>
          <w:pStyle w:val="a6"/>
          <w:jc w:val="center"/>
        </w:pPr>
        <w:r>
          <w:fldChar w:fldCharType="begin"/>
        </w:r>
        <w:r w:rsidR="00A71659">
          <w:instrText>PAGE   \* MERGEFORMAT</w:instrText>
        </w:r>
        <w:r>
          <w:fldChar w:fldCharType="separate"/>
        </w:r>
        <w:r w:rsidR="006E0A2A">
          <w:rPr>
            <w:noProof/>
          </w:rPr>
          <w:t>2</w:t>
        </w:r>
        <w:r>
          <w:fldChar w:fldCharType="end"/>
        </w:r>
      </w:p>
    </w:sdtContent>
  </w:sdt>
  <w:p w:rsidR="00A71659" w:rsidRDefault="00A71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18" w:rsidRDefault="003B7118" w:rsidP="00A71659">
      <w:pPr>
        <w:spacing w:after="0" w:line="240" w:lineRule="auto"/>
      </w:pPr>
      <w:r>
        <w:separator/>
      </w:r>
    </w:p>
  </w:footnote>
  <w:footnote w:type="continuationSeparator" w:id="0">
    <w:p w:rsidR="003B7118" w:rsidRDefault="003B7118" w:rsidP="00A7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72"/>
    <w:rsid w:val="0006223C"/>
    <w:rsid w:val="00151367"/>
    <w:rsid w:val="002E3572"/>
    <w:rsid w:val="00395A0C"/>
    <w:rsid w:val="003B7118"/>
    <w:rsid w:val="004E1BF6"/>
    <w:rsid w:val="006E0A2A"/>
    <w:rsid w:val="007774C6"/>
    <w:rsid w:val="00985A21"/>
    <w:rsid w:val="00A169D9"/>
    <w:rsid w:val="00A71659"/>
    <w:rsid w:val="00AB2799"/>
    <w:rsid w:val="00AB4009"/>
    <w:rsid w:val="00B87468"/>
    <w:rsid w:val="00D42BB1"/>
    <w:rsid w:val="00F02D8B"/>
    <w:rsid w:val="00F8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7696"/>
  <w15:docId w15:val="{4849A91F-960B-4251-8E9D-E99B61A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A0C"/>
    <w:pPr>
      <w:ind w:firstLine="709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65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659"/>
  </w:style>
  <w:style w:type="paragraph" w:styleId="a6">
    <w:name w:val="footer"/>
    <w:basedOn w:val="a"/>
    <w:link w:val="a7"/>
    <w:uiPriority w:val="99"/>
    <w:unhideWhenUsed/>
    <w:rsid w:val="00A7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659"/>
  </w:style>
  <w:style w:type="paragraph" w:styleId="a8">
    <w:name w:val="Balloon Text"/>
    <w:basedOn w:val="a"/>
    <w:link w:val="a9"/>
    <w:uiPriority w:val="99"/>
    <w:semiHidden/>
    <w:unhideWhenUsed/>
    <w:rsid w:val="003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2023-01-22T03:19:00Z</dcterms:created>
  <dcterms:modified xsi:type="dcterms:W3CDTF">2023-01-22T03:25:00Z</dcterms:modified>
</cp:coreProperties>
</file>