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4D565" w14:textId="77777777" w:rsidR="00D4119C" w:rsidRDefault="00D4119C" w:rsidP="00D4119C">
      <w:pPr>
        <w:spacing w:line="240" w:lineRule="auto"/>
        <w:ind w:left="-1134" w:right="-1333"/>
        <w:jc w:val="center"/>
        <w:rPr>
          <w:rFonts w:ascii="Times New Roman" w:hAnsi="Times New Roman" w:cs="Times New Roman"/>
          <w:b/>
          <w:sz w:val="28"/>
          <w:szCs w:val="28"/>
        </w:rPr>
      </w:pPr>
      <w:r w:rsidRPr="00F54BB2">
        <w:rPr>
          <w:rFonts w:ascii="Times New Roman" w:hAnsi="Times New Roman" w:cs="Times New Roman"/>
          <w:b/>
          <w:sz w:val="28"/>
          <w:szCs w:val="28"/>
        </w:rPr>
        <w:t>Чем достигается максимальная эффективность при ИВП</w:t>
      </w:r>
    </w:p>
    <w:p w14:paraId="18CB7CDA" w14:textId="77777777" w:rsidR="00F54BB2" w:rsidRDefault="00F54BB2" w:rsidP="00F54BB2">
      <w:pPr>
        <w:spacing w:line="240" w:lineRule="auto"/>
        <w:ind w:left="-1134" w:right="-1333"/>
        <w:jc w:val="right"/>
        <w:rPr>
          <w:rFonts w:ascii="Times New Roman" w:hAnsi="Times New Roman" w:cs="Times New Roman"/>
          <w:b/>
          <w:i/>
          <w:sz w:val="28"/>
          <w:szCs w:val="28"/>
        </w:rPr>
      </w:pPr>
      <w:r>
        <w:rPr>
          <w:rFonts w:ascii="Times New Roman" w:hAnsi="Times New Roman" w:cs="Times New Roman"/>
          <w:b/>
          <w:i/>
          <w:sz w:val="28"/>
          <w:szCs w:val="28"/>
        </w:rPr>
        <w:t>Матвеев Владимир Сергеевич</w:t>
      </w:r>
    </w:p>
    <w:p w14:paraId="51818618" w14:textId="77777777" w:rsidR="00F54BB2" w:rsidRPr="00B937C4" w:rsidRDefault="00F54BB2" w:rsidP="00F54BB2">
      <w:pPr>
        <w:spacing w:line="240" w:lineRule="auto"/>
        <w:ind w:left="-1134" w:right="-1333"/>
        <w:jc w:val="right"/>
        <w:rPr>
          <w:rFonts w:ascii="Times New Roman" w:hAnsi="Times New Roman" w:cs="Times New Roman"/>
          <w:i/>
          <w:sz w:val="28"/>
          <w:szCs w:val="28"/>
        </w:rPr>
      </w:pPr>
      <w:r w:rsidRPr="00B937C4">
        <w:rPr>
          <w:rFonts w:ascii="Times New Roman" w:hAnsi="Times New Roman" w:cs="Times New Roman"/>
          <w:i/>
          <w:sz w:val="28"/>
          <w:szCs w:val="28"/>
        </w:rPr>
        <w:t>Студент ФВУНЦ ВВС «ВВА» в г. Челябинске</w:t>
      </w:r>
    </w:p>
    <w:p w14:paraId="71022AD2" w14:textId="77777777" w:rsidR="00B937C4" w:rsidRPr="00B937C4" w:rsidRDefault="00197EE3" w:rsidP="00F54BB2">
      <w:pPr>
        <w:spacing w:line="240" w:lineRule="auto"/>
        <w:ind w:left="-1134" w:right="-1333"/>
        <w:jc w:val="right"/>
        <w:rPr>
          <w:rFonts w:ascii="Times New Roman" w:hAnsi="Times New Roman" w:cs="Times New Roman"/>
          <w:i/>
          <w:sz w:val="28"/>
          <w:szCs w:val="28"/>
        </w:rPr>
      </w:pPr>
      <w:hyperlink r:id="rId8" w:history="1">
        <w:r w:rsidR="00B937C4" w:rsidRPr="00B937C4">
          <w:rPr>
            <w:rStyle w:val="a3"/>
            <w:rFonts w:ascii="Times New Roman" w:hAnsi="Times New Roman" w:cs="Times New Roman"/>
            <w:i/>
            <w:sz w:val="28"/>
            <w:szCs w:val="28"/>
            <w:lang w:val="en-US"/>
          </w:rPr>
          <w:t>Antonmatveev</w:t>
        </w:r>
        <w:r w:rsidR="00B937C4" w:rsidRPr="00B937C4">
          <w:rPr>
            <w:rStyle w:val="a3"/>
            <w:rFonts w:ascii="Times New Roman" w:hAnsi="Times New Roman" w:cs="Times New Roman"/>
            <w:i/>
            <w:sz w:val="28"/>
            <w:szCs w:val="28"/>
          </w:rPr>
          <w:t>423@</w:t>
        </w:r>
        <w:r w:rsidR="00B937C4" w:rsidRPr="00B937C4">
          <w:rPr>
            <w:rStyle w:val="a3"/>
            <w:rFonts w:ascii="Times New Roman" w:hAnsi="Times New Roman" w:cs="Times New Roman"/>
            <w:i/>
            <w:sz w:val="28"/>
            <w:szCs w:val="28"/>
            <w:lang w:val="en-US"/>
          </w:rPr>
          <w:t>gmail</w:t>
        </w:r>
        <w:r w:rsidR="00B937C4" w:rsidRPr="00B937C4">
          <w:rPr>
            <w:rStyle w:val="a3"/>
            <w:rFonts w:ascii="Times New Roman" w:hAnsi="Times New Roman" w:cs="Times New Roman"/>
            <w:i/>
            <w:sz w:val="28"/>
            <w:szCs w:val="28"/>
          </w:rPr>
          <w:t>.</w:t>
        </w:r>
        <w:r w:rsidR="00B937C4" w:rsidRPr="00B937C4">
          <w:rPr>
            <w:rStyle w:val="a3"/>
            <w:rFonts w:ascii="Times New Roman" w:hAnsi="Times New Roman" w:cs="Times New Roman"/>
            <w:i/>
            <w:sz w:val="28"/>
            <w:szCs w:val="28"/>
            <w:lang w:val="en-US"/>
          </w:rPr>
          <w:t>com</w:t>
        </w:r>
      </w:hyperlink>
    </w:p>
    <w:p w14:paraId="7B31ADE6" w14:textId="77777777" w:rsidR="00B937C4" w:rsidRDefault="00B937C4" w:rsidP="00F54BB2">
      <w:pPr>
        <w:spacing w:line="240" w:lineRule="auto"/>
        <w:ind w:left="-1134" w:right="-1333"/>
        <w:jc w:val="right"/>
        <w:rPr>
          <w:rFonts w:ascii="Times New Roman" w:hAnsi="Times New Roman" w:cs="Times New Roman"/>
          <w:b/>
          <w:i/>
          <w:sz w:val="28"/>
          <w:szCs w:val="28"/>
        </w:rPr>
      </w:pPr>
      <w:r>
        <w:rPr>
          <w:rFonts w:ascii="Times New Roman" w:hAnsi="Times New Roman" w:cs="Times New Roman"/>
          <w:b/>
          <w:i/>
          <w:sz w:val="28"/>
          <w:szCs w:val="28"/>
        </w:rPr>
        <w:t>Кривощеков Станислав Игоревич</w:t>
      </w:r>
    </w:p>
    <w:p w14:paraId="3BE95B3F" w14:textId="77777777" w:rsidR="00B937C4" w:rsidRPr="00B937C4" w:rsidRDefault="00B937C4" w:rsidP="00B937C4">
      <w:pPr>
        <w:spacing w:line="240" w:lineRule="auto"/>
        <w:ind w:left="-1134" w:right="-1333"/>
        <w:jc w:val="right"/>
        <w:rPr>
          <w:rFonts w:ascii="Times New Roman" w:hAnsi="Times New Roman" w:cs="Times New Roman"/>
          <w:i/>
          <w:sz w:val="28"/>
          <w:szCs w:val="28"/>
        </w:rPr>
      </w:pPr>
      <w:r w:rsidRPr="00B937C4">
        <w:rPr>
          <w:rFonts w:ascii="Times New Roman" w:hAnsi="Times New Roman" w:cs="Times New Roman"/>
          <w:i/>
          <w:sz w:val="28"/>
          <w:szCs w:val="28"/>
        </w:rPr>
        <w:t>Студент ФВУНЦ ВВС «ВВА» в г. Челябинске</w:t>
      </w:r>
    </w:p>
    <w:p w14:paraId="025E621F" w14:textId="77777777" w:rsidR="00C63B88" w:rsidRPr="006539E0" w:rsidRDefault="00197EE3" w:rsidP="00C63B88">
      <w:pPr>
        <w:spacing w:line="240" w:lineRule="auto"/>
        <w:ind w:left="-1134" w:right="-1333"/>
        <w:jc w:val="right"/>
        <w:rPr>
          <w:rFonts w:ascii="Times New Roman" w:hAnsi="Times New Roman" w:cs="Times New Roman"/>
          <w:i/>
          <w:sz w:val="28"/>
          <w:szCs w:val="28"/>
        </w:rPr>
      </w:pPr>
      <w:hyperlink r:id="rId9" w:history="1">
        <w:r w:rsidR="00C63B88" w:rsidRPr="006539E0">
          <w:rPr>
            <w:rStyle w:val="a3"/>
            <w:rFonts w:ascii="Times New Roman" w:hAnsi="Times New Roman" w:cs="Times New Roman"/>
            <w:i/>
            <w:sz w:val="28"/>
            <w:szCs w:val="28"/>
            <w:lang w:val="en-US"/>
          </w:rPr>
          <w:t>krivosekova</w:t>
        </w:r>
        <w:r w:rsidR="00C63B88" w:rsidRPr="006539E0">
          <w:rPr>
            <w:rStyle w:val="a3"/>
            <w:rFonts w:ascii="Times New Roman" w:hAnsi="Times New Roman" w:cs="Times New Roman"/>
            <w:i/>
            <w:sz w:val="28"/>
            <w:szCs w:val="28"/>
          </w:rPr>
          <w:t>84@</w:t>
        </w:r>
        <w:r w:rsidR="00C63B88" w:rsidRPr="006539E0">
          <w:rPr>
            <w:rStyle w:val="a3"/>
            <w:rFonts w:ascii="Times New Roman" w:hAnsi="Times New Roman" w:cs="Times New Roman"/>
            <w:i/>
            <w:sz w:val="28"/>
            <w:szCs w:val="28"/>
            <w:lang w:val="en-US"/>
          </w:rPr>
          <w:t>gmail</w:t>
        </w:r>
        <w:r w:rsidR="00C63B88" w:rsidRPr="006539E0">
          <w:rPr>
            <w:rStyle w:val="a3"/>
            <w:rFonts w:ascii="Times New Roman" w:hAnsi="Times New Roman" w:cs="Times New Roman"/>
            <w:i/>
            <w:sz w:val="28"/>
            <w:szCs w:val="28"/>
          </w:rPr>
          <w:t>.</w:t>
        </w:r>
        <w:r w:rsidR="00C63B88" w:rsidRPr="006539E0">
          <w:rPr>
            <w:rStyle w:val="a3"/>
            <w:rFonts w:ascii="Times New Roman" w:hAnsi="Times New Roman" w:cs="Times New Roman"/>
            <w:i/>
            <w:sz w:val="28"/>
            <w:szCs w:val="28"/>
            <w:lang w:val="en-US"/>
          </w:rPr>
          <w:t>com</w:t>
        </w:r>
      </w:hyperlink>
      <w:r w:rsidR="00C63B88" w:rsidRPr="006539E0">
        <w:rPr>
          <w:rFonts w:ascii="Times New Roman" w:hAnsi="Times New Roman" w:cs="Times New Roman"/>
          <w:i/>
          <w:sz w:val="28"/>
          <w:szCs w:val="28"/>
        </w:rPr>
        <w:t xml:space="preserve"> </w:t>
      </w:r>
    </w:p>
    <w:p w14:paraId="79E6F7C1" w14:textId="77777777" w:rsidR="00B937C4" w:rsidRPr="00B937C4" w:rsidRDefault="00B937C4" w:rsidP="00F54BB2">
      <w:pPr>
        <w:spacing w:line="240" w:lineRule="auto"/>
        <w:ind w:left="-1134" w:right="-1333"/>
        <w:jc w:val="right"/>
        <w:rPr>
          <w:rFonts w:ascii="Times New Roman" w:hAnsi="Times New Roman" w:cs="Times New Roman"/>
          <w:b/>
          <w:i/>
          <w:sz w:val="28"/>
          <w:szCs w:val="28"/>
        </w:rPr>
      </w:pPr>
      <w:r w:rsidRPr="00B937C4">
        <w:rPr>
          <w:rFonts w:ascii="Times New Roman" w:hAnsi="Times New Roman" w:cs="Times New Roman"/>
          <w:b/>
          <w:i/>
          <w:sz w:val="28"/>
          <w:szCs w:val="28"/>
        </w:rPr>
        <w:t>Ванин Владимир Николаевич</w:t>
      </w:r>
    </w:p>
    <w:p w14:paraId="2CBBA5AC" w14:textId="77777777" w:rsidR="00B937C4" w:rsidRDefault="00B937C4" w:rsidP="00F54BB2">
      <w:pPr>
        <w:spacing w:line="240" w:lineRule="auto"/>
        <w:ind w:left="-1134" w:right="-1333"/>
        <w:jc w:val="right"/>
        <w:rPr>
          <w:rFonts w:ascii="Times New Roman" w:hAnsi="Times New Roman" w:cs="Times New Roman"/>
          <w:i/>
          <w:sz w:val="28"/>
          <w:szCs w:val="28"/>
        </w:rPr>
      </w:pPr>
      <w:r>
        <w:rPr>
          <w:rFonts w:ascii="Times New Roman" w:hAnsi="Times New Roman" w:cs="Times New Roman"/>
          <w:i/>
          <w:sz w:val="28"/>
          <w:szCs w:val="28"/>
        </w:rPr>
        <w:t xml:space="preserve">Научный руководитель </w:t>
      </w:r>
      <w:r w:rsidRPr="00B937C4">
        <w:rPr>
          <w:rFonts w:ascii="Times New Roman" w:hAnsi="Times New Roman" w:cs="Times New Roman"/>
          <w:i/>
          <w:sz w:val="28"/>
          <w:szCs w:val="28"/>
        </w:rPr>
        <w:t>ФВУНЦ ВВС «ВВА» в г. Челябинске</w:t>
      </w:r>
      <w:r>
        <w:rPr>
          <w:rFonts w:ascii="Times New Roman" w:hAnsi="Times New Roman" w:cs="Times New Roman"/>
          <w:i/>
          <w:sz w:val="28"/>
          <w:szCs w:val="28"/>
        </w:rPr>
        <w:t xml:space="preserve"> </w:t>
      </w:r>
    </w:p>
    <w:p w14:paraId="0FE3319E" w14:textId="325BEE6D" w:rsidR="00197EE3" w:rsidRDefault="00197EE3" w:rsidP="00F54BB2">
      <w:pPr>
        <w:spacing w:line="240" w:lineRule="auto"/>
        <w:ind w:left="-1134" w:right="-1333"/>
        <w:jc w:val="right"/>
        <w:rPr>
          <w:rFonts w:ascii="Times New Roman" w:hAnsi="Times New Roman" w:cs="Times New Roman"/>
          <w:i/>
          <w:sz w:val="28"/>
          <w:szCs w:val="28"/>
        </w:rPr>
      </w:pPr>
      <w:r>
        <w:rPr>
          <w:rFonts w:ascii="Times New Roman" w:hAnsi="Times New Roman" w:cs="Times New Roman"/>
          <w:i/>
          <w:sz w:val="28"/>
          <w:szCs w:val="28"/>
        </w:rPr>
        <w:t>Доцент, доцент 21 кафедры боевого управления авиацией и управления воздушным движением.</w:t>
      </w:r>
    </w:p>
    <w:p w14:paraId="35CF79F2" w14:textId="77777777" w:rsidR="00B937C4" w:rsidRPr="00B937C4" w:rsidRDefault="00B937C4" w:rsidP="00F54BB2">
      <w:pPr>
        <w:spacing w:line="240" w:lineRule="auto"/>
        <w:ind w:left="-1134" w:right="-1333"/>
        <w:jc w:val="right"/>
        <w:rPr>
          <w:rFonts w:ascii="Times New Roman" w:hAnsi="Times New Roman" w:cs="Times New Roman"/>
          <w:b/>
          <w:i/>
          <w:sz w:val="28"/>
          <w:szCs w:val="28"/>
        </w:rPr>
      </w:pPr>
    </w:p>
    <w:p w14:paraId="7386172C" w14:textId="77777777" w:rsidR="00B937C4" w:rsidRPr="00B937C4" w:rsidRDefault="00B937C4" w:rsidP="00B937C4">
      <w:pPr>
        <w:spacing w:line="240" w:lineRule="auto"/>
        <w:ind w:left="-1134" w:right="-1333"/>
        <w:jc w:val="center"/>
        <w:rPr>
          <w:rFonts w:ascii="Times New Roman" w:hAnsi="Times New Roman" w:cs="Times New Roman"/>
          <w:b/>
          <w:i/>
          <w:sz w:val="28"/>
          <w:szCs w:val="28"/>
        </w:rPr>
      </w:pPr>
      <w:r w:rsidRPr="00B937C4">
        <w:rPr>
          <w:rFonts w:ascii="Times New Roman" w:hAnsi="Times New Roman" w:cs="Times New Roman"/>
          <w:b/>
          <w:i/>
          <w:sz w:val="28"/>
          <w:szCs w:val="28"/>
        </w:rPr>
        <w:t>1 строка отступ</w:t>
      </w:r>
    </w:p>
    <w:p w14:paraId="7A33E027" w14:textId="77777777" w:rsidR="006E2DB8" w:rsidRDefault="006E2DB8" w:rsidP="00F54BB2">
      <w:pPr>
        <w:spacing w:line="360" w:lineRule="auto"/>
        <w:ind w:left="-567" w:right="-625" w:firstLine="567"/>
        <w:jc w:val="both"/>
        <w:rPr>
          <w:rFonts w:ascii="Times New Roman" w:hAnsi="Times New Roman" w:cs="Times New Roman"/>
          <w:sz w:val="28"/>
          <w:szCs w:val="28"/>
        </w:rPr>
      </w:pPr>
      <w:r>
        <w:rPr>
          <w:rFonts w:ascii="Times New Roman" w:hAnsi="Times New Roman" w:cs="Times New Roman"/>
          <w:i/>
          <w:sz w:val="28"/>
          <w:szCs w:val="28"/>
        </w:rPr>
        <w:t xml:space="preserve">Аннотация: </w:t>
      </w:r>
      <w:r w:rsidR="00E653C7" w:rsidRPr="006E2DB8">
        <w:rPr>
          <w:rFonts w:ascii="Times New Roman" w:hAnsi="Times New Roman" w:cs="Times New Roman"/>
          <w:i/>
          <w:sz w:val="28"/>
          <w:szCs w:val="28"/>
        </w:rPr>
        <w:t>В данной работе рассмотрены проблемы повышения эффективности использования воздушного пространства. Авиаперевозки – одна из наиболее конкурентных и, вместе с тем, перспективных с точки зрения экономического и социального развития областей деятельности современного общества Эффективное управление авиаперевозками в условиях современного достаточно нестабильного мирового рынка с жесткой конкуренцией, «ценовыми» войнами, изменением спроса и т.п. представляют собой сложную проблему в осуществлении транспортировки людей и грузов по воздуху.</w:t>
      </w:r>
      <w:r w:rsidR="00E653C7" w:rsidRPr="004510FC">
        <w:rPr>
          <w:rFonts w:ascii="Times New Roman" w:hAnsi="Times New Roman" w:cs="Times New Roman"/>
          <w:sz w:val="28"/>
          <w:szCs w:val="28"/>
        </w:rPr>
        <w:t xml:space="preserve"> </w:t>
      </w:r>
    </w:p>
    <w:p w14:paraId="332B2B09" w14:textId="47E3442A" w:rsidR="00FB6868" w:rsidRPr="00F54BB2" w:rsidRDefault="006E2DB8" w:rsidP="00F54BB2">
      <w:pPr>
        <w:spacing w:line="360" w:lineRule="auto"/>
        <w:ind w:left="-567" w:right="-625" w:firstLine="567"/>
        <w:jc w:val="both"/>
        <w:rPr>
          <w:rFonts w:ascii="Times New Roman" w:hAnsi="Times New Roman" w:cs="Times New Roman"/>
          <w:sz w:val="28"/>
          <w:szCs w:val="28"/>
        </w:rPr>
      </w:pPr>
      <w:r w:rsidRPr="00F54BB2">
        <w:rPr>
          <w:rFonts w:ascii="Times New Roman" w:hAnsi="Times New Roman" w:cs="Times New Roman"/>
          <w:sz w:val="28"/>
          <w:szCs w:val="28"/>
        </w:rPr>
        <w:t>Проблема достижения максимальной эффективности использования воздушного пространства является актуальной в нашей стране в настоящее время,</w:t>
      </w:r>
      <w:r w:rsidR="00197EE3">
        <w:rPr>
          <w:rFonts w:ascii="Times New Roman" w:hAnsi="Times New Roman" w:cs="Times New Roman"/>
          <w:sz w:val="28"/>
          <w:szCs w:val="28"/>
        </w:rPr>
        <w:t xml:space="preserve"> в том числе по причине </w:t>
      </w:r>
      <w:r w:rsidRPr="00F54BB2">
        <w:rPr>
          <w:rFonts w:ascii="Times New Roman" w:hAnsi="Times New Roman" w:cs="Times New Roman"/>
          <w:sz w:val="28"/>
          <w:szCs w:val="28"/>
        </w:rPr>
        <w:t>проведен</w:t>
      </w:r>
      <w:r w:rsidR="00197EE3">
        <w:rPr>
          <w:rFonts w:ascii="Times New Roman" w:hAnsi="Times New Roman" w:cs="Times New Roman"/>
          <w:sz w:val="28"/>
          <w:szCs w:val="28"/>
        </w:rPr>
        <w:t xml:space="preserve">ии специальной военной операции, в связи с  крайне опасной обстановкой, сложившейся в секторе Газа и на Ближнем Востоке в целом. В </w:t>
      </w:r>
      <w:bookmarkStart w:id="0" w:name="_GoBack"/>
      <w:bookmarkEnd w:id="0"/>
      <w:r w:rsidRPr="00F54BB2">
        <w:rPr>
          <w:rFonts w:ascii="Times New Roman" w:hAnsi="Times New Roman" w:cs="Times New Roman"/>
          <w:sz w:val="28"/>
          <w:szCs w:val="28"/>
        </w:rPr>
        <w:t xml:space="preserve">условиях, когда множество маршрутов оказались закрытыми, </w:t>
      </w:r>
      <w:r w:rsidR="00EB008D" w:rsidRPr="00F54BB2">
        <w:rPr>
          <w:rFonts w:ascii="Times New Roman" w:hAnsi="Times New Roman" w:cs="Times New Roman"/>
          <w:sz w:val="28"/>
          <w:szCs w:val="28"/>
        </w:rPr>
        <w:t xml:space="preserve">остро встала проблема экономичного и безопасного передвижения </w:t>
      </w:r>
      <w:r w:rsidR="00EB008D" w:rsidRPr="00F54BB2">
        <w:rPr>
          <w:rFonts w:ascii="Times New Roman" w:hAnsi="Times New Roman" w:cs="Times New Roman"/>
          <w:sz w:val="28"/>
          <w:szCs w:val="28"/>
        </w:rPr>
        <w:lastRenderedPageBreak/>
        <w:t xml:space="preserve">по воздуху. Источником повышенной сложности выступает и общая эффективность парка воздушных судов российских авиакомпаний в сегменте региональных воздушных перевозок, которая значительно отстает от мирового уровня. Однако, дело не в том, что авиакомпании эксплуатируют самолеты старых поколений, а, главным образом, в том, что имеющаяся размерность этих воздушных судов не соответствует современной структуре перевозок и реальным потребностям авиакомпаний. Высокую топливную эффективность по парку самолетов можно получить только путем использования современных летательных аппаратов, соответствующим конкретным воздушным трассам. Сегодня наличие современного парка воздушных судов является необходимым, но далеко не достаточным условием успешной экономической и коммерческой деятельности авиакомпаний, обеспечивающей ее высокую эффективность. В условиях рыночной экономики важнейшим универсальным критерием эффективности управления авиаперевозками является рентабельность. </w:t>
      </w:r>
      <w:r w:rsidR="00FB6868" w:rsidRPr="00F54BB2">
        <w:rPr>
          <w:rFonts w:ascii="Times New Roman" w:hAnsi="Times New Roman" w:cs="Times New Roman"/>
          <w:sz w:val="28"/>
          <w:szCs w:val="28"/>
        </w:rPr>
        <w:t>Ц</w:t>
      </w:r>
      <w:r w:rsidR="00EB008D" w:rsidRPr="00F54BB2">
        <w:rPr>
          <w:rFonts w:ascii="Times New Roman" w:hAnsi="Times New Roman" w:cs="Times New Roman"/>
          <w:sz w:val="28"/>
          <w:szCs w:val="28"/>
        </w:rPr>
        <w:t>ель и стратегия управления авиаперевозками опреде</w:t>
      </w:r>
      <w:r w:rsidR="006525E0" w:rsidRPr="00F54BB2">
        <w:rPr>
          <w:rFonts w:ascii="Times New Roman" w:hAnsi="Times New Roman" w:cs="Times New Roman"/>
          <w:sz w:val="28"/>
          <w:szCs w:val="28"/>
        </w:rPr>
        <w:t xml:space="preserve">ляют политику продаж и ресурсное обеспечение, </w:t>
      </w:r>
      <w:r w:rsidR="00EB008D" w:rsidRPr="00F54BB2">
        <w:rPr>
          <w:rFonts w:ascii="Times New Roman" w:hAnsi="Times New Roman" w:cs="Times New Roman"/>
          <w:sz w:val="28"/>
          <w:szCs w:val="28"/>
        </w:rPr>
        <w:t>реализуемых в виде комплекса постоянно осуществля</w:t>
      </w:r>
      <w:r w:rsidR="006525E0" w:rsidRPr="00F54BB2">
        <w:rPr>
          <w:rFonts w:ascii="Times New Roman" w:hAnsi="Times New Roman" w:cs="Times New Roman"/>
          <w:sz w:val="28"/>
          <w:szCs w:val="28"/>
        </w:rPr>
        <w:t xml:space="preserve">емых тактических мер и решений. При этом должны учитываться несколько факторов, определяющих эффективность принимаемых решений: решения о развитии парка воздушных судов компании; решение о распределении воздушных судов по маршрутам; совершенствование системы полетного сервиса, с целью увеличения пассажиропотока; методика оптимизации распределения воздушных судов по маршрутам; методы привлечения пассажиров на рейсы компании. Мониторинг оценок эффективности позволит выявить проблемные вопросы и результативно их устранить. </w:t>
      </w:r>
      <w:r w:rsidR="00FB6868" w:rsidRPr="00F54BB2">
        <w:rPr>
          <w:rFonts w:ascii="Times New Roman" w:hAnsi="Times New Roman" w:cs="Times New Roman"/>
          <w:sz w:val="28"/>
          <w:szCs w:val="28"/>
        </w:rPr>
        <w:t xml:space="preserve">При обновлении авиационного парка компания должна учитывать следующие элементы: во-первых, </w:t>
      </w:r>
      <w:r w:rsidR="006525E0" w:rsidRPr="00F54BB2">
        <w:rPr>
          <w:rFonts w:ascii="Times New Roman" w:hAnsi="Times New Roman" w:cs="Times New Roman"/>
          <w:sz w:val="28"/>
          <w:szCs w:val="28"/>
        </w:rPr>
        <w:t xml:space="preserve">технико-экономические характеристики судна. При выборе воздушного судна авиакомпания проводит анализ эксплуатационных характеристик, которые включают в себя: - связь между дальностью полета и полезной нагрузкой, определяемые как </w:t>
      </w:r>
      <w:r w:rsidR="006525E0" w:rsidRPr="00F54BB2">
        <w:rPr>
          <w:rFonts w:ascii="Times New Roman" w:hAnsi="Times New Roman" w:cs="Times New Roman"/>
          <w:sz w:val="28"/>
          <w:szCs w:val="28"/>
        </w:rPr>
        <w:lastRenderedPageBreak/>
        <w:t>«возможности самолета» и его ограничения на различных фазах полета; - оценку гарантированных производителем характеристик в полете по маршруту; - оценку взлетно-посадочных характеристик; - оценку расхода топлива; - параметры технического обслуживания; - компоновку салона.</w:t>
      </w:r>
      <w:r w:rsidR="00FB6868" w:rsidRPr="00F54BB2">
        <w:rPr>
          <w:rFonts w:ascii="Times New Roman" w:hAnsi="Times New Roman" w:cs="Times New Roman"/>
          <w:sz w:val="28"/>
          <w:szCs w:val="28"/>
        </w:rPr>
        <w:t xml:space="preserve"> Во-вторых</w:t>
      </w:r>
      <w:r w:rsidR="006525E0" w:rsidRPr="00F54BB2">
        <w:rPr>
          <w:rFonts w:ascii="Times New Roman" w:hAnsi="Times New Roman" w:cs="Times New Roman"/>
          <w:sz w:val="28"/>
          <w:szCs w:val="28"/>
        </w:rPr>
        <w:t>, это технико-экономические последствия различных сочетаний судов в парке компании. Например, комплектация парка судов несколькими моделями одного и того же производителя может позволить существенно сократить общие затраты компании на техническое обслуживание и ремонт судов за счет таких факторов как взаимозаменяе</w:t>
      </w:r>
      <w:r w:rsidR="00FB6868" w:rsidRPr="00F54BB2">
        <w:rPr>
          <w:rFonts w:ascii="Times New Roman" w:hAnsi="Times New Roman" w:cs="Times New Roman"/>
          <w:sz w:val="28"/>
          <w:szCs w:val="28"/>
        </w:rPr>
        <w:t>мость авиационных компонентов и</w:t>
      </w:r>
      <w:r w:rsidR="006525E0" w:rsidRPr="00F54BB2">
        <w:rPr>
          <w:rFonts w:ascii="Times New Roman" w:hAnsi="Times New Roman" w:cs="Times New Roman"/>
          <w:sz w:val="28"/>
          <w:szCs w:val="28"/>
        </w:rPr>
        <w:t xml:space="preserve"> организация непрерывных поставок за</w:t>
      </w:r>
      <w:r w:rsidR="00FB6868" w:rsidRPr="00F54BB2">
        <w:rPr>
          <w:rFonts w:ascii="Times New Roman" w:hAnsi="Times New Roman" w:cs="Times New Roman"/>
          <w:sz w:val="28"/>
          <w:szCs w:val="28"/>
        </w:rPr>
        <w:t>пчастей и расходных материалов.</w:t>
      </w:r>
    </w:p>
    <w:p w14:paraId="1A1EBD48" w14:textId="77777777" w:rsidR="00395435" w:rsidRPr="00F54BB2" w:rsidRDefault="00106283" w:rsidP="00F54BB2">
      <w:pPr>
        <w:spacing w:line="360" w:lineRule="auto"/>
        <w:ind w:left="-567" w:right="-625" w:firstLine="567"/>
        <w:jc w:val="both"/>
        <w:rPr>
          <w:rFonts w:ascii="Times New Roman" w:hAnsi="Times New Roman" w:cs="Times New Roman"/>
          <w:sz w:val="28"/>
          <w:szCs w:val="28"/>
        </w:rPr>
      </w:pPr>
      <w:r w:rsidRPr="00F54BB2">
        <w:rPr>
          <w:rFonts w:ascii="Times New Roman" w:hAnsi="Times New Roman" w:cs="Times New Roman"/>
          <w:sz w:val="28"/>
          <w:szCs w:val="28"/>
        </w:rPr>
        <w:t>Во многих районах маршруты полетов, предлагаемые службами управления воздушным движением (УВД), являются статичными и отстают от быстро изменяющихся эксплуатационных потребностей пользователей, особенно в том,  что касается дальнемагистральных полетов между парами городов. В некоторых частях мира сохранившиеся структуры региональных маршрутов устарели и становятся сдерживающими факторам</w:t>
      </w:r>
      <w:r w:rsidR="00E653C7" w:rsidRPr="00F54BB2">
        <w:rPr>
          <w:rFonts w:ascii="Times New Roman" w:hAnsi="Times New Roman" w:cs="Times New Roman"/>
          <w:sz w:val="28"/>
          <w:szCs w:val="28"/>
        </w:rPr>
        <w:t xml:space="preserve">и в силу отсутствия гибкости. </w:t>
      </w:r>
      <w:r w:rsidR="00E653C7" w:rsidRPr="00F54BB2">
        <w:rPr>
          <w:rFonts w:ascii="Times New Roman" w:hAnsi="Times New Roman" w:cs="Times New Roman"/>
          <w:sz w:val="28"/>
          <w:szCs w:val="28"/>
        </w:rPr>
        <w:cr/>
      </w:r>
      <w:r w:rsidRPr="00F54BB2">
        <w:rPr>
          <w:rFonts w:ascii="Times New Roman" w:hAnsi="Times New Roman" w:cs="Times New Roman"/>
          <w:sz w:val="28"/>
          <w:szCs w:val="28"/>
        </w:rPr>
        <w:t>Навигационные возможности современных воздушных судов являются убедительным аргументом в пользу перехода от структуры постоянных маршрутов к более гибкой альтернативе. Постоянно меняющиеся ветры на высотах оказывают непосредственное влияние на расход топлива и, пропорционально, на углеродный след. В этом и заключается польза от ежедневной гибкой маршрутизации. Сложные системы планирования полетов, которые используются авиакомпаниями в настоящее время, имеют возможность прогнозировать оптимальные ежедневные маршруты. К</w:t>
      </w:r>
      <w:r w:rsidR="00F94974" w:rsidRPr="00F54BB2">
        <w:rPr>
          <w:rFonts w:ascii="Times New Roman" w:hAnsi="Times New Roman" w:cs="Times New Roman"/>
          <w:sz w:val="28"/>
          <w:szCs w:val="28"/>
        </w:rPr>
        <w:t>роме того, в наземных системах,</w:t>
      </w:r>
      <w:r w:rsidRPr="00F54BB2">
        <w:rPr>
          <w:rFonts w:ascii="Times New Roman" w:hAnsi="Times New Roman" w:cs="Times New Roman"/>
          <w:sz w:val="28"/>
          <w:szCs w:val="28"/>
        </w:rPr>
        <w:t xml:space="preserve"> были значительно улучшены возможности связи, наблюдения и управления данными полета. </w:t>
      </w:r>
      <w:r w:rsidRPr="00F54BB2">
        <w:rPr>
          <w:rFonts w:ascii="Times New Roman" w:hAnsi="Times New Roman" w:cs="Times New Roman"/>
          <w:sz w:val="28"/>
          <w:szCs w:val="28"/>
        </w:rPr>
        <w:cr/>
      </w:r>
      <w:r w:rsidR="00A2266A" w:rsidRPr="00F54BB2">
        <w:rPr>
          <w:rFonts w:ascii="Times New Roman" w:hAnsi="Times New Roman" w:cs="Times New Roman"/>
          <w:sz w:val="28"/>
          <w:szCs w:val="28"/>
        </w:rPr>
        <w:t xml:space="preserve"> гибкая маршрутизация открывает более широкие возможности для снижения </w:t>
      </w:r>
      <w:r w:rsidR="00A2266A" w:rsidRPr="00F54BB2">
        <w:rPr>
          <w:rFonts w:ascii="Times New Roman" w:hAnsi="Times New Roman" w:cs="Times New Roman"/>
          <w:sz w:val="28"/>
          <w:szCs w:val="28"/>
        </w:rPr>
        <w:lastRenderedPageBreak/>
        <w:t xml:space="preserve">потенциальной загруженности магистральных маршрутов и точек пересечения, что в результате ведет к сокращению длины полета и расхода топлива. Однако, несмотря на то что некоторые аспекты уже были усовершенствованы на местном уровне, базовый уровень в целом соответствует функции организации воздушного пространства и управления им, что, по крайней мере частично, характеризуются: сетью фиксированных маршрутов, постоянно сегрегированными зонами, обычной навигацией или ограниченным использованием зональной навигации, жестким распределением воздушного пространства между гражданскими и военными органами. </w:t>
      </w:r>
      <w:r w:rsidR="00F94974" w:rsidRPr="00F54BB2">
        <w:rPr>
          <w:rFonts w:ascii="Times New Roman" w:hAnsi="Times New Roman" w:cs="Times New Roman"/>
          <w:sz w:val="28"/>
          <w:szCs w:val="28"/>
        </w:rPr>
        <w:t xml:space="preserve">Гибкое использование воздушного пространства представляет собой концепцию управления воздушным пространством, в соответствии с которым воздушное пространство не должно подразделяться на чисто гражданское или военное, но его следует рассматривать как сплошную среду, в которой требования всех пользователей должны удовлетворяться в максимально возможной степени. Важным условием при совместном использовании воздушного пространства является точность информации о состоянии воздушного пространства и организации воздушного движения в конкретных ситуациях и своевременная передача этой информации гражданским и военным диспетчерам своевременный доступ к самой актуальной информации о важен для всех сторон, желающих воспользоваться структурой предоставленного им воздушного пространства при регистрации или повторной регистрации своих полетных планов. </w:t>
      </w:r>
      <w:r w:rsidR="00F94974" w:rsidRPr="00F54BB2">
        <w:rPr>
          <w:rFonts w:ascii="Times New Roman" w:hAnsi="Times New Roman" w:cs="Times New Roman"/>
          <w:sz w:val="28"/>
          <w:szCs w:val="28"/>
        </w:rPr>
        <w:cr/>
        <w:t xml:space="preserve">Регулярная оценка использования воздушного пространства является важным средством укрепления, а также важным инструментом для улучшения структуры воздушного пространства и управления им. </w:t>
      </w:r>
    </w:p>
    <w:p w14:paraId="285031CC" w14:textId="77777777" w:rsidR="00395435" w:rsidRDefault="00395435" w:rsidP="00F54BB2">
      <w:pPr>
        <w:spacing w:line="360" w:lineRule="auto"/>
        <w:ind w:left="-567" w:right="-625" w:firstLine="567"/>
        <w:jc w:val="both"/>
        <w:rPr>
          <w:rFonts w:ascii="Times New Roman" w:hAnsi="Times New Roman" w:cs="Times New Roman"/>
          <w:sz w:val="28"/>
          <w:szCs w:val="28"/>
        </w:rPr>
      </w:pPr>
      <w:r w:rsidRPr="00F54BB2">
        <w:rPr>
          <w:rFonts w:ascii="Times New Roman" w:hAnsi="Times New Roman" w:cs="Times New Roman"/>
          <w:sz w:val="28"/>
          <w:szCs w:val="28"/>
        </w:rPr>
        <w:t xml:space="preserve">Важным фактором в безопасном и эффективном использовании воздушного пространства является расширение влияния в работе автоматизированных систем и, как следствие, уменьшение рисков </w:t>
      </w:r>
      <w:r w:rsidRPr="00F54BB2">
        <w:rPr>
          <w:rFonts w:ascii="Times New Roman" w:hAnsi="Times New Roman" w:cs="Times New Roman"/>
          <w:sz w:val="28"/>
          <w:szCs w:val="28"/>
        </w:rPr>
        <w:lastRenderedPageBreak/>
        <w:t>авиационных катастроф и происшествий. Огромная нагрузка, которая нередко ложится на диспетчеров вызывает упущения в работе, которые недопустимы в сфере управления полетами. Загруженность трасс в современных реалиях накладывает большую ответственность на людей, занимающимися формированием потоков воздушных судов и требует от них полной отдачи, концентрации внимания и применения всех необходимых знаний. Необходимо также помнить о том, что всегда сохраняется риск возможного отказа какой либо из систем, поэтому люди, привлекаемые к управлению должны знать порядок работы в случае отказов и неоднократно отрабатывать возможные варианты развития событий.</w:t>
      </w:r>
    </w:p>
    <w:p w14:paraId="27933341" w14:textId="77777777" w:rsidR="00F54BB2" w:rsidRDefault="00F54BB2" w:rsidP="00F54BB2">
      <w:pPr>
        <w:spacing w:line="360" w:lineRule="auto"/>
        <w:ind w:left="-567" w:right="-625" w:firstLine="567"/>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14:paraId="55221DC7" w14:textId="77777777" w:rsidR="00F54BB2" w:rsidRPr="00F54BB2" w:rsidRDefault="00F54BB2" w:rsidP="00F54BB2">
      <w:pPr>
        <w:pStyle w:val="a4"/>
        <w:numPr>
          <w:ilvl w:val="0"/>
          <w:numId w:val="1"/>
        </w:numPr>
        <w:rPr>
          <w:rFonts w:ascii="Times New Roman" w:hAnsi="Times New Roman" w:cs="Times New Roman"/>
          <w:sz w:val="28"/>
          <w:szCs w:val="28"/>
        </w:rPr>
      </w:pPr>
      <w:r w:rsidRPr="00F54BB2">
        <w:rPr>
          <w:rFonts w:ascii="Times New Roman" w:hAnsi="Times New Roman" w:cs="Times New Roman"/>
          <w:sz w:val="28"/>
          <w:szCs w:val="28"/>
        </w:rPr>
        <w:t>Федеральные правила использования воздушного пространства РФ. Утверждены постановлением Правительства РФ от 11марта 2010г. №138.-30с</w:t>
      </w:r>
    </w:p>
    <w:p w14:paraId="18DD3AFB" w14:textId="77777777" w:rsidR="00F54BB2" w:rsidRPr="00C63B88" w:rsidRDefault="00F54BB2" w:rsidP="00F54BB2">
      <w:pPr>
        <w:pStyle w:val="a4"/>
        <w:numPr>
          <w:ilvl w:val="0"/>
          <w:numId w:val="1"/>
        </w:numPr>
        <w:rPr>
          <w:rFonts w:ascii="Times New Roman" w:hAnsi="Times New Roman" w:cs="Times New Roman"/>
          <w:sz w:val="28"/>
          <w:szCs w:val="28"/>
          <w:lang w:val="en-US"/>
        </w:rPr>
      </w:pPr>
      <w:r w:rsidRPr="00F54BB2">
        <w:rPr>
          <w:rFonts w:ascii="Times New Roman" w:hAnsi="Times New Roman" w:cs="Times New Roman"/>
          <w:sz w:val="28"/>
          <w:szCs w:val="28"/>
        </w:rPr>
        <w:t>Воздушный кодекс Р</w:t>
      </w:r>
      <w:proofErr w:type="gramStart"/>
      <w:r w:rsidRPr="00F54BB2">
        <w:rPr>
          <w:rFonts w:ascii="Times New Roman" w:hAnsi="Times New Roman" w:cs="Times New Roman"/>
          <w:sz w:val="28"/>
          <w:szCs w:val="28"/>
        </w:rPr>
        <w:t>Ф[</w:t>
      </w:r>
      <w:proofErr w:type="gramEnd"/>
      <w:r w:rsidRPr="00F54BB2">
        <w:rPr>
          <w:rFonts w:ascii="Times New Roman" w:hAnsi="Times New Roman" w:cs="Times New Roman"/>
          <w:sz w:val="28"/>
          <w:szCs w:val="28"/>
        </w:rPr>
        <w:t xml:space="preserve">Электронный ресурс]. </w:t>
      </w:r>
      <w:r w:rsidRPr="00F54BB2">
        <w:rPr>
          <w:rFonts w:ascii="Times New Roman" w:hAnsi="Times New Roman" w:cs="Times New Roman"/>
          <w:sz w:val="28"/>
          <w:szCs w:val="28"/>
          <w:lang w:val="en-US"/>
        </w:rPr>
        <w:t>URL</w:t>
      </w:r>
      <w:r w:rsidRPr="00C63B88">
        <w:rPr>
          <w:rFonts w:ascii="Times New Roman" w:hAnsi="Times New Roman" w:cs="Times New Roman"/>
          <w:sz w:val="28"/>
          <w:szCs w:val="28"/>
          <w:lang w:val="en-US"/>
        </w:rPr>
        <w:t xml:space="preserve">: </w:t>
      </w:r>
      <w:hyperlink r:id="rId10" w:history="1">
        <w:r w:rsidRPr="00F54BB2">
          <w:rPr>
            <w:rStyle w:val="a3"/>
            <w:rFonts w:ascii="Times New Roman" w:hAnsi="Times New Roman" w:cs="Times New Roman"/>
            <w:sz w:val="28"/>
            <w:szCs w:val="28"/>
            <w:lang w:val="en-US"/>
          </w:rPr>
          <w:t>http</w:t>
        </w:r>
        <w:r w:rsidRPr="00C63B88">
          <w:rPr>
            <w:rStyle w:val="a3"/>
            <w:rFonts w:ascii="Times New Roman" w:hAnsi="Times New Roman" w:cs="Times New Roman"/>
            <w:sz w:val="28"/>
            <w:szCs w:val="28"/>
            <w:lang w:val="en-US"/>
          </w:rPr>
          <w:t>://</w:t>
        </w:r>
        <w:r w:rsidRPr="00F54BB2">
          <w:rPr>
            <w:rStyle w:val="a3"/>
            <w:rFonts w:ascii="Times New Roman" w:hAnsi="Times New Roman" w:cs="Times New Roman"/>
            <w:sz w:val="28"/>
            <w:szCs w:val="28"/>
            <w:lang w:val="en-US"/>
          </w:rPr>
          <w:t>base</w:t>
        </w:r>
        <w:r w:rsidRPr="00C63B88">
          <w:rPr>
            <w:rStyle w:val="a3"/>
            <w:rFonts w:ascii="Times New Roman" w:hAnsi="Times New Roman" w:cs="Times New Roman"/>
            <w:sz w:val="28"/>
            <w:szCs w:val="28"/>
            <w:lang w:val="en-US"/>
          </w:rPr>
          <w:t>.</w:t>
        </w:r>
        <w:r w:rsidRPr="00F54BB2">
          <w:rPr>
            <w:rStyle w:val="a3"/>
            <w:rFonts w:ascii="Times New Roman" w:hAnsi="Times New Roman" w:cs="Times New Roman"/>
            <w:sz w:val="28"/>
            <w:szCs w:val="28"/>
            <w:lang w:val="en-US"/>
          </w:rPr>
          <w:t>consultant</w:t>
        </w:r>
        <w:r w:rsidRPr="00C63B88">
          <w:rPr>
            <w:rStyle w:val="a3"/>
            <w:rFonts w:ascii="Times New Roman" w:hAnsi="Times New Roman" w:cs="Times New Roman"/>
            <w:sz w:val="28"/>
            <w:szCs w:val="28"/>
            <w:lang w:val="en-US"/>
          </w:rPr>
          <w:t>.</w:t>
        </w:r>
        <w:r w:rsidRPr="00F54BB2">
          <w:rPr>
            <w:rStyle w:val="a3"/>
            <w:rFonts w:ascii="Times New Roman" w:hAnsi="Times New Roman" w:cs="Times New Roman"/>
            <w:sz w:val="28"/>
            <w:szCs w:val="28"/>
            <w:lang w:val="en-US"/>
          </w:rPr>
          <w:t>ru</w:t>
        </w:r>
        <w:r w:rsidRPr="00C63B88">
          <w:rPr>
            <w:rStyle w:val="a3"/>
            <w:rFonts w:ascii="Times New Roman" w:hAnsi="Times New Roman" w:cs="Times New Roman"/>
            <w:sz w:val="28"/>
            <w:szCs w:val="28"/>
            <w:lang w:val="en-US"/>
          </w:rPr>
          <w:t>/</w:t>
        </w:r>
        <w:r w:rsidRPr="00F54BB2">
          <w:rPr>
            <w:rStyle w:val="a3"/>
            <w:rFonts w:ascii="Times New Roman" w:hAnsi="Times New Roman" w:cs="Times New Roman"/>
            <w:sz w:val="28"/>
            <w:szCs w:val="28"/>
            <w:lang w:val="en-US"/>
          </w:rPr>
          <w:t>cons</w:t>
        </w:r>
        <w:r w:rsidRPr="00C63B88">
          <w:rPr>
            <w:rStyle w:val="a3"/>
            <w:rFonts w:ascii="Times New Roman" w:hAnsi="Times New Roman" w:cs="Times New Roman"/>
            <w:sz w:val="28"/>
            <w:szCs w:val="28"/>
            <w:lang w:val="en-US"/>
          </w:rPr>
          <w:t>/</w:t>
        </w:r>
        <w:r w:rsidRPr="00F54BB2">
          <w:rPr>
            <w:rStyle w:val="a3"/>
            <w:rFonts w:ascii="Times New Roman" w:hAnsi="Times New Roman" w:cs="Times New Roman"/>
            <w:sz w:val="28"/>
            <w:szCs w:val="28"/>
            <w:lang w:val="en-US"/>
          </w:rPr>
          <w:t>cgi</w:t>
        </w:r>
        <w:r w:rsidRPr="00C63B88">
          <w:rPr>
            <w:rStyle w:val="a3"/>
            <w:rFonts w:ascii="Times New Roman" w:hAnsi="Times New Roman" w:cs="Times New Roman"/>
            <w:sz w:val="28"/>
            <w:szCs w:val="28"/>
            <w:lang w:val="en-US"/>
          </w:rPr>
          <w:t>/</w:t>
        </w:r>
        <w:r w:rsidRPr="00F54BB2">
          <w:rPr>
            <w:rStyle w:val="a3"/>
            <w:rFonts w:ascii="Times New Roman" w:hAnsi="Times New Roman" w:cs="Times New Roman"/>
            <w:sz w:val="28"/>
            <w:szCs w:val="28"/>
            <w:lang w:val="en-US"/>
          </w:rPr>
          <w:t>online</w:t>
        </w:r>
      </w:hyperlink>
      <w:r w:rsidRPr="00C63B88">
        <w:rPr>
          <w:rFonts w:ascii="Times New Roman" w:hAnsi="Times New Roman" w:cs="Times New Roman"/>
          <w:sz w:val="28"/>
          <w:szCs w:val="28"/>
          <w:lang w:val="en-US"/>
        </w:rPr>
        <w:t>.</w:t>
      </w:r>
    </w:p>
    <w:p w14:paraId="7A2C60EF" w14:textId="77777777" w:rsidR="00F54BB2" w:rsidRPr="00F54BB2" w:rsidRDefault="00F54BB2" w:rsidP="00F54BB2">
      <w:pPr>
        <w:pStyle w:val="a4"/>
        <w:numPr>
          <w:ilvl w:val="0"/>
          <w:numId w:val="1"/>
        </w:numPr>
        <w:rPr>
          <w:rFonts w:ascii="Times New Roman" w:hAnsi="Times New Roman" w:cs="Times New Roman"/>
          <w:sz w:val="28"/>
          <w:szCs w:val="28"/>
        </w:rPr>
      </w:pPr>
      <w:r w:rsidRPr="00F54BB2">
        <w:rPr>
          <w:rFonts w:ascii="Times New Roman" w:hAnsi="Times New Roman" w:cs="Times New Roman"/>
          <w:sz w:val="28"/>
          <w:szCs w:val="28"/>
        </w:rPr>
        <w:t xml:space="preserve">Гибкое использование воздушного пространства </w:t>
      </w:r>
      <w:proofErr w:type="gramStart"/>
      <w:r w:rsidRPr="00F54BB2">
        <w:rPr>
          <w:rFonts w:ascii="Times New Roman" w:hAnsi="Times New Roman" w:cs="Times New Roman"/>
          <w:sz w:val="28"/>
          <w:szCs w:val="28"/>
        </w:rPr>
        <w:t>-Т</w:t>
      </w:r>
      <w:proofErr w:type="gramEnd"/>
      <w:r w:rsidRPr="00F54BB2">
        <w:rPr>
          <w:rFonts w:ascii="Times New Roman" w:hAnsi="Times New Roman" w:cs="Times New Roman"/>
          <w:sz w:val="28"/>
          <w:szCs w:val="28"/>
        </w:rPr>
        <w:t>екст: электронный //</w:t>
      </w:r>
      <w:r w:rsidRPr="00F54BB2">
        <w:rPr>
          <w:rFonts w:ascii="Times New Roman" w:hAnsi="Times New Roman" w:cs="Times New Roman"/>
          <w:sz w:val="28"/>
          <w:szCs w:val="28"/>
          <w:lang w:val="en-US"/>
        </w:rPr>
        <w:t>https</w:t>
      </w:r>
      <w:r w:rsidRPr="00F54BB2">
        <w:rPr>
          <w:rFonts w:ascii="Times New Roman" w:hAnsi="Times New Roman" w:cs="Times New Roman"/>
          <w:sz w:val="28"/>
          <w:szCs w:val="28"/>
        </w:rPr>
        <w:t>://</w:t>
      </w:r>
      <w:proofErr w:type="spellStart"/>
      <w:r w:rsidRPr="00F54BB2">
        <w:rPr>
          <w:rFonts w:ascii="Times New Roman" w:hAnsi="Times New Roman" w:cs="Times New Roman"/>
          <w:sz w:val="28"/>
          <w:szCs w:val="28"/>
          <w:lang w:val="en-US"/>
        </w:rPr>
        <w:t>studfile</w:t>
      </w:r>
      <w:proofErr w:type="spellEnd"/>
      <w:r w:rsidRPr="00F54BB2">
        <w:rPr>
          <w:rFonts w:ascii="Times New Roman" w:hAnsi="Times New Roman" w:cs="Times New Roman"/>
          <w:sz w:val="28"/>
          <w:szCs w:val="28"/>
        </w:rPr>
        <w:t>.</w:t>
      </w:r>
      <w:r w:rsidRPr="00F54BB2">
        <w:rPr>
          <w:rFonts w:ascii="Times New Roman" w:hAnsi="Times New Roman" w:cs="Times New Roman"/>
          <w:sz w:val="28"/>
          <w:szCs w:val="28"/>
          <w:lang w:val="en-US"/>
        </w:rPr>
        <w:t>net</w:t>
      </w:r>
      <w:r w:rsidRPr="00F54BB2">
        <w:rPr>
          <w:rFonts w:ascii="Times New Roman" w:hAnsi="Times New Roman" w:cs="Times New Roman"/>
          <w:sz w:val="28"/>
          <w:szCs w:val="28"/>
        </w:rPr>
        <w:t xml:space="preserve">:[сайт]. – </w:t>
      </w:r>
      <w:r w:rsidRPr="00F54BB2">
        <w:rPr>
          <w:rFonts w:ascii="Times New Roman" w:hAnsi="Times New Roman" w:cs="Times New Roman"/>
          <w:sz w:val="28"/>
          <w:szCs w:val="28"/>
          <w:lang w:val="en-US"/>
        </w:rPr>
        <w:t>URL</w:t>
      </w:r>
      <w:r w:rsidRPr="00F54BB2">
        <w:rPr>
          <w:rFonts w:ascii="Times New Roman" w:hAnsi="Times New Roman" w:cs="Times New Roman"/>
          <w:sz w:val="28"/>
          <w:szCs w:val="28"/>
        </w:rPr>
        <w:t>.(дата обращения: 18.10.2023)</w:t>
      </w:r>
    </w:p>
    <w:p w14:paraId="138FA20B" w14:textId="77777777" w:rsidR="00F54BB2" w:rsidRPr="00F54BB2" w:rsidRDefault="00F54BB2" w:rsidP="00F54BB2">
      <w:pPr>
        <w:spacing w:line="360" w:lineRule="auto"/>
        <w:ind w:left="-567" w:right="-625" w:firstLine="567"/>
        <w:jc w:val="both"/>
        <w:rPr>
          <w:rFonts w:ascii="Times New Roman" w:hAnsi="Times New Roman" w:cs="Times New Roman"/>
          <w:sz w:val="28"/>
          <w:szCs w:val="28"/>
        </w:rPr>
      </w:pPr>
    </w:p>
    <w:p w14:paraId="08484529" w14:textId="77777777" w:rsidR="00BD593E" w:rsidRPr="00F54BB2" w:rsidRDefault="00BD593E" w:rsidP="00F54BB2">
      <w:pPr>
        <w:spacing w:line="240" w:lineRule="auto"/>
        <w:ind w:left="-567" w:right="-625" w:firstLine="284"/>
        <w:jc w:val="both"/>
        <w:rPr>
          <w:rFonts w:ascii="Times New Roman" w:hAnsi="Times New Roman" w:cs="Times New Roman"/>
          <w:sz w:val="28"/>
          <w:szCs w:val="28"/>
        </w:rPr>
      </w:pPr>
    </w:p>
    <w:p w14:paraId="5791DC1B" w14:textId="77777777" w:rsidR="00C45415" w:rsidRPr="00A50C52" w:rsidRDefault="00106283" w:rsidP="00395435">
      <w:pPr>
        <w:spacing w:line="240" w:lineRule="auto"/>
        <w:ind w:left="-567" w:right="-1049" w:firstLine="284"/>
        <w:rPr>
          <w:rFonts w:ascii="Times New Roman" w:hAnsi="Times New Roman" w:cs="Times New Roman"/>
          <w:sz w:val="32"/>
          <w:szCs w:val="32"/>
        </w:rPr>
      </w:pPr>
      <w:r w:rsidRPr="00106283">
        <w:rPr>
          <w:rFonts w:ascii="Times New Roman" w:hAnsi="Times New Roman" w:cs="Times New Roman"/>
          <w:sz w:val="32"/>
          <w:szCs w:val="32"/>
        </w:rPr>
        <w:cr/>
      </w:r>
      <w:r w:rsidR="00A2266A" w:rsidRPr="00106283">
        <w:rPr>
          <w:rFonts w:ascii="Times New Roman" w:hAnsi="Times New Roman" w:cs="Times New Roman"/>
          <w:sz w:val="32"/>
          <w:szCs w:val="32"/>
        </w:rPr>
        <w:t xml:space="preserve"> </w:t>
      </w:r>
    </w:p>
    <w:p w14:paraId="11B5EA14" w14:textId="77777777" w:rsidR="004510FC" w:rsidRPr="004510FC" w:rsidRDefault="004510FC" w:rsidP="00E653C7">
      <w:pPr>
        <w:spacing w:line="240" w:lineRule="auto"/>
        <w:ind w:left="-567" w:right="-1049" w:firstLine="284"/>
        <w:rPr>
          <w:rFonts w:ascii="Times New Roman" w:hAnsi="Times New Roman" w:cs="Times New Roman"/>
          <w:sz w:val="28"/>
          <w:szCs w:val="28"/>
        </w:rPr>
      </w:pPr>
    </w:p>
    <w:sectPr w:rsidR="004510FC" w:rsidRPr="004510FC">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22730" w14:textId="77777777" w:rsidR="00C63B88" w:rsidRDefault="00C63B88">
      <w:pPr>
        <w:spacing w:after="0" w:line="240" w:lineRule="auto"/>
      </w:pPr>
      <w:r>
        <w:separator/>
      </w:r>
    </w:p>
  </w:endnote>
  <w:endnote w:type="continuationSeparator" w:id="0">
    <w:p w14:paraId="6A3A9B2A" w14:textId="77777777" w:rsidR="00C63B88" w:rsidRDefault="00C6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81C76" w14:textId="77777777" w:rsidR="00C63B88" w:rsidRDefault="00C63B8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1B4D2" w14:textId="77777777" w:rsidR="00C63B88" w:rsidRDefault="00C63B88">
      <w:pPr>
        <w:spacing w:after="0" w:line="240" w:lineRule="auto"/>
      </w:pPr>
      <w:r>
        <w:separator/>
      </w:r>
    </w:p>
  </w:footnote>
  <w:footnote w:type="continuationSeparator" w:id="0">
    <w:p w14:paraId="018425F3" w14:textId="77777777" w:rsidR="00C63B88" w:rsidRDefault="00C63B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494BD" w14:textId="77777777" w:rsidR="00C63B88" w:rsidRDefault="00C63B8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33639"/>
    <w:multiLevelType w:val="hybridMultilevel"/>
    <w:tmpl w:val="970E7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93E"/>
    <w:rsid w:val="00106283"/>
    <w:rsid w:val="00192866"/>
    <w:rsid w:val="00197EE3"/>
    <w:rsid w:val="001D422B"/>
    <w:rsid w:val="00395435"/>
    <w:rsid w:val="004510FC"/>
    <w:rsid w:val="006525E0"/>
    <w:rsid w:val="006539E0"/>
    <w:rsid w:val="0069361B"/>
    <w:rsid w:val="006E2DB8"/>
    <w:rsid w:val="008C388D"/>
    <w:rsid w:val="00A2266A"/>
    <w:rsid w:val="00A50C52"/>
    <w:rsid w:val="00B937C4"/>
    <w:rsid w:val="00BD593E"/>
    <w:rsid w:val="00C45415"/>
    <w:rsid w:val="00C63B88"/>
    <w:rsid w:val="00D4119C"/>
    <w:rsid w:val="00DB6990"/>
    <w:rsid w:val="00E653C7"/>
    <w:rsid w:val="00EB008D"/>
    <w:rsid w:val="00F54BB2"/>
    <w:rsid w:val="00F94974"/>
    <w:rsid w:val="00FB6868"/>
    <w:rsid w:val="00FD1501"/>
  </w:rsids>
  <m:mathPr>
    <m:mathFont m:val="Cambria Math"/>
    <m:brkBin m:val="before"/>
    <m:brkBinSub m:val="--"/>
    <m:smallFrac m:val="0"/>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4BB2"/>
    <w:rPr>
      <w:color w:val="0000FF" w:themeColor="hyperlink"/>
      <w:u w:val="single"/>
    </w:rPr>
  </w:style>
  <w:style w:type="paragraph" w:styleId="a4">
    <w:name w:val="List Paragraph"/>
    <w:basedOn w:val="a"/>
    <w:uiPriority w:val="34"/>
    <w:qFormat/>
    <w:rsid w:val="00F54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4BB2"/>
    <w:rPr>
      <w:color w:val="0000FF" w:themeColor="hyperlink"/>
      <w:u w:val="single"/>
    </w:rPr>
  </w:style>
  <w:style w:type="paragraph" w:styleId="a4">
    <w:name w:val="List Paragraph"/>
    <w:basedOn w:val="a"/>
    <w:uiPriority w:val="34"/>
    <w:qFormat/>
    <w:rsid w:val="00F54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tonmatveev423@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ase.consultant.ru/cons/cgi/online" TargetMode="External"/><Relationship Id="rId4" Type="http://schemas.openxmlformats.org/officeDocument/2006/relationships/settings" Target="settings.xml"/><Relationship Id="rId9" Type="http://schemas.openxmlformats.org/officeDocument/2006/relationships/hyperlink" Target="mailto:krivosekova8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21061119DG</dc:creator>
  <cp:keywords/>
  <dc:description/>
  <cp:lastModifiedBy>1</cp:lastModifiedBy>
  <cp:revision>8</cp:revision>
  <cp:lastPrinted>2023-10-18T19:04:00Z</cp:lastPrinted>
  <dcterms:created xsi:type="dcterms:W3CDTF">2023-10-15T08:46:00Z</dcterms:created>
  <dcterms:modified xsi:type="dcterms:W3CDTF">2023-10-21T05:03:00Z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128a7d501f4840baa4dc642e157c3900</vt:lpwstr>
  </property>
</Properties>
</file>