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2545" w14:textId="77777777" w:rsidR="00F214B9" w:rsidRPr="004C4F99" w:rsidRDefault="00F214B9" w:rsidP="00F214B9">
      <w:pPr>
        <w:shd w:val="clear" w:color="auto" w:fill="FFFFFF"/>
        <w:ind w:left="284" w:right="1276"/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4C4F99">
        <w:rPr>
          <w:rFonts w:ascii="Times New Roman" w:hAnsi="Times New Roman" w:cs="Times New Roman"/>
          <w:bCs/>
          <w:kern w:val="36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 30 «Снегурочка» Альметьевского муниципального района Республики Татарстан</w:t>
      </w:r>
    </w:p>
    <w:p w14:paraId="3AAC880E" w14:textId="77777777" w:rsidR="00F214B9" w:rsidRDefault="00F214B9" w:rsidP="00F214B9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07EC5F93" w14:textId="77777777" w:rsidR="00F214B9" w:rsidRDefault="00F214B9" w:rsidP="00F214B9">
      <w:pPr>
        <w:pStyle w:val="1"/>
        <w:shd w:val="clear" w:color="auto" w:fill="FFFFFF"/>
        <w:spacing w:before="120" w:beforeAutospacing="0" w:after="120" w:afterAutospacing="0" w:line="390" w:lineRule="atLeast"/>
        <w:ind w:left="180"/>
        <w:jc w:val="center"/>
        <w:rPr>
          <w:rFonts w:ascii="Helvetica" w:hAnsi="Helvetica" w:cs="Helvetica"/>
          <w:sz w:val="33"/>
          <w:szCs w:val="33"/>
        </w:rPr>
      </w:pPr>
    </w:p>
    <w:p w14:paraId="121B3FC1" w14:textId="77777777" w:rsidR="00F214B9" w:rsidRDefault="00F214B9" w:rsidP="00F214B9">
      <w:pPr>
        <w:pStyle w:val="1"/>
        <w:shd w:val="clear" w:color="auto" w:fill="FFFFFF"/>
        <w:spacing w:before="120" w:beforeAutospacing="0" w:after="120" w:afterAutospacing="0" w:line="390" w:lineRule="atLeast"/>
        <w:ind w:left="180"/>
        <w:jc w:val="center"/>
        <w:rPr>
          <w:rFonts w:ascii="Helvetica" w:hAnsi="Helvetica" w:cs="Helvetica"/>
          <w:sz w:val="33"/>
          <w:szCs w:val="33"/>
        </w:rPr>
      </w:pPr>
    </w:p>
    <w:p w14:paraId="3A698F2D" w14:textId="77777777" w:rsidR="00F214B9" w:rsidRDefault="00F214B9" w:rsidP="00F214B9">
      <w:pPr>
        <w:pStyle w:val="1"/>
        <w:shd w:val="clear" w:color="auto" w:fill="FFFFFF"/>
        <w:spacing w:before="120" w:beforeAutospacing="0" w:after="120" w:afterAutospacing="0" w:line="390" w:lineRule="atLeast"/>
        <w:ind w:left="180"/>
        <w:jc w:val="center"/>
        <w:rPr>
          <w:rFonts w:ascii="Helvetica" w:hAnsi="Helvetica" w:cs="Helvetica"/>
          <w:sz w:val="33"/>
          <w:szCs w:val="33"/>
        </w:rPr>
      </w:pPr>
    </w:p>
    <w:p w14:paraId="7EA696CC" w14:textId="77777777" w:rsidR="00F214B9" w:rsidRDefault="00F214B9" w:rsidP="00F214B9">
      <w:pPr>
        <w:pStyle w:val="1"/>
        <w:shd w:val="clear" w:color="auto" w:fill="FFFFFF"/>
        <w:spacing w:before="120" w:beforeAutospacing="0" w:after="120" w:afterAutospacing="0" w:line="390" w:lineRule="atLeast"/>
        <w:ind w:left="180"/>
        <w:jc w:val="center"/>
        <w:rPr>
          <w:rFonts w:ascii="Helvetica" w:hAnsi="Helvetica" w:cs="Helvetica"/>
          <w:sz w:val="33"/>
          <w:szCs w:val="33"/>
        </w:rPr>
      </w:pPr>
    </w:p>
    <w:p w14:paraId="57F40E10" w14:textId="77777777" w:rsidR="00F214B9" w:rsidRDefault="00F214B9" w:rsidP="00F214B9">
      <w:pPr>
        <w:pStyle w:val="1"/>
        <w:shd w:val="clear" w:color="auto" w:fill="FFFFFF"/>
        <w:spacing w:before="120" w:beforeAutospacing="0" w:after="120" w:afterAutospacing="0" w:line="390" w:lineRule="atLeast"/>
        <w:ind w:left="180"/>
        <w:jc w:val="center"/>
        <w:rPr>
          <w:rFonts w:ascii="Helvetica" w:hAnsi="Helvetica" w:cs="Helvetica"/>
          <w:sz w:val="33"/>
          <w:szCs w:val="33"/>
        </w:rPr>
      </w:pPr>
    </w:p>
    <w:p w14:paraId="48CC62B0" w14:textId="77777777" w:rsidR="00F214B9" w:rsidRDefault="00F214B9" w:rsidP="00F214B9">
      <w:pPr>
        <w:pStyle w:val="1"/>
        <w:shd w:val="clear" w:color="auto" w:fill="FFFFFF"/>
        <w:spacing w:before="120" w:beforeAutospacing="0" w:after="120" w:afterAutospacing="0" w:line="390" w:lineRule="atLeast"/>
        <w:ind w:left="180"/>
        <w:jc w:val="center"/>
        <w:rPr>
          <w:rFonts w:ascii="Helvetica" w:hAnsi="Helvetica" w:cs="Helvetica"/>
          <w:sz w:val="33"/>
          <w:szCs w:val="33"/>
        </w:rPr>
      </w:pPr>
    </w:p>
    <w:p w14:paraId="63F2E2D6" w14:textId="77777777" w:rsidR="00F214B9" w:rsidRDefault="00F214B9" w:rsidP="00F214B9">
      <w:pPr>
        <w:pStyle w:val="1"/>
        <w:shd w:val="clear" w:color="auto" w:fill="FFFFFF"/>
        <w:spacing w:before="120" w:beforeAutospacing="0" w:after="120" w:afterAutospacing="0" w:line="390" w:lineRule="atLeast"/>
        <w:ind w:left="180"/>
        <w:jc w:val="center"/>
        <w:rPr>
          <w:rFonts w:ascii="Helvetica" w:hAnsi="Helvetica" w:cs="Helvetica"/>
          <w:sz w:val="33"/>
          <w:szCs w:val="33"/>
        </w:rPr>
      </w:pPr>
    </w:p>
    <w:p w14:paraId="77F510F8" w14:textId="77777777" w:rsidR="00F214B9" w:rsidRDefault="00F214B9" w:rsidP="00F214B9">
      <w:pPr>
        <w:pStyle w:val="1"/>
        <w:shd w:val="clear" w:color="auto" w:fill="FFFFFF"/>
        <w:spacing w:before="120" w:beforeAutospacing="0" w:after="120" w:afterAutospacing="0" w:line="390" w:lineRule="atLeast"/>
        <w:ind w:left="180"/>
        <w:jc w:val="center"/>
        <w:rPr>
          <w:rFonts w:ascii="Helvetica" w:hAnsi="Helvetica" w:cs="Helvetica"/>
          <w:sz w:val="33"/>
          <w:szCs w:val="33"/>
        </w:rPr>
      </w:pPr>
    </w:p>
    <w:p w14:paraId="0F98E326" w14:textId="77777777" w:rsidR="00F214B9" w:rsidRPr="00C361F1" w:rsidRDefault="00F214B9" w:rsidP="00F214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61F1">
        <w:rPr>
          <w:rFonts w:ascii="Times New Roman" w:hAnsi="Times New Roman" w:cs="Times New Roman"/>
          <w:b/>
          <w:sz w:val="36"/>
          <w:szCs w:val="36"/>
        </w:rPr>
        <w:t>Тренинг для педагогов</w:t>
      </w:r>
    </w:p>
    <w:p w14:paraId="3BDFAF4D" w14:textId="77777777" w:rsidR="00F214B9" w:rsidRDefault="00F214B9" w:rsidP="00F214B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F54F89D" w14:textId="77777777" w:rsidR="00F214B9" w:rsidRPr="00F214B9" w:rsidRDefault="00F214B9" w:rsidP="00F214B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214B9">
        <w:rPr>
          <w:rStyle w:val="c1"/>
          <w:b/>
          <w:color w:val="000000"/>
          <w:sz w:val="28"/>
          <w:szCs w:val="28"/>
        </w:rPr>
        <w:t>«Профилактика эмоционального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F214B9">
        <w:rPr>
          <w:rStyle w:val="c1"/>
          <w:b/>
          <w:color w:val="000000"/>
          <w:sz w:val="28"/>
          <w:szCs w:val="28"/>
        </w:rPr>
        <w:t>выгорания педагогов»</w:t>
      </w:r>
    </w:p>
    <w:p w14:paraId="7EE7A5DE" w14:textId="77777777" w:rsidR="00F214B9" w:rsidRDefault="00F214B9" w:rsidP="00F214B9">
      <w:pPr>
        <w:shd w:val="clear" w:color="auto" w:fill="FFFFFF"/>
        <w:spacing w:before="100" w:beforeAutospacing="1" w:after="100" w:afterAutospacing="1" w:line="240" w:lineRule="atLeast"/>
        <w:ind w:left="6300"/>
      </w:pPr>
    </w:p>
    <w:p w14:paraId="17D33DCC" w14:textId="77777777" w:rsidR="00F214B9" w:rsidRDefault="00F214B9" w:rsidP="00F214B9">
      <w:pPr>
        <w:shd w:val="clear" w:color="auto" w:fill="FFFFFF"/>
        <w:spacing w:before="100" w:beforeAutospacing="1" w:after="100" w:afterAutospacing="1" w:line="240" w:lineRule="atLeast"/>
        <w:ind w:left="6300"/>
      </w:pPr>
    </w:p>
    <w:p w14:paraId="1DF6703C" w14:textId="77777777" w:rsidR="00F214B9" w:rsidRDefault="00F214B9" w:rsidP="00F214B9">
      <w:pPr>
        <w:shd w:val="clear" w:color="auto" w:fill="FFFFFF"/>
        <w:spacing w:before="100" w:beforeAutospacing="1" w:after="100" w:afterAutospacing="1" w:line="240" w:lineRule="atLeast"/>
        <w:ind w:left="6300"/>
      </w:pPr>
    </w:p>
    <w:p w14:paraId="123C7F52" w14:textId="77777777" w:rsidR="00F214B9" w:rsidRDefault="00F214B9" w:rsidP="00F214B9">
      <w:pPr>
        <w:tabs>
          <w:tab w:val="left" w:pos="9288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35ED383E" w14:textId="77777777" w:rsidR="00F214B9" w:rsidRDefault="00F214B9" w:rsidP="00F214B9">
      <w:pPr>
        <w:tabs>
          <w:tab w:val="left" w:pos="9288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689378FD" w14:textId="77777777" w:rsidR="00F214B9" w:rsidRPr="004C4F99" w:rsidRDefault="00F214B9" w:rsidP="00F214B9">
      <w:pPr>
        <w:tabs>
          <w:tab w:val="left" w:pos="9288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14:paraId="7C957346" w14:textId="77777777" w:rsidR="00F214B9" w:rsidRDefault="00F214B9" w:rsidP="00F214B9">
      <w:pPr>
        <w:shd w:val="clear" w:color="auto" w:fill="FFFFFF"/>
        <w:spacing w:line="240" w:lineRule="atLeast"/>
        <w:ind w:left="7087"/>
      </w:pPr>
    </w:p>
    <w:p w14:paraId="0C743DD1" w14:textId="77777777" w:rsidR="00F214B9" w:rsidRDefault="00F214B9" w:rsidP="00F214B9">
      <w:pPr>
        <w:shd w:val="clear" w:color="auto" w:fill="FFFFFF"/>
        <w:spacing w:line="240" w:lineRule="atLeast"/>
        <w:ind w:left="7087"/>
      </w:pPr>
    </w:p>
    <w:p w14:paraId="6274384A" w14:textId="77777777" w:rsidR="00F214B9" w:rsidRDefault="00F214B9" w:rsidP="00F214B9">
      <w:pPr>
        <w:shd w:val="clear" w:color="auto" w:fill="FFFFFF"/>
        <w:spacing w:line="240" w:lineRule="atLeast"/>
        <w:ind w:left="7087"/>
      </w:pPr>
    </w:p>
    <w:p w14:paraId="1FA06605" w14:textId="77777777" w:rsidR="00F214B9" w:rsidRDefault="00F214B9" w:rsidP="00F214B9">
      <w:pPr>
        <w:shd w:val="clear" w:color="auto" w:fill="FFFFFF"/>
        <w:spacing w:line="240" w:lineRule="atLeast"/>
        <w:ind w:left="7087"/>
      </w:pPr>
    </w:p>
    <w:p w14:paraId="6776A04F" w14:textId="77777777" w:rsidR="00F214B9" w:rsidRDefault="00F214B9" w:rsidP="00F214B9">
      <w:pPr>
        <w:shd w:val="clear" w:color="auto" w:fill="FFFFFF"/>
        <w:spacing w:line="240" w:lineRule="atLeast"/>
        <w:ind w:left="7087"/>
        <w:rPr>
          <w:sz w:val="20"/>
          <w:szCs w:val="20"/>
        </w:rPr>
      </w:pPr>
    </w:p>
    <w:p w14:paraId="4CF0F660" w14:textId="77777777" w:rsidR="00F214B9" w:rsidRDefault="00F214B9" w:rsidP="00F214B9">
      <w:pPr>
        <w:shd w:val="clear" w:color="auto" w:fill="FFFFFF"/>
        <w:spacing w:line="240" w:lineRule="atLeast"/>
        <w:ind w:left="7087"/>
        <w:rPr>
          <w:sz w:val="20"/>
          <w:szCs w:val="20"/>
        </w:rPr>
      </w:pPr>
    </w:p>
    <w:p w14:paraId="5328AE7F" w14:textId="77777777" w:rsidR="00F214B9" w:rsidRDefault="00F214B9" w:rsidP="00F214B9">
      <w:pPr>
        <w:shd w:val="clear" w:color="auto" w:fill="FFFFFF"/>
        <w:spacing w:line="240" w:lineRule="atLeast"/>
        <w:ind w:left="7087"/>
        <w:rPr>
          <w:sz w:val="20"/>
          <w:szCs w:val="20"/>
        </w:rPr>
      </w:pPr>
    </w:p>
    <w:p w14:paraId="5ABB0E02" w14:textId="77777777" w:rsidR="00F214B9" w:rsidRDefault="00F214B9" w:rsidP="00F214B9">
      <w:pPr>
        <w:shd w:val="clear" w:color="auto" w:fill="FFFFFF"/>
        <w:spacing w:line="240" w:lineRule="atLeast"/>
        <w:ind w:left="7087"/>
        <w:rPr>
          <w:sz w:val="20"/>
          <w:szCs w:val="20"/>
        </w:rPr>
      </w:pPr>
    </w:p>
    <w:p w14:paraId="551554B1" w14:textId="77777777" w:rsidR="00F214B9" w:rsidRDefault="00F214B9" w:rsidP="00F214B9">
      <w:pPr>
        <w:shd w:val="clear" w:color="auto" w:fill="FFFFFF"/>
        <w:spacing w:line="240" w:lineRule="atLeast"/>
        <w:ind w:left="7087"/>
        <w:rPr>
          <w:sz w:val="20"/>
          <w:szCs w:val="20"/>
        </w:rPr>
      </w:pPr>
    </w:p>
    <w:p w14:paraId="2E5EEEB5" w14:textId="77777777" w:rsidR="00F214B9" w:rsidRDefault="00F214B9" w:rsidP="00F214B9">
      <w:pPr>
        <w:shd w:val="clear" w:color="auto" w:fill="FFFFFF"/>
        <w:spacing w:line="240" w:lineRule="atLeast"/>
        <w:ind w:left="7087"/>
        <w:rPr>
          <w:sz w:val="20"/>
          <w:szCs w:val="20"/>
        </w:rPr>
      </w:pPr>
    </w:p>
    <w:p w14:paraId="0AF85885" w14:textId="77777777" w:rsidR="00F214B9" w:rsidRDefault="00F214B9" w:rsidP="00F214B9">
      <w:pPr>
        <w:shd w:val="clear" w:color="auto" w:fill="FFFFFF"/>
        <w:spacing w:line="240" w:lineRule="atLeast"/>
        <w:ind w:left="4253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14:paraId="4CCBAF82" w14:textId="3D21DDC7" w:rsidR="00F214B9" w:rsidRDefault="00F214B9" w:rsidP="00F214B9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Тренинг</w:t>
      </w:r>
    </w:p>
    <w:p w14:paraId="5745EF36" w14:textId="77777777" w:rsidR="00F214B9" w:rsidRDefault="00F214B9" w:rsidP="00F214B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1772FBD" w14:textId="275D30B2" w:rsidR="00F214B9" w:rsidRPr="00F214B9" w:rsidRDefault="00F214B9" w:rsidP="00F214B9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F214B9">
        <w:rPr>
          <w:rStyle w:val="c1"/>
          <w:b/>
          <w:color w:val="000000"/>
          <w:sz w:val="28"/>
          <w:szCs w:val="28"/>
        </w:rPr>
        <w:t>«Профилактика эмоционального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F214B9">
        <w:rPr>
          <w:rStyle w:val="c1"/>
          <w:b/>
          <w:color w:val="000000"/>
          <w:sz w:val="28"/>
          <w:szCs w:val="28"/>
        </w:rPr>
        <w:t>выгорания педагогов»</w:t>
      </w:r>
    </w:p>
    <w:p w14:paraId="546F0A86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создание условий для сохранения и укрепления психологического здоровья педагогов, формирования навыков регуляции психоэмоциональных состояний, профилактики эмоционального выгорания в педагогической деятельности.</w:t>
      </w:r>
    </w:p>
    <w:p w14:paraId="42F39E9B" w14:textId="77777777" w:rsidR="00F214B9" w:rsidRDefault="00F214B9" w:rsidP="00F214B9">
      <w:pPr>
        <w:pStyle w:val="c5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14:paraId="17188324" w14:textId="77777777" w:rsidR="00F214B9" w:rsidRDefault="00F214B9" w:rsidP="00F214B9">
      <w:pPr>
        <w:pStyle w:val="c15"/>
        <w:numPr>
          <w:ilvl w:val="0"/>
          <w:numId w:val="1"/>
        </w:numPr>
        <w:shd w:val="clear" w:color="auto" w:fill="FFFFFF"/>
        <w:ind w:left="4" w:firstLine="84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Снижение уровня эмоционального выгорания педагогов.</w:t>
      </w:r>
    </w:p>
    <w:p w14:paraId="226BC5F6" w14:textId="77777777" w:rsidR="00F214B9" w:rsidRDefault="00F214B9" w:rsidP="00F214B9">
      <w:pPr>
        <w:pStyle w:val="c12"/>
        <w:numPr>
          <w:ilvl w:val="0"/>
          <w:numId w:val="1"/>
        </w:numPr>
        <w:shd w:val="clear" w:color="auto" w:fill="FFFFFF"/>
        <w:ind w:left="4" w:firstLine="84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Повышение уровня сплоченности педагогического коллектива.</w:t>
      </w:r>
    </w:p>
    <w:p w14:paraId="1B962598" w14:textId="77777777" w:rsidR="00F214B9" w:rsidRDefault="00F214B9" w:rsidP="00F214B9">
      <w:pPr>
        <w:pStyle w:val="c12"/>
        <w:numPr>
          <w:ilvl w:val="0"/>
          <w:numId w:val="1"/>
        </w:numPr>
        <w:shd w:val="clear" w:color="auto" w:fill="FFFFFF"/>
        <w:ind w:left="4" w:firstLine="84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Развитие эмоциональной устойчивости.</w:t>
      </w:r>
    </w:p>
    <w:p w14:paraId="6A2CE6AC" w14:textId="77777777" w:rsidR="00F214B9" w:rsidRDefault="00F214B9" w:rsidP="00F214B9">
      <w:pPr>
        <w:pStyle w:val="c12"/>
        <w:numPr>
          <w:ilvl w:val="0"/>
          <w:numId w:val="1"/>
        </w:numPr>
        <w:shd w:val="clear" w:color="auto" w:fill="FFFFFF"/>
        <w:ind w:left="4" w:firstLine="84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 позитивного отношения к себе, к жизни.</w:t>
      </w:r>
    </w:p>
    <w:p w14:paraId="579A4600" w14:textId="77777777" w:rsidR="00F214B9" w:rsidRDefault="00F214B9" w:rsidP="00F214B9">
      <w:pPr>
        <w:pStyle w:val="c12"/>
        <w:numPr>
          <w:ilvl w:val="0"/>
          <w:numId w:val="1"/>
        </w:numPr>
        <w:shd w:val="clear" w:color="auto" w:fill="FFFFFF"/>
        <w:ind w:left="4" w:firstLine="84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Повышение мотивации к профессиональной деятельности.</w:t>
      </w:r>
    </w:p>
    <w:p w14:paraId="547C4EF5" w14:textId="77777777" w:rsidR="00F214B9" w:rsidRDefault="00F214B9" w:rsidP="00F214B9">
      <w:pPr>
        <w:pStyle w:val="c12"/>
        <w:numPr>
          <w:ilvl w:val="0"/>
          <w:numId w:val="1"/>
        </w:numPr>
        <w:shd w:val="clear" w:color="auto" w:fill="FFFFFF"/>
        <w:ind w:left="4" w:firstLine="84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 навыков эффективного взаимодействия с участниками образовательного процесса.</w:t>
      </w:r>
    </w:p>
    <w:p w14:paraId="3FEDE87E" w14:textId="77777777" w:rsidR="00F214B9" w:rsidRDefault="00F214B9" w:rsidP="00F214B9">
      <w:pPr>
        <w:pStyle w:val="c13"/>
        <w:numPr>
          <w:ilvl w:val="0"/>
          <w:numId w:val="1"/>
        </w:numPr>
        <w:shd w:val="clear" w:color="auto" w:fill="FFFFFF"/>
        <w:ind w:left="4" w:firstLine="84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Обучение способам саморегуляции.</w:t>
      </w:r>
    </w:p>
    <w:p w14:paraId="24FCFB4C" w14:textId="77777777" w:rsidR="00F214B9" w:rsidRDefault="00F214B9" w:rsidP="00F214B9">
      <w:pPr>
        <w:pStyle w:val="c1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Форма проведения:</w:t>
      </w:r>
      <w:r>
        <w:rPr>
          <w:rStyle w:val="c1"/>
          <w:color w:val="000000"/>
          <w:sz w:val="28"/>
          <w:szCs w:val="28"/>
        </w:rPr>
        <w:t> групповая, подгрупповая.</w:t>
      </w:r>
    </w:p>
    <w:p w14:paraId="18415E11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1"/>
          <w:color w:val="000000"/>
          <w:sz w:val="28"/>
          <w:szCs w:val="28"/>
        </w:rPr>
        <w:t> интерактивная доска, бумага, клубок ниток.</w:t>
      </w:r>
    </w:p>
    <w:p w14:paraId="1EC26248" w14:textId="77777777" w:rsidR="00F214B9" w:rsidRDefault="00F214B9" w:rsidP="00F214B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Структура занятия</w:t>
      </w:r>
    </w:p>
    <w:p w14:paraId="22412F29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Вводная часть</w:t>
      </w:r>
    </w:p>
    <w:p w14:paraId="39BB0AEA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положительный настрой участников на тренинг, знакомство с темой тренинга, озвучивание его целей.</w:t>
      </w:r>
    </w:p>
    <w:p w14:paraId="579E96BC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Наша жизнь набрала такой бешеный темп, что это начинает угрожать не только нервно-психическому, но и физическому здоровью людей. Известно, что по степени напряженности нагрузка педагога в среднем больше, чем у менеджеров и банкиров, генеральных директоров, и других специалистов, работающих с людьми. По данным НИИ медицины, к неврозам, связанным с профессиональной деятельностью, склонны около 60% педагогов. Деятельность педагога связана с целым рядом напряженных ситуаций. Такие заболевания, как гипертония, язва желудка становятся профессиональными заболеваниями педагогов. Не случайно в последние годы все чаще говорят о синдроме профессионального выгорания.</w:t>
      </w:r>
    </w:p>
    <w:p w14:paraId="7A09A16E" w14:textId="49D25821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связи с этим организация работы по сохранению психического здоровья педагогов является одной из наиболее актуальных задач современной системы образования, а проблема эмоциональной саморегуляции – одной из важнейших психолого-педагогических проблем, актуальных для личностного и профессионального развития современного педагога. Поэтому сегодня вы все станете участниками тренинга по профилактики синдрома эмоционального выгорания.</w:t>
      </w:r>
    </w:p>
    <w:p w14:paraId="258BD390" w14:textId="00401289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13AF5E" w14:textId="4F3B7953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AA34A7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82F1D2" w14:textId="77777777" w:rsidR="00F214B9" w:rsidRDefault="00F214B9" w:rsidP="00F214B9">
      <w:pPr>
        <w:pStyle w:val="c7"/>
        <w:numPr>
          <w:ilvl w:val="0"/>
          <w:numId w:val="2"/>
        </w:numPr>
        <w:shd w:val="clear" w:color="auto" w:fill="FFFFFF"/>
        <w:ind w:left="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lastRenderedPageBreak/>
        <w:t>Теоретическая часть</w:t>
      </w:r>
    </w:p>
    <w:p w14:paraId="6083DEAD" w14:textId="77777777" w:rsidR="00F214B9" w:rsidRDefault="00F214B9" w:rsidP="00F214B9">
      <w:pPr>
        <w:pStyle w:val="c7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Для начала, дадим определение, что такое «Синдром эмоционального выгорания».</w:t>
      </w:r>
      <w:r>
        <w:rPr>
          <w:rStyle w:val="c1"/>
          <w:color w:val="000000"/>
          <w:sz w:val="28"/>
          <w:szCs w:val="28"/>
        </w:rPr>
        <w:t> Синдром выгорания представляет собой процесс постепенной утраты эмоциональной, когнитивной и физической энергии, проявляющийся в симптомах эмоционального, умственного истощения, физического утомления, личностной отстраненности и снижения удовлетворения исполнением работы. Он рассматривается как результат неудачно разрешенного стресса на рабочем месте.  Многие педагоги отмечают у себя наличие психических состояний, дестабилизирующих профессиональную деятельность (тревожность, уныние, подавленность, апатия, разочарование, хроническая усталость).</w:t>
      </w:r>
    </w:p>
    <w:p w14:paraId="3E028770" w14:textId="77777777" w:rsidR="00F214B9" w:rsidRDefault="00F214B9" w:rsidP="00F214B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Причины возникновения СЭВ у педагогов</w:t>
      </w:r>
    </w:p>
    <w:p w14:paraId="02129F72" w14:textId="77777777" w:rsidR="00F214B9" w:rsidRDefault="00F214B9" w:rsidP="00F214B9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отсутствие четкой связи между процессом обучения и получаемым результатом;</w:t>
      </w:r>
    </w:p>
    <w:p w14:paraId="1F7B7E08" w14:textId="77777777" w:rsidR="00F214B9" w:rsidRDefault="00F214B9" w:rsidP="00F214B9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несоответствие результатов затраченным силам;</w:t>
      </w:r>
    </w:p>
    <w:p w14:paraId="5F9EB36D" w14:textId="77777777" w:rsidR="00F214B9" w:rsidRDefault="00F214B9" w:rsidP="00F214B9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ограниченность времени для реализации поставленных целей;</w:t>
      </w:r>
    </w:p>
    <w:p w14:paraId="6656481E" w14:textId="77777777" w:rsidR="00F214B9" w:rsidRDefault="00F214B9" w:rsidP="00F214B9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неумение регулировать собственные эмоциональные состояния;</w:t>
      </w:r>
    </w:p>
    <w:p w14:paraId="171999D7" w14:textId="77777777" w:rsidR="00F214B9" w:rsidRDefault="00F214B9" w:rsidP="00F214B9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большие нагрузки;</w:t>
      </w:r>
    </w:p>
    <w:p w14:paraId="4C2F9902" w14:textId="77777777" w:rsidR="00F214B9" w:rsidRDefault="00F214B9" w:rsidP="00F214B9">
      <w:pPr>
        <w:pStyle w:val="c7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ответственность перед начальством, родителями;</w:t>
      </w:r>
    </w:p>
    <w:p w14:paraId="590DBBA4" w14:textId="77777777" w:rsidR="00F214B9" w:rsidRDefault="00F214B9" w:rsidP="00F214B9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отсутствие навыков коммуникации и умения выходить из трудных ситуаций общения с детьми, их родителями и т.д.</w:t>
      </w:r>
    </w:p>
    <w:p w14:paraId="7EE45B37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современных условиях невозможно полностью исключить в работе эмоциональное выгорание. Однако возможно существенно уменьшить его разрушительное влияние.</w:t>
      </w:r>
    </w:p>
    <w:p w14:paraId="198C489D" w14:textId="77777777" w:rsidR="00F214B9" w:rsidRDefault="00F214B9" w:rsidP="00F214B9">
      <w:pPr>
        <w:pStyle w:val="c11"/>
        <w:numPr>
          <w:ilvl w:val="0"/>
          <w:numId w:val="4"/>
        </w:numPr>
        <w:shd w:val="clear" w:color="auto" w:fill="FFFFFF"/>
        <w:ind w:firstLine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Практическая часть</w:t>
      </w:r>
    </w:p>
    <w:p w14:paraId="35CA7DC9" w14:textId="77777777" w:rsidR="00F214B9" w:rsidRDefault="00F214B9" w:rsidP="00F214B9">
      <w:pPr>
        <w:pStyle w:val="c11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Демонстрация короткого ролика «Гореть, не выгорая!»</w:t>
      </w:r>
    </w:p>
    <w:p w14:paraId="34485E30" w14:textId="77777777" w:rsidR="00F214B9" w:rsidRDefault="00F214B9" w:rsidP="00F214B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Экспресс-оценка профессионального выгорания</w:t>
      </w:r>
    </w:p>
    <w:p w14:paraId="57522CEE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Участникам раздаётся анкета на бумажных носителях.</w:t>
      </w:r>
    </w:p>
    <w:p w14:paraId="069289F8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i/>
          <w:iCs/>
          <w:color w:val="000000"/>
          <w:sz w:val="28"/>
          <w:szCs w:val="28"/>
        </w:rPr>
        <w:t>На следующие предложения отвечайте «да» или «нет».</w:t>
      </w:r>
    </w:p>
    <w:p w14:paraId="3EC3AAF6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в воскресенье полдень я вспоминаю о том, что завтра снова идти на работу, то остаток выходных уже испорчен.</w:t>
      </w:r>
    </w:p>
    <w:p w14:paraId="73827E39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бы у меня была возможность уйти на пенсию (по выслуге лет, инвалидности), я сделал (а) бы это без промедления.</w:t>
      </w:r>
    </w:p>
    <w:p w14:paraId="70314F42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Коллеги по работе раздражают меня: невозможно терпеть их одни и те же разговоры.</w:t>
      </w:r>
    </w:p>
    <w:p w14:paraId="2EBA8F3D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То, насколько меня раздражают коллеги, ещё мелочи по сравнению с тем, как выводят меня из равновесия клиенты (пациенты, ученики, посетители, заказчики и т. д.).</w:t>
      </w:r>
    </w:p>
    <w:p w14:paraId="4615DF2B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протяжении последних трёх месяцев я отказывался (-ась) от курсов повышения квалификации, от участия в конференциях и т. д.</w:t>
      </w:r>
    </w:p>
    <w:p w14:paraId="501F3D73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Коллегам (ученикам, посетителям, заказчикам и т. д.) я придумал (а) обидные прозвища, которые использую мысленно.</w:t>
      </w:r>
    </w:p>
    <w:p w14:paraId="598553E5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делами по службе я справляюсь «одной левой». Нет ничего такого, что могло бы удивить меня в ней своей новизной.</w:t>
      </w:r>
    </w:p>
    <w:p w14:paraId="6AF06057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 моей работе мне едва ли кто скажет что-нибудь новое.</w:t>
      </w:r>
    </w:p>
    <w:p w14:paraId="22ACD5E1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Стоит мне только вспомнить о своей работе, как хочется взять и послать её ко всем чертям.</w:t>
      </w:r>
    </w:p>
    <w:p w14:paraId="5B95DE58" w14:textId="77777777" w:rsidR="00F214B9" w:rsidRDefault="00F214B9" w:rsidP="00F214B9">
      <w:pPr>
        <w:pStyle w:val="c25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последние три месяца мне не попала в руки ни одна специальная книга, из которой я почерпнул (а) бы что-нибудь новенькое.</w:t>
      </w:r>
    </w:p>
    <w:p w14:paraId="1F7FCC5C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Подсчитайте количество положительных ответов.</w:t>
      </w:r>
    </w:p>
    <w:p w14:paraId="04CF989A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0 – 1 балл – </w:t>
      </w:r>
      <w:r>
        <w:rPr>
          <w:rStyle w:val="c1"/>
          <w:color w:val="000000"/>
          <w:sz w:val="28"/>
          <w:szCs w:val="28"/>
        </w:rPr>
        <w:t>синдром выгорания вам не грозит.</w:t>
      </w:r>
    </w:p>
    <w:p w14:paraId="2B1E01BF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 – 6 баллов – </w:t>
      </w:r>
      <w:r>
        <w:rPr>
          <w:rStyle w:val="c1"/>
          <w:color w:val="000000"/>
          <w:sz w:val="28"/>
          <w:szCs w:val="28"/>
        </w:rPr>
        <w:t>вам необходимо взять отпуск, отключиться от рабочих дел.</w:t>
      </w:r>
    </w:p>
    <w:p w14:paraId="3935BFE6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7 – 9 баллов – </w:t>
      </w:r>
      <w:r>
        <w:rPr>
          <w:rStyle w:val="c1"/>
          <w:color w:val="000000"/>
          <w:sz w:val="28"/>
          <w:szCs w:val="28"/>
        </w:rPr>
        <w:t>пришло время решать: либо сменить работу, либо, что лучше, переменить стиль жизни.</w:t>
      </w:r>
    </w:p>
    <w:p w14:paraId="5E0FA748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10 баллов – </w:t>
      </w:r>
      <w:r>
        <w:rPr>
          <w:rStyle w:val="c1"/>
          <w:color w:val="000000"/>
          <w:sz w:val="28"/>
          <w:szCs w:val="28"/>
        </w:rPr>
        <w:t>положение весьма серьёзное, но, возможно, в вас ещё теплится огонёк; нужно, чтобы он не погас.</w:t>
      </w:r>
    </w:p>
    <w:p w14:paraId="19914EFF" w14:textId="77777777" w:rsidR="00F214B9" w:rsidRDefault="00F214B9" w:rsidP="00F214B9">
      <w:pPr>
        <w:pStyle w:val="c5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Упражнение «Паутина»</w:t>
      </w:r>
    </w:p>
    <w:p w14:paraId="76905E4E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Участники садятся в круг, каждый называет то, что на рабочем месте выводит его из состояния эмоционального равновесия. Участник берет клубок нити в руки и зажимает свободный конец нити в руке и кидает клубок участнику, сидящему напротив.</w:t>
      </w:r>
    </w:p>
    <w:p w14:paraId="1B7ED617" w14:textId="77777777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Таким образом, все сотрудники оказываются в «паутине». Ведущий заключает, что получилась паутина, которая связывает всех ее участников в единое целое. Далее следует распутать паутину в обратном </w:t>
      </w:r>
      <w:proofErr w:type="gramStart"/>
      <w:r>
        <w:rPr>
          <w:rStyle w:val="c1"/>
          <w:color w:val="000000"/>
          <w:sz w:val="28"/>
          <w:szCs w:val="28"/>
        </w:rPr>
        <w:t>порядке ,</w:t>
      </w:r>
      <w:proofErr w:type="gramEnd"/>
      <w:r>
        <w:rPr>
          <w:rStyle w:val="c1"/>
          <w:color w:val="000000"/>
          <w:sz w:val="28"/>
          <w:szCs w:val="28"/>
        </w:rPr>
        <w:t xml:space="preserve"> предлагая способы профилактики эмоционального выгорания.</w:t>
      </w:r>
    </w:p>
    <w:p w14:paraId="6BE7FEA7" w14:textId="77777777" w:rsidR="00F214B9" w:rsidRDefault="00F214B9" w:rsidP="00F214B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 рассказывает притчу участникам.</w:t>
      </w:r>
    </w:p>
    <w:p w14:paraId="3E2145C1" w14:textId="79EDAA93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7"/>
          <w:i/>
          <w:iCs/>
          <w:color w:val="000000"/>
          <w:sz w:val="28"/>
          <w:szCs w:val="28"/>
        </w:rPr>
        <w:t>Жил-был один молодой человек и очень ему не нравился современный мир, и он решил сделать все возможное, чтобы его изменить. Окончил школу с золотой медалью, институт международных отношений. Стал дипломатом и в меру своих сил старался изменить мир. Лет через 15 он с горечью заметил, что мир не изменился. Тогда он решил сузить пространство своего влияния, вернулся в свой родной город, вот здесь-то он сможет реализовать свои мечты: он построит людям новые дома. Улучшит материальное положение и т.д. Работал, не покладая рук. Но прошло лет 10, и он с сожалением заметил, что жизнь в городе, какой была, такой и осталась, люди не изменились. Тогда он решил воздействовать на членов своей семьи, изменить их. Но и через 5 лет он не увидел результатов своего труда. Тогда он решил измениться сам, он пересмотрел свои взгляды. Свое отношение к людям и с удивлением заметил, что изменились люди, окружающие его, изменился мир вокруг</w:t>
      </w:r>
      <w:r>
        <w:rPr>
          <w:rStyle w:val="c1"/>
          <w:color w:val="000000"/>
          <w:sz w:val="28"/>
          <w:szCs w:val="28"/>
        </w:rPr>
        <w:t>. Участники самостоятельно делают выводы из данной притчи.</w:t>
      </w:r>
    </w:p>
    <w:p w14:paraId="2DB5D525" w14:textId="33BEBD24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6AD99B" w14:textId="280AF633" w:rsid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8"/>
          <w:szCs w:val="28"/>
        </w:rPr>
      </w:pPr>
      <w:r w:rsidRPr="00F214B9">
        <w:rPr>
          <w:b/>
          <w:color w:val="000000"/>
          <w:sz w:val="28"/>
          <w:szCs w:val="28"/>
        </w:rPr>
        <w:t>Рефлексия.</w:t>
      </w:r>
    </w:p>
    <w:p w14:paraId="4793D626" w14:textId="77777777" w:rsidR="00F214B9" w:rsidRP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44CDE621" w14:textId="20CB0852" w:rsidR="00F214B9" w:rsidRPr="00F214B9" w:rsidRDefault="00F214B9" w:rsidP="00F214B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214B9">
        <w:rPr>
          <w:color w:val="000000"/>
          <w:sz w:val="28"/>
          <w:szCs w:val="28"/>
        </w:rPr>
        <w:t>Что для меня сегодня было полезным?</w:t>
      </w:r>
      <w:r>
        <w:rPr>
          <w:color w:val="000000"/>
          <w:sz w:val="28"/>
          <w:szCs w:val="28"/>
        </w:rPr>
        <w:t xml:space="preserve"> Чему я могу быть рада?</w:t>
      </w:r>
    </w:p>
    <w:p w14:paraId="4AE5318A" w14:textId="17B2B9CC" w:rsidR="000B55ED" w:rsidRDefault="00F214B9"/>
    <w:p w14:paraId="3E8E7364" w14:textId="77777777" w:rsidR="00F214B9" w:rsidRDefault="00F214B9"/>
    <w:sectPr w:rsidR="00F2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22A7B"/>
    <w:multiLevelType w:val="multilevel"/>
    <w:tmpl w:val="E94E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41738"/>
    <w:multiLevelType w:val="multilevel"/>
    <w:tmpl w:val="C4EE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42CE8"/>
    <w:multiLevelType w:val="multilevel"/>
    <w:tmpl w:val="DCE4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25ED1"/>
    <w:multiLevelType w:val="multilevel"/>
    <w:tmpl w:val="86DA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54C32"/>
    <w:multiLevelType w:val="multilevel"/>
    <w:tmpl w:val="BD8C3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EC"/>
    <w:rsid w:val="002679BB"/>
    <w:rsid w:val="00544C52"/>
    <w:rsid w:val="00A901EC"/>
    <w:rsid w:val="00F2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C4F9"/>
  <w15:chartTrackingRefBased/>
  <w15:docId w15:val="{49920971-A9D6-4D38-8ED5-70A0F49E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21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14B9"/>
  </w:style>
  <w:style w:type="character" w:customStyle="1" w:styleId="c1">
    <w:name w:val="c1"/>
    <w:basedOn w:val="a0"/>
    <w:rsid w:val="00F214B9"/>
  </w:style>
  <w:style w:type="paragraph" w:customStyle="1" w:styleId="c2">
    <w:name w:val="c2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4B9"/>
  </w:style>
  <w:style w:type="paragraph" w:customStyle="1" w:styleId="c5">
    <w:name w:val="c5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21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21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2024-07-31T09:06:00Z</cp:lastPrinted>
  <dcterms:created xsi:type="dcterms:W3CDTF">2024-07-31T09:03:00Z</dcterms:created>
  <dcterms:modified xsi:type="dcterms:W3CDTF">2024-07-31T09:06:00Z</dcterms:modified>
</cp:coreProperties>
</file>