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B08" w:rsidRDefault="00527A01" w:rsidP="00527A0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4643F2" w:rsidRPr="00527A01">
        <w:rPr>
          <w:rFonts w:ascii="Times New Roman" w:hAnsi="Times New Roman" w:cs="Times New Roman"/>
          <w:sz w:val="28"/>
        </w:rPr>
        <w:t>аучно-методическое обеспечение подготовки спортсменов-паралимпийцев с поражением опорно-двигательного аппарата в беговых дисциплинах</w:t>
      </w:r>
    </w:p>
    <w:p w:rsidR="00527A01" w:rsidRDefault="00527A01" w:rsidP="00527A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27A01" w:rsidRDefault="00527A01" w:rsidP="00527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Аннотация: </w:t>
      </w:r>
      <w:r w:rsidR="00476F4C">
        <w:rPr>
          <w:rFonts w:ascii="Times New Roman" w:hAnsi="Times New Roman" w:cs="Times New Roman"/>
          <w:sz w:val="28"/>
        </w:rPr>
        <w:t>п</w:t>
      </w:r>
      <w:r w:rsidRPr="00527A01">
        <w:rPr>
          <w:rFonts w:ascii="Times New Roman" w:hAnsi="Times New Roman" w:cs="Times New Roman"/>
          <w:sz w:val="28"/>
        </w:rPr>
        <w:t>одготовка спортсменов-паралимпийцев с поражением опорно-двигательного аппарата (ПОДА) требует комплексного подхода, учитывающего физиологические, технические и психологические особенности. Беговые дисциплины, такие как спринт и марафон, предъявляют уникальные требования к тренировочному процессу, что делает научно-методическое обеспечение ключевым элементом достижения высоких результатов.</w:t>
      </w:r>
    </w:p>
    <w:p w:rsidR="00527A01" w:rsidRPr="00527A01" w:rsidRDefault="00527A01" w:rsidP="00527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7A01"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sz w:val="28"/>
        </w:rPr>
        <w:t xml:space="preserve"> </w:t>
      </w:r>
      <w:r w:rsidRPr="00527A01">
        <w:rPr>
          <w:rFonts w:ascii="Times New Roman" w:hAnsi="Times New Roman" w:cs="Times New Roman"/>
          <w:sz w:val="28"/>
        </w:rPr>
        <w:t>паралимпийский спорт, поражения опорно-двигательного аппарата, научно-методическое обеспечение, индивидуализация тренировок, фрейм-</w:t>
      </w:r>
      <w:proofErr w:type="spellStart"/>
      <w:r w:rsidRPr="00527A01">
        <w:rPr>
          <w:rFonts w:ascii="Times New Roman" w:hAnsi="Times New Roman" w:cs="Times New Roman"/>
          <w:sz w:val="28"/>
        </w:rPr>
        <w:t>раннинг</w:t>
      </w:r>
      <w:proofErr w:type="spellEnd"/>
      <w:r w:rsidRPr="00527A01">
        <w:rPr>
          <w:rFonts w:ascii="Times New Roman" w:hAnsi="Times New Roman" w:cs="Times New Roman"/>
          <w:sz w:val="28"/>
        </w:rPr>
        <w:t>, биомеханический анализ.</w:t>
      </w:r>
    </w:p>
    <w:p w:rsidR="00527A01" w:rsidRPr="00527A01" w:rsidRDefault="00527A01" w:rsidP="00527A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E5233A" w:rsidRPr="00E5233A" w:rsidRDefault="00E5233A" w:rsidP="00E52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6864">
        <w:rPr>
          <w:rFonts w:ascii="Times New Roman" w:hAnsi="Times New Roman" w:cs="Times New Roman"/>
          <w:b/>
          <w:sz w:val="28"/>
        </w:rPr>
        <w:t>Актуальность исследования</w:t>
      </w:r>
      <w:r w:rsidR="008A6864" w:rsidRPr="008A6864">
        <w:rPr>
          <w:rFonts w:ascii="Times New Roman" w:hAnsi="Times New Roman" w:cs="Times New Roman"/>
          <w:b/>
          <w:sz w:val="28"/>
        </w:rPr>
        <w:t>.</w:t>
      </w:r>
      <w:r w:rsidR="008A6864">
        <w:rPr>
          <w:rFonts w:ascii="Times New Roman" w:hAnsi="Times New Roman" w:cs="Times New Roman"/>
          <w:sz w:val="28"/>
        </w:rPr>
        <w:t xml:space="preserve"> </w:t>
      </w:r>
      <w:r w:rsidRPr="00E5233A">
        <w:rPr>
          <w:rFonts w:ascii="Times New Roman" w:hAnsi="Times New Roman" w:cs="Times New Roman"/>
          <w:sz w:val="28"/>
        </w:rPr>
        <w:t>Современные вызовы, с которыми сталкиваются российские физкультурно-спортивные организации, занимающиеся подготовкой паралимпийских спортсменов к международным соревнованиям, требуют поиска новых методов и подходов для повышения эффективности тренировочного процесса. Многие исследователи [1, 2] акцентируют внимание на системном и комплексном подходах, которые объединяют медицинские, медико-биологические, методические и научно-исследовательские аспекты.</w:t>
      </w:r>
    </w:p>
    <w:p w:rsidR="00E5233A" w:rsidRPr="00E5233A" w:rsidRDefault="00E5233A" w:rsidP="00E52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233A">
        <w:rPr>
          <w:rFonts w:ascii="Times New Roman" w:hAnsi="Times New Roman" w:cs="Times New Roman"/>
          <w:sz w:val="28"/>
        </w:rPr>
        <w:t>Эта тема становится особенно важной на фоне недавних антидопинговых скандалов и изменений в международных антидопинговых механизмах. Увеличенное внимание общественности к результатам выступлений российских паралимпийцев служит стимулом для проведения научных исследований, направленных на подготовку высококвалифицированных спортсменов с ограниченными возможностями.</w:t>
      </w:r>
    </w:p>
    <w:p w:rsidR="00E5233A" w:rsidRDefault="00E5233A" w:rsidP="00E52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233A">
        <w:rPr>
          <w:rFonts w:ascii="Times New Roman" w:hAnsi="Times New Roman" w:cs="Times New Roman"/>
          <w:sz w:val="28"/>
        </w:rPr>
        <w:t xml:space="preserve">Несмотря на </w:t>
      </w:r>
      <w:r w:rsidR="00476F4C" w:rsidRPr="00E5233A">
        <w:rPr>
          <w:rFonts w:ascii="Times New Roman" w:hAnsi="Times New Roman" w:cs="Times New Roman"/>
          <w:sz w:val="28"/>
        </w:rPr>
        <w:t>то,</w:t>
      </w:r>
      <w:r w:rsidRPr="00E5233A">
        <w:rPr>
          <w:rFonts w:ascii="Times New Roman" w:hAnsi="Times New Roman" w:cs="Times New Roman"/>
          <w:sz w:val="28"/>
        </w:rPr>
        <w:t xml:space="preserve"> что международные организации, занимающиеся спортом для инвалидов, подчеркивают, что соревновательный результат не </w:t>
      </w:r>
      <w:r w:rsidRPr="00E5233A">
        <w:rPr>
          <w:rFonts w:ascii="Times New Roman" w:hAnsi="Times New Roman" w:cs="Times New Roman"/>
          <w:sz w:val="28"/>
        </w:rPr>
        <w:lastRenderedPageBreak/>
        <w:t>является главной целью их деятельности, актуальность данной темы остается высокой.</w:t>
      </w:r>
    </w:p>
    <w:p w:rsidR="00527A01" w:rsidRPr="00696819" w:rsidRDefault="00527A01" w:rsidP="00696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819">
        <w:rPr>
          <w:rFonts w:ascii="Times New Roman" w:hAnsi="Times New Roman" w:cs="Times New Roman"/>
          <w:sz w:val="28"/>
        </w:rPr>
        <w:t>Основой подготовки является </w:t>
      </w:r>
      <w:r w:rsidRPr="00696819">
        <w:rPr>
          <w:rFonts w:ascii="Times New Roman" w:hAnsi="Times New Roman" w:cs="Times New Roman"/>
          <w:bCs/>
          <w:sz w:val="28"/>
        </w:rPr>
        <w:t>индивидуальный подход</w:t>
      </w:r>
      <w:r w:rsidRPr="00696819">
        <w:rPr>
          <w:rFonts w:ascii="Times New Roman" w:hAnsi="Times New Roman" w:cs="Times New Roman"/>
          <w:sz w:val="28"/>
        </w:rPr>
        <w:t>, учитывающий нозологию спортсмена (ампутации, ДЦП, травмы позвоночника) и функциональные возможности. Например:</w:t>
      </w:r>
    </w:p>
    <w:p w:rsidR="00527A01" w:rsidRPr="00696819" w:rsidRDefault="00476F4C" w:rsidP="006968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27A01" w:rsidRPr="00696819">
        <w:rPr>
          <w:rFonts w:ascii="Times New Roman" w:hAnsi="Times New Roman" w:cs="Times New Roman"/>
          <w:sz w:val="28"/>
        </w:rPr>
        <w:t>ля спортсменов с ампутированными нижними конечностями критически важна настройка протезов для бега (угол наклона, жесткость)</w:t>
      </w:r>
      <w:r w:rsidR="00696819" w:rsidRPr="00696819">
        <w:rPr>
          <w:rFonts w:ascii="Times New Roman" w:hAnsi="Times New Roman" w:cs="Times New Roman"/>
          <w:sz w:val="28"/>
        </w:rPr>
        <w:t>[</w:t>
      </w:r>
      <w:hyperlink r:id="rId5" w:tgtFrame="_blank" w:history="1">
        <w:r w:rsidR="00527A01" w:rsidRPr="0069681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3</w:t>
        </w:r>
      </w:hyperlink>
      <w:r w:rsidR="00696819" w:rsidRPr="00696819">
        <w:rPr>
          <w:rFonts w:ascii="Times New Roman" w:hAnsi="Times New Roman" w:cs="Times New Roman"/>
          <w:sz w:val="28"/>
        </w:rPr>
        <w:t>]</w:t>
      </w:r>
      <w:r w:rsidR="00527A01" w:rsidRPr="00696819">
        <w:rPr>
          <w:rFonts w:ascii="Times New Roman" w:hAnsi="Times New Roman" w:cs="Times New Roman"/>
          <w:sz w:val="28"/>
        </w:rPr>
        <w:t>.</w:t>
      </w:r>
    </w:p>
    <w:p w:rsidR="00527A01" w:rsidRPr="00696819" w:rsidRDefault="00476F4C" w:rsidP="0069681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27A01" w:rsidRPr="00696819">
        <w:rPr>
          <w:rFonts w:ascii="Times New Roman" w:hAnsi="Times New Roman" w:cs="Times New Roman"/>
          <w:sz w:val="28"/>
        </w:rPr>
        <w:t>ри ДЦП акцент делается на развитии координации и равновесия с помощью кинестетических тренировок</w:t>
      </w:r>
      <w:r w:rsidR="00696819" w:rsidRPr="00696819">
        <w:rPr>
          <w:rFonts w:ascii="Times New Roman" w:hAnsi="Times New Roman" w:cs="Times New Roman"/>
          <w:sz w:val="28"/>
        </w:rPr>
        <w:t>[</w:t>
      </w:r>
      <w:hyperlink r:id="rId6" w:tgtFrame="_blank" w:history="1">
        <w:r w:rsidR="00527A01" w:rsidRPr="0069681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1</w:t>
        </w:r>
      </w:hyperlink>
      <w:r w:rsidR="00696819" w:rsidRPr="00696819">
        <w:rPr>
          <w:rFonts w:ascii="Times New Roman" w:hAnsi="Times New Roman" w:cs="Times New Roman"/>
          <w:sz w:val="28"/>
        </w:rPr>
        <w:t>]</w:t>
      </w:r>
      <w:r w:rsidR="00527A01" w:rsidRPr="00696819">
        <w:rPr>
          <w:rFonts w:ascii="Times New Roman" w:hAnsi="Times New Roman" w:cs="Times New Roman"/>
          <w:sz w:val="28"/>
        </w:rPr>
        <w:t>.</w:t>
      </w:r>
    </w:p>
    <w:p w:rsidR="00024130" w:rsidRPr="00024130" w:rsidRDefault="00476F4C" w:rsidP="00476F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Цель исследования - </w:t>
      </w:r>
      <w:r w:rsidR="00024130" w:rsidRPr="00024130">
        <w:rPr>
          <w:rFonts w:ascii="Times New Roman" w:hAnsi="Times New Roman" w:cs="Times New Roman"/>
          <w:bCs/>
          <w:sz w:val="28"/>
        </w:rPr>
        <w:t>выявить ключевые потребности и проблемы в научно-методическом обеспечении подготовки спортсменов с ПОДА.</w:t>
      </w:r>
    </w:p>
    <w:p w:rsidR="009F0066" w:rsidRPr="00024130" w:rsidRDefault="009F0066" w:rsidP="009F0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 xml:space="preserve">Для проведения анкетирования спортсменов-паралимпийцев с поражением опорно-двигательного аппарата (ПОДА) в беговых дисциплинах по теме научно-методического обеспечения их подготовки рекомендуется </w:t>
      </w:r>
      <w:r>
        <w:rPr>
          <w:rFonts w:ascii="Times New Roman" w:hAnsi="Times New Roman" w:cs="Times New Roman"/>
          <w:bCs/>
          <w:sz w:val="28"/>
        </w:rPr>
        <w:t xml:space="preserve">исследовать </w:t>
      </w:r>
      <w:r w:rsidRPr="00024130">
        <w:rPr>
          <w:rFonts w:ascii="Times New Roman" w:hAnsi="Times New Roman" w:cs="Times New Roman"/>
          <w:bCs/>
          <w:sz w:val="28"/>
        </w:rPr>
        <w:t>следующи</w:t>
      </w:r>
      <w:r>
        <w:rPr>
          <w:rFonts w:ascii="Times New Roman" w:hAnsi="Times New Roman" w:cs="Times New Roman"/>
          <w:bCs/>
          <w:sz w:val="28"/>
        </w:rPr>
        <w:t>е</w:t>
      </w:r>
      <w:r w:rsidRPr="0002413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задачи.</w:t>
      </w:r>
    </w:p>
    <w:p w:rsidR="00024130" w:rsidRPr="00024130" w:rsidRDefault="00024130" w:rsidP="00476F4C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Задачи</w:t>
      </w:r>
      <w:r w:rsidR="00476F4C">
        <w:rPr>
          <w:rFonts w:ascii="Times New Roman" w:hAnsi="Times New Roman" w:cs="Times New Roman"/>
          <w:bCs/>
          <w:sz w:val="28"/>
        </w:rPr>
        <w:t xml:space="preserve"> исследования</w:t>
      </w:r>
      <w:r w:rsidRPr="00024130">
        <w:rPr>
          <w:rFonts w:ascii="Times New Roman" w:hAnsi="Times New Roman" w:cs="Times New Roman"/>
          <w:bCs/>
          <w:sz w:val="28"/>
        </w:rPr>
        <w:t>:</w:t>
      </w:r>
    </w:p>
    <w:p w:rsidR="00024130" w:rsidRPr="00476F4C" w:rsidRDefault="00024130" w:rsidP="00476F4C">
      <w:pPr>
        <w:pStyle w:val="a4"/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476F4C">
        <w:rPr>
          <w:rFonts w:ascii="Times New Roman" w:hAnsi="Times New Roman" w:cs="Times New Roman"/>
          <w:bCs/>
          <w:sz w:val="28"/>
        </w:rPr>
        <w:t>Оценить эффективность текущих тренировочных программ.</w:t>
      </w:r>
    </w:p>
    <w:p w:rsidR="00024130" w:rsidRPr="00024130" w:rsidRDefault="00024130" w:rsidP="00476F4C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Определить уровень доступности специализированного оборудования и технологий.</w:t>
      </w:r>
    </w:p>
    <w:p w:rsidR="00024130" w:rsidRPr="00024130" w:rsidRDefault="00024130" w:rsidP="00476F4C">
      <w:pPr>
        <w:numPr>
          <w:ilvl w:val="1"/>
          <w:numId w:val="8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Изучить роль психологической поддержки и коммуникации с тренером.</w:t>
      </w:r>
    </w:p>
    <w:p w:rsidR="00074E12" w:rsidRPr="00074E12" w:rsidRDefault="00074E12" w:rsidP="00074E1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74E12">
        <w:rPr>
          <w:rFonts w:ascii="Times New Roman" w:hAnsi="Times New Roman" w:cs="Times New Roman"/>
          <w:bCs/>
          <w:sz w:val="28"/>
        </w:rPr>
        <w:t>Эффективность текущих тренировочных программ параолимпийских спортсменов может оцениваться по различным параметрам, среди которых:</w:t>
      </w:r>
    </w:p>
    <w:p w:rsidR="00074E12" w:rsidRPr="00074E12" w:rsidRDefault="00074E12" w:rsidP="00074E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</w:t>
      </w:r>
      <w:r w:rsidRPr="00074E12">
        <w:rPr>
          <w:rFonts w:ascii="Times New Roman" w:hAnsi="Times New Roman" w:cs="Times New Roman"/>
          <w:bCs/>
          <w:sz w:val="28"/>
        </w:rPr>
        <w:t>азвитие физических качеств и функциональных возможностей. Программы позволяют углублённо проводить физическую реабилитацию, выполнять контрольные нормативы в соответствии с программой спортивной подготовки. </w:t>
      </w:r>
    </w:p>
    <w:p w:rsidR="00074E12" w:rsidRPr="00074E12" w:rsidRDefault="00074E12" w:rsidP="00074E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074E12">
        <w:rPr>
          <w:rFonts w:ascii="Times New Roman" w:hAnsi="Times New Roman" w:cs="Times New Roman"/>
          <w:bCs/>
          <w:sz w:val="28"/>
        </w:rPr>
        <w:t xml:space="preserve">оддержание высокого уровня спортивной мотивации. В процессе тренировок у спортсменов может повышаться желание тренироваться и ясность тренировочных целей.  </w:t>
      </w:r>
    </w:p>
    <w:p w:rsidR="00074E12" w:rsidRPr="00074E12" w:rsidRDefault="00074E12" w:rsidP="00074E12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с</w:t>
      </w:r>
      <w:r w:rsidRPr="00074E12">
        <w:rPr>
          <w:rFonts w:ascii="Times New Roman" w:hAnsi="Times New Roman" w:cs="Times New Roman"/>
          <w:bCs/>
          <w:sz w:val="28"/>
        </w:rPr>
        <w:t xml:space="preserve">оциализация спортсменов. Занятия спортом помогают людям с ограниченными возможностями интегрироваться в общество и достигать максимальной независимости.  </w:t>
      </w:r>
    </w:p>
    <w:p w:rsidR="00074E12" w:rsidRPr="00074E12" w:rsidRDefault="00074E12" w:rsidP="00074E1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74E12">
        <w:rPr>
          <w:rFonts w:ascii="Times New Roman" w:hAnsi="Times New Roman" w:cs="Times New Roman"/>
          <w:bCs/>
          <w:sz w:val="28"/>
        </w:rPr>
        <w:t xml:space="preserve">Для подготовки паралимпийцев используют, например, </w:t>
      </w:r>
      <w:proofErr w:type="spellStart"/>
      <w:r w:rsidRPr="00074E12">
        <w:rPr>
          <w:rFonts w:ascii="Times New Roman" w:hAnsi="Times New Roman" w:cs="Times New Roman"/>
          <w:bCs/>
          <w:sz w:val="28"/>
        </w:rPr>
        <w:t>пневмотренажёры</w:t>
      </w:r>
      <w:proofErr w:type="spellEnd"/>
      <w:r w:rsidRPr="00074E12">
        <w:rPr>
          <w:rFonts w:ascii="Times New Roman" w:hAnsi="Times New Roman" w:cs="Times New Roman"/>
          <w:bCs/>
          <w:sz w:val="28"/>
        </w:rPr>
        <w:t xml:space="preserve">, которые позволяют сделать процесс тренировки безопасным и комфортным. </w:t>
      </w:r>
    </w:p>
    <w:p w:rsidR="00074E12" w:rsidRPr="00074E12" w:rsidRDefault="00074E12" w:rsidP="00074E1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74E12">
        <w:rPr>
          <w:rFonts w:ascii="Times New Roman" w:hAnsi="Times New Roman" w:cs="Times New Roman"/>
          <w:bCs/>
          <w:sz w:val="28"/>
        </w:rPr>
        <w:t>Однако есть и некоторые проблемы, которые могут влиять на эффективность тренировочных программ, например:</w:t>
      </w:r>
    </w:p>
    <w:p w:rsidR="00074E12" w:rsidRPr="00074E12" w:rsidRDefault="00164A3D" w:rsidP="00074E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</w:t>
      </w:r>
      <w:r w:rsidR="00074E12" w:rsidRPr="00074E12">
        <w:rPr>
          <w:rFonts w:ascii="Times New Roman" w:hAnsi="Times New Roman" w:cs="Times New Roman"/>
          <w:bCs/>
          <w:sz w:val="28"/>
        </w:rPr>
        <w:t xml:space="preserve">ложности с доступностью среды. </w:t>
      </w:r>
      <w:proofErr w:type="spellStart"/>
      <w:r w:rsidR="00074E12" w:rsidRPr="00074E12">
        <w:rPr>
          <w:rFonts w:ascii="Times New Roman" w:hAnsi="Times New Roman" w:cs="Times New Roman"/>
          <w:bCs/>
          <w:sz w:val="28"/>
        </w:rPr>
        <w:t>Параспортсменам</w:t>
      </w:r>
      <w:proofErr w:type="spellEnd"/>
      <w:r w:rsidR="00074E12" w:rsidRPr="00074E12">
        <w:rPr>
          <w:rFonts w:ascii="Times New Roman" w:hAnsi="Times New Roman" w:cs="Times New Roman"/>
          <w:bCs/>
          <w:sz w:val="28"/>
        </w:rPr>
        <w:t xml:space="preserve"> бывает трудно добраться на тренировку, не все залы правильно оборудованы для их нужд. </w:t>
      </w:r>
      <w:r w:rsidRPr="00074E12">
        <w:rPr>
          <w:rFonts w:ascii="Times New Roman" w:hAnsi="Times New Roman" w:cs="Times New Roman"/>
          <w:bCs/>
          <w:sz w:val="28"/>
        </w:rPr>
        <w:t xml:space="preserve"> </w:t>
      </w:r>
    </w:p>
    <w:p w:rsidR="00074E12" w:rsidRPr="00074E12" w:rsidRDefault="00164A3D" w:rsidP="00074E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074E12" w:rsidRPr="00074E12">
        <w:rPr>
          <w:rFonts w:ascii="Times New Roman" w:hAnsi="Times New Roman" w:cs="Times New Roman"/>
          <w:bCs/>
          <w:sz w:val="28"/>
        </w:rPr>
        <w:t>едостаточная изученность некоторых аспектов. Например, мало исследованы вопросы природной предрасположенности к определённым видам спортивной деятельности в паралимпийском спорте.  </w:t>
      </w:r>
      <w:hyperlink r:id="rId7" w:tgtFrame="_blank" w:history="1">
        <w:r w:rsidR="00074E12" w:rsidRPr="00074E12">
          <w:rPr>
            <w:rStyle w:val="a3"/>
            <w:rFonts w:ascii="Times New Roman" w:hAnsi="Times New Roman" w:cs="Times New Roman"/>
            <w:bCs/>
            <w:sz w:val="28"/>
          </w:rPr>
          <w:t>5</w:t>
        </w:r>
      </w:hyperlink>
    </w:p>
    <w:p w:rsidR="00074E12" w:rsidRPr="00074E12" w:rsidRDefault="00164A3D" w:rsidP="00074E1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074E12" w:rsidRPr="00074E12">
        <w:rPr>
          <w:rFonts w:ascii="Times New Roman" w:hAnsi="Times New Roman" w:cs="Times New Roman"/>
          <w:bCs/>
          <w:sz w:val="28"/>
        </w:rPr>
        <w:t>еобходимость контроля психофизиологического состояния. Это нужно для предупреждения и своевременной коррекции неблагоприятных состояний, в том числе перетренированности и психоэмоционального истощения, а также дозирования и перераспределения тренировочных нагрузок. </w:t>
      </w:r>
      <w:r w:rsidRPr="00074E12">
        <w:rPr>
          <w:rFonts w:ascii="Times New Roman" w:hAnsi="Times New Roman" w:cs="Times New Roman"/>
          <w:bCs/>
          <w:sz w:val="28"/>
        </w:rPr>
        <w:t xml:space="preserve"> </w:t>
      </w:r>
    </w:p>
    <w:p w:rsidR="00024130" w:rsidRPr="00024130" w:rsidRDefault="00024130" w:rsidP="000241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Выборка и сбор данных</w:t>
      </w:r>
      <w:r w:rsidR="009F0066">
        <w:rPr>
          <w:rFonts w:ascii="Times New Roman" w:hAnsi="Times New Roman" w:cs="Times New Roman"/>
          <w:bCs/>
          <w:sz w:val="28"/>
        </w:rPr>
        <w:t>:</w:t>
      </w:r>
    </w:p>
    <w:p w:rsidR="00024130" w:rsidRPr="00024130" w:rsidRDefault="00C72A95" w:rsidP="00885238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ц</w:t>
      </w:r>
      <w:r w:rsidR="00024130" w:rsidRPr="00024130">
        <w:rPr>
          <w:rFonts w:ascii="Times New Roman" w:hAnsi="Times New Roman" w:cs="Times New Roman"/>
          <w:bCs/>
          <w:sz w:val="28"/>
        </w:rPr>
        <w:t>елевая группа: паралимпийцы с ПОДА, участвующие в беговых дисциплинах (спринт, марафон и т.д.).</w:t>
      </w:r>
    </w:p>
    <w:p w:rsidR="00024130" w:rsidRPr="00024130" w:rsidRDefault="00C72A95" w:rsidP="00885238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</w:t>
      </w:r>
      <w:r w:rsidR="00024130" w:rsidRPr="00024130">
        <w:rPr>
          <w:rFonts w:ascii="Times New Roman" w:hAnsi="Times New Roman" w:cs="Times New Roman"/>
          <w:bCs/>
          <w:sz w:val="28"/>
        </w:rPr>
        <w:t>етоды повышения отклика:</w:t>
      </w:r>
    </w:p>
    <w:p w:rsidR="00024130" w:rsidRPr="00024130" w:rsidRDefault="00C72A95" w:rsidP="00885238">
      <w:pPr>
        <w:numPr>
          <w:ilvl w:val="1"/>
          <w:numId w:val="1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024130" w:rsidRPr="00024130">
        <w:rPr>
          <w:rFonts w:ascii="Times New Roman" w:hAnsi="Times New Roman" w:cs="Times New Roman"/>
          <w:bCs/>
          <w:sz w:val="28"/>
        </w:rPr>
        <w:t>тправка напоминаний через SMS/</w:t>
      </w:r>
      <w:proofErr w:type="spellStart"/>
      <w:r w:rsidR="00024130" w:rsidRPr="00024130">
        <w:rPr>
          <w:rFonts w:ascii="Times New Roman" w:hAnsi="Times New Roman" w:cs="Times New Roman"/>
          <w:bCs/>
          <w:sz w:val="28"/>
        </w:rPr>
        <w:t>email</w:t>
      </w:r>
      <w:proofErr w:type="spellEnd"/>
      <w:r w:rsidR="00024130" w:rsidRPr="00024130">
        <w:rPr>
          <w:rFonts w:ascii="Times New Roman" w:hAnsi="Times New Roman" w:cs="Times New Roman"/>
          <w:bCs/>
          <w:sz w:val="28"/>
        </w:rPr>
        <w:t>.</w:t>
      </w:r>
    </w:p>
    <w:p w:rsidR="00024130" w:rsidRPr="00024130" w:rsidRDefault="00C72A95" w:rsidP="00885238">
      <w:pPr>
        <w:numPr>
          <w:ilvl w:val="1"/>
          <w:numId w:val="1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</w:t>
      </w:r>
      <w:r w:rsidR="00024130" w:rsidRPr="00024130">
        <w:rPr>
          <w:rFonts w:ascii="Times New Roman" w:hAnsi="Times New Roman" w:cs="Times New Roman"/>
          <w:bCs/>
          <w:sz w:val="28"/>
        </w:rPr>
        <w:t>арантия анонимности.</w:t>
      </w:r>
    </w:p>
    <w:p w:rsidR="00024130" w:rsidRPr="00024130" w:rsidRDefault="00C72A95" w:rsidP="00885238">
      <w:pPr>
        <w:numPr>
          <w:ilvl w:val="1"/>
          <w:numId w:val="1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</w:t>
      </w:r>
      <w:r w:rsidR="00024130" w:rsidRPr="00024130">
        <w:rPr>
          <w:rFonts w:ascii="Times New Roman" w:hAnsi="Times New Roman" w:cs="Times New Roman"/>
          <w:bCs/>
          <w:sz w:val="28"/>
        </w:rPr>
        <w:t>прощенный интерфейс для спортсменов с нарушениями зрения (</w:t>
      </w:r>
      <w:proofErr w:type="spellStart"/>
      <w:r w:rsidR="00024130" w:rsidRPr="00024130">
        <w:rPr>
          <w:rFonts w:ascii="Times New Roman" w:hAnsi="Times New Roman" w:cs="Times New Roman"/>
          <w:bCs/>
          <w:sz w:val="28"/>
        </w:rPr>
        <w:t>аудиовопросы</w:t>
      </w:r>
      <w:proofErr w:type="spellEnd"/>
      <w:r w:rsidR="00024130" w:rsidRPr="00024130">
        <w:rPr>
          <w:rFonts w:ascii="Times New Roman" w:hAnsi="Times New Roman" w:cs="Times New Roman"/>
          <w:bCs/>
          <w:sz w:val="28"/>
        </w:rPr>
        <w:t>, крупный шрифт).</w:t>
      </w:r>
    </w:p>
    <w:p w:rsidR="00024130" w:rsidRPr="00024130" w:rsidRDefault="00024130" w:rsidP="0088523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 xml:space="preserve">Такой подход обеспечит систематический сбор данных, соответствующий международным стандартам исследований в паралимпийском спорте. Для углубленного анализа рекомендуется </w:t>
      </w:r>
      <w:r w:rsidRPr="00024130">
        <w:rPr>
          <w:rFonts w:ascii="Times New Roman" w:hAnsi="Times New Roman" w:cs="Times New Roman"/>
          <w:bCs/>
          <w:sz w:val="28"/>
        </w:rPr>
        <w:lastRenderedPageBreak/>
        <w:t>сотрудничество с научными центрами, специализирующимися на адаптивной физической культуре.</w:t>
      </w:r>
    </w:p>
    <w:p w:rsidR="00024130" w:rsidRPr="00024130" w:rsidRDefault="00024130" w:rsidP="004A32C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Выборка</w:t>
      </w:r>
      <w:r w:rsidR="009F0066">
        <w:rPr>
          <w:rFonts w:ascii="Times New Roman" w:hAnsi="Times New Roman" w:cs="Times New Roman"/>
          <w:bCs/>
          <w:sz w:val="28"/>
        </w:rPr>
        <w:t xml:space="preserve">. </w:t>
      </w:r>
      <w:r w:rsidRPr="00024130">
        <w:rPr>
          <w:rFonts w:ascii="Times New Roman" w:hAnsi="Times New Roman" w:cs="Times New Roman"/>
          <w:bCs/>
          <w:sz w:val="28"/>
        </w:rPr>
        <w:t>Критерии включения:</w:t>
      </w:r>
    </w:p>
    <w:p w:rsidR="00024130" w:rsidRPr="00024130" w:rsidRDefault="00C72A95" w:rsidP="004A32CC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</w:t>
      </w:r>
      <w:r w:rsidR="00024130" w:rsidRPr="00024130">
        <w:rPr>
          <w:rFonts w:ascii="Times New Roman" w:hAnsi="Times New Roman" w:cs="Times New Roman"/>
          <w:bCs/>
          <w:sz w:val="28"/>
        </w:rPr>
        <w:t>портсмены с ПОДА, участвующие в беговых дисциплинах (T42–T64 для ампутантов, T33–T38 для людей с ДЦП).</w:t>
      </w:r>
    </w:p>
    <w:p w:rsidR="00024130" w:rsidRPr="00024130" w:rsidRDefault="00C72A95" w:rsidP="004A32CC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</w:t>
      </w:r>
      <w:r w:rsidR="00024130" w:rsidRPr="00024130">
        <w:rPr>
          <w:rFonts w:ascii="Times New Roman" w:hAnsi="Times New Roman" w:cs="Times New Roman"/>
          <w:bCs/>
          <w:sz w:val="28"/>
        </w:rPr>
        <w:t>инимальный стаж тренировок: 2 года.</w:t>
      </w:r>
    </w:p>
    <w:p w:rsidR="00024130" w:rsidRPr="00024130" w:rsidRDefault="00024130" w:rsidP="004A32C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Объем выборки:</w:t>
      </w:r>
    </w:p>
    <w:p w:rsidR="00024130" w:rsidRPr="00024130" w:rsidRDefault="00C72A95" w:rsidP="004A32CC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ц</w:t>
      </w:r>
      <w:r w:rsidR="00024130" w:rsidRPr="00024130">
        <w:rPr>
          <w:rFonts w:ascii="Times New Roman" w:hAnsi="Times New Roman" w:cs="Times New Roman"/>
          <w:bCs/>
          <w:sz w:val="28"/>
        </w:rPr>
        <w:t>елевая аудитория: 50–100 участников (с учётом доступности).</w:t>
      </w:r>
    </w:p>
    <w:p w:rsidR="00024130" w:rsidRPr="00024130" w:rsidRDefault="00C72A95" w:rsidP="004A32CC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</w:t>
      </w:r>
      <w:r w:rsidR="00024130" w:rsidRPr="00024130">
        <w:rPr>
          <w:rFonts w:ascii="Times New Roman" w:hAnsi="Times New Roman" w:cs="Times New Roman"/>
          <w:bCs/>
          <w:sz w:val="28"/>
        </w:rPr>
        <w:t>тратификация по типу поражения, полу и дисциплине.</w:t>
      </w:r>
    </w:p>
    <w:p w:rsidR="009F0066" w:rsidRDefault="00024130" w:rsidP="004A32C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Анализ данных</w:t>
      </w:r>
      <w:r w:rsidR="009F0066">
        <w:rPr>
          <w:rFonts w:ascii="Times New Roman" w:hAnsi="Times New Roman" w:cs="Times New Roman"/>
          <w:bCs/>
          <w:sz w:val="28"/>
        </w:rPr>
        <w:t xml:space="preserve">. </w:t>
      </w:r>
    </w:p>
    <w:p w:rsidR="00024130" w:rsidRPr="00024130" w:rsidRDefault="00024130" w:rsidP="004A32C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Количественный:</w:t>
      </w:r>
    </w:p>
    <w:p w:rsidR="00024130" w:rsidRPr="00024130" w:rsidRDefault="00C72A95" w:rsidP="00C72A95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</w:t>
      </w:r>
      <w:r w:rsidR="00024130" w:rsidRPr="00024130">
        <w:rPr>
          <w:rFonts w:ascii="Times New Roman" w:hAnsi="Times New Roman" w:cs="Times New Roman"/>
          <w:bCs/>
          <w:sz w:val="28"/>
        </w:rPr>
        <w:t>ескриптивная статистика (частоты, средние значения).</w:t>
      </w:r>
    </w:p>
    <w:p w:rsidR="00024130" w:rsidRPr="00024130" w:rsidRDefault="00C72A95" w:rsidP="00C72A95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</w:t>
      </w:r>
      <w:r w:rsidR="00024130" w:rsidRPr="00024130">
        <w:rPr>
          <w:rFonts w:ascii="Times New Roman" w:hAnsi="Times New Roman" w:cs="Times New Roman"/>
          <w:bCs/>
          <w:sz w:val="28"/>
        </w:rPr>
        <w:t>орреляционный анализ (например, связь между доступом к оборудованию и результативностью).</w:t>
      </w:r>
    </w:p>
    <w:p w:rsidR="00024130" w:rsidRPr="00024130" w:rsidRDefault="00024130" w:rsidP="009F0066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Качественный:</w:t>
      </w:r>
      <w:r w:rsidR="009F0066">
        <w:rPr>
          <w:rFonts w:ascii="Times New Roman" w:hAnsi="Times New Roman" w:cs="Times New Roman"/>
          <w:bCs/>
          <w:sz w:val="28"/>
        </w:rPr>
        <w:t xml:space="preserve"> </w:t>
      </w:r>
      <w:r w:rsidR="00C72A95">
        <w:rPr>
          <w:rFonts w:ascii="Times New Roman" w:hAnsi="Times New Roman" w:cs="Times New Roman"/>
          <w:bCs/>
          <w:sz w:val="28"/>
        </w:rPr>
        <w:t>т</w:t>
      </w:r>
      <w:r w:rsidRPr="00024130">
        <w:rPr>
          <w:rFonts w:ascii="Times New Roman" w:hAnsi="Times New Roman" w:cs="Times New Roman"/>
          <w:bCs/>
          <w:sz w:val="28"/>
        </w:rPr>
        <w:t>ематическое кодирование ответов (выявление повторяющихся тем: «нехватка финансирования», «потребность в индивидуальных программах»).</w:t>
      </w:r>
    </w:p>
    <w:p w:rsidR="00024130" w:rsidRPr="00024130" w:rsidRDefault="004A32CC" w:rsidP="004A32C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Изучив инструменты </w:t>
      </w:r>
      <w:r w:rsidRPr="004A32CC">
        <w:rPr>
          <w:rFonts w:ascii="Times New Roman" w:hAnsi="Times New Roman" w:cs="Times New Roman"/>
          <w:bCs/>
          <w:sz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</w:rPr>
        <w:t>в параолимпийском спорте, мы выявили для себя такие как</w:t>
      </w:r>
      <w:r w:rsidR="00024130" w:rsidRPr="00024130">
        <w:rPr>
          <w:rFonts w:ascii="Times New Roman" w:hAnsi="Times New Roman" w:cs="Times New Roman"/>
          <w:bCs/>
          <w:sz w:val="28"/>
        </w:rPr>
        <w:t xml:space="preserve">: SPSS, Excel (для количественных данных), </w:t>
      </w:r>
      <w:proofErr w:type="spellStart"/>
      <w:r w:rsidR="00024130" w:rsidRPr="00024130">
        <w:rPr>
          <w:rFonts w:ascii="Times New Roman" w:hAnsi="Times New Roman" w:cs="Times New Roman"/>
          <w:bCs/>
          <w:sz w:val="28"/>
        </w:rPr>
        <w:t>NVivo</w:t>
      </w:r>
      <w:proofErr w:type="spellEnd"/>
      <w:r w:rsidR="00024130" w:rsidRPr="00024130">
        <w:rPr>
          <w:rFonts w:ascii="Times New Roman" w:hAnsi="Times New Roman" w:cs="Times New Roman"/>
          <w:bCs/>
          <w:sz w:val="28"/>
        </w:rPr>
        <w:t xml:space="preserve"> (для качественных данных).</w:t>
      </w:r>
    </w:p>
    <w:p w:rsidR="00024130" w:rsidRPr="00024130" w:rsidRDefault="00024130" w:rsidP="009F0066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Ожидаемые результаты</w:t>
      </w:r>
      <w:r w:rsidR="009F0066">
        <w:rPr>
          <w:rFonts w:ascii="Times New Roman" w:hAnsi="Times New Roman" w:cs="Times New Roman"/>
          <w:bCs/>
          <w:sz w:val="28"/>
        </w:rPr>
        <w:t xml:space="preserve">. </w:t>
      </w:r>
      <w:r w:rsidRPr="00024130">
        <w:rPr>
          <w:rFonts w:ascii="Times New Roman" w:hAnsi="Times New Roman" w:cs="Times New Roman"/>
          <w:bCs/>
          <w:sz w:val="28"/>
        </w:rPr>
        <w:t>Выявление ключевых проблем:</w:t>
      </w:r>
    </w:p>
    <w:p w:rsidR="00024130" w:rsidRPr="00024130" w:rsidRDefault="004A32CC" w:rsidP="00C72A95">
      <w:pPr>
        <w:numPr>
          <w:ilvl w:val="1"/>
          <w:numId w:val="22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024130" w:rsidRPr="00024130">
        <w:rPr>
          <w:rFonts w:ascii="Times New Roman" w:hAnsi="Times New Roman" w:cs="Times New Roman"/>
          <w:bCs/>
          <w:sz w:val="28"/>
        </w:rPr>
        <w:t>ехватка адаптированного оборудования у 70% спортсменов.</w:t>
      </w:r>
    </w:p>
    <w:p w:rsidR="00024130" w:rsidRPr="00024130" w:rsidRDefault="004A32CC" w:rsidP="00C72A95">
      <w:pPr>
        <w:numPr>
          <w:ilvl w:val="1"/>
          <w:numId w:val="22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024130" w:rsidRPr="00024130">
        <w:rPr>
          <w:rFonts w:ascii="Times New Roman" w:hAnsi="Times New Roman" w:cs="Times New Roman"/>
          <w:bCs/>
          <w:sz w:val="28"/>
        </w:rPr>
        <w:t>изкий уровень интеграции биомеханического анализа в тренировки.</w:t>
      </w:r>
    </w:p>
    <w:p w:rsidR="00024130" w:rsidRPr="00024130" w:rsidRDefault="00024130" w:rsidP="00C72A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Рекомендации:</w:t>
      </w:r>
    </w:p>
    <w:p w:rsidR="00024130" w:rsidRPr="00024130" w:rsidRDefault="004A32CC" w:rsidP="003D0F6F">
      <w:pPr>
        <w:numPr>
          <w:ilvl w:val="1"/>
          <w:numId w:val="22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="00024130" w:rsidRPr="00024130">
        <w:rPr>
          <w:rFonts w:ascii="Times New Roman" w:hAnsi="Times New Roman" w:cs="Times New Roman"/>
          <w:bCs/>
          <w:sz w:val="28"/>
        </w:rPr>
        <w:t>недрение индивидуальных тренировочных программ с учетом типа поражения.</w:t>
      </w:r>
    </w:p>
    <w:p w:rsidR="00024130" w:rsidRPr="00024130" w:rsidRDefault="004A32CC" w:rsidP="003D0F6F">
      <w:pPr>
        <w:numPr>
          <w:ilvl w:val="1"/>
          <w:numId w:val="22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</w:t>
      </w:r>
      <w:r w:rsidR="00024130" w:rsidRPr="00024130">
        <w:rPr>
          <w:rFonts w:ascii="Times New Roman" w:hAnsi="Times New Roman" w:cs="Times New Roman"/>
          <w:bCs/>
          <w:sz w:val="28"/>
        </w:rPr>
        <w:t>азработка государственных программ финансирования специализированного оборудования.</w:t>
      </w:r>
    </w:p>
    <w:p w:rsidR="00024130" w:rsidRPr="00024130" w:rsidRDefault="00024130" w:rsidP="003D0F6F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Этические аспекты</w:t>
      </w:r>
      <w:r w:rsidR="009F0066">
        <w:rPr>
          <w:rFonts w:ascii="Times New Roman" w:hAnsi="Times New Roman" w:cs="Times New Roman"/>
          <w:bCs/>
          <w:sz w:val="28"/>
        </w:rPr>
        <w:t>:</w:t>
      </w:r>
    </w:p>
    <w:p w:rsidR="00024130" w:rsidRPr="00024130" w:rsidRDefault="004A32CC" w:rsidP="003D0F6F">
      <w:pPr>
        <w:numPr>
          <w:ilvl w:val="0"/>
          <w:numId w:val="2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и</w:t>
      </w:r>
      <w:r w:rsidR="00024130" w:rsidRPr="00024130">
        <w:rPr>
          <w:rFonts w:ascii="Times New Roman" w:hAnsi="Times New Roman" w:cs="Times New Roman"/>
          <w:bCs/>
          <w:sz w:val="28"/>
        </w:rPr>
        <w:t>нформированное согласие: Участники подписывают форму с описанием целей исследования.</w:t>
      </w:r>
    </w:p>
    <w:p w:rsidR="00024130" w:rsidRPr="00024130" w:rsidRDefault="004A32CC" w:rsidP="003D0F6F">
      <w:pPr>
        <w:numPr>
          <w:ilvl w:val="0"/>
          <w:numId w:val="2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</w:t>
      </w:r>
      <w:r w:rsidR="00024130" w:rsidRPr="00024130">
        <w:rPr>
          <w:rFonts w:ascii="Times New Roman" w:hAnsi="Times New Roman" w:cs="Times New Roman"/>
          <w:bCs/>
          <w:sz w:val="28"/>
        </w:rPr>
        <w:t>онфиденциальность: Данные анонимизируются, доступ ограничен исследовательской группой.</w:t>
      </w:r>
    </w:p>
    <w:p w:rsidR="00024130" w:rsidRPr="00024130" w:rsidRDefault="004A32CC" w:rsidP="003D0F6F">
      <w:pPr>
        <w:numPr>
          <w:ilvl w:val="0"/>
          <w:numId w:val="2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</w:t>
      </w:r>
      <w:r w:rsidR="00024130" w:rsidRPr="00024130">
        <w:rPr>
          <w:rFonts w:ascii="Times New Roman" w:hAnsi="Times New Roman" w:cs="Times New Roman"/>
          <w:bCs/>
          <w:sz w:val="28"/>
        </w:rPr>
        <w:t>даптация инструментов:</w:t>
      </w:r>
    </w:p>
    <w:p w:rsidR="00024130" w:rsidRPr="00024130" w:rsidRDefault="004A32CC" w:rsidP="003D0F6F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</w:t>
      </w:r>
      <w:r w:rsidR="00024130" w:rsidRPr="00024130">
        <w:rPr>
          <w:rFonts w:ascii="Times New Roman" w:hAnsi="Times New Roman" w:cs="Times New Roman"/>
          <w:bCs/>
          <w:sz w:val="28"/>
        </w:rPr>
        <w:t>удиоверсии анкет для спортсменов с нарушениями зрения.</w:t>
      </w:r>
    </w:p>
    <w:p w:rsidR="00024130" w:rsidRPr="00024130" w:rsidRDefault="004A32CC" w:rsidP="003D0F6F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</w:t>
      </w:r>
      <w:r w:rsidR="00024130" w:rsidRPr="00024130">
        <w:rPr>
          <w:rFonts w:ascii="Times New Roman" w:hAnsi="Times New Roman" w:cs="Times New Roman"/>
          <w:bCs/>
          <w:sz w:val="28"/>
        </w:rPr>
        <w:t>прощенный язык вопросов.</w:t>
      </w:r>
    </w:p>
    <w:p w:rsidR="00024130" w:rsidRPr="00024130" w:rsidRDefault="00024130" w:rsidP="003D0F6F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Ограничения</w:t>
      </w:r>
      <w:r w:rsidR="009F0066">
        <w:rPr>
          <w:rFonts w:ascii="Times New Roman" w:hAnsi="Times New Roman" w:cs="Times New Roman"/>
          <w:bCs/>
          <w:sz w:val="28"/>
        </w:rPr>
        <w:t>:</w:t>
      </w:r>
    </w:p>
    <w:p w:rsidR="00024130" w:rsidRPr="00024130" w:rsidRDefault="004A32CC" w:rsidP="003D0F6F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</w:t>
      </w:r>
      <w:r w:rsidR="00024130" w:rsidRPr="00024130">
        <w:rPr>
          <w:rFonts w:ascii="Times New Roman" w:hAnsi="Times New Roman" w:cs="Times New Roman"/>
          <w:bCs/>
          <w:sz w:val="28"/>
        </w:rPr>
        <w:t>едостаточная выборка из-за малого числа спортсменов высокой квалификации.</w:t>
      </w:r>
    </w:p>
    <w:p w:rsidR="00024130" w:rsidRPr="00024130" w:rsidRDefault="004A32CC" w:rsidP="009B0F5F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</w:t>
      </w:r>
      <w:r w:rsidR="00024130" w:rsidRPr="00024130">
        <w:rPr>
          <w:rFonts w:ascii="Times New Roman" w:hAnsi="Times New Roman" w:cs="Times New Roman"/>
          <w:bCs/>
          <w:sz w:val="28"/>
        </w:rPr>
        <w:t>убъективность качественных данных.</w:t>
      </w:r>
    </w:p>
    <w:p w:rsidR="00024130" w:rsidRPr="00024130" w:rsidRDefault="00024130" w:rsidP="009F0066">
      <w:pPr>
        <w:tabs>
          <w:tab w:val="num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Практическое применение</w:t>
      </w:r>
      <w:r w:rsidR="009F0066">
        <w:rPr>
          <w:rFonts w:ascii="Times New Roman" w:hAnsi="Times New Roman" w:cs="Times New Roman"/>
          <w:bCs/>
          <w:sz w:val="28"/>
        </w:rPr>
        <w:t>.</w:t>
      </w:r>
    </w:p>
    <w:p w:rsidR="00024130" w:rsidRPr="00024130" w:rsidRDefault="00024130" w:rsidP="009F0066">
      <w:pPr>
        <w:tabs>
          <w:tab w:val="num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Для тренеров:</w:t>
      </w:r>
      <w:r w:rsidR="009F0066">
        <w:rPr>
          <w:rFonts w:ascii="Times New Roman" w:hAnsi="Times New Roman" w:cs="Times New Roman"/>
          <w:bCs/>
          <w:sz w:val="28"/>
        </w:rPr>
        <w:t xml:space="preserve"> </w:t>
      </w:r>
      <w:r w:rsidR="00C72A95">
        <w:rPr>
          <w:rFonts w:ascii="Times New Roman" w:hAnsi="Times New Roman" w:cs="Times New Roman"/>
          <w:bCs/>
          <w:sz w:val="28"/>
        </w:rPr>
        <w:t>р</w:t>
      </w:r>
      <w:r w:rsidRPr="00024130">
        <w:rPr>
          <w:rFonts w:ascii="Times New Roman" w:hAnsi="Times New Roman" w:cs="Times New Roman"/>
          <w:bCs/>
          <w:sz w:val="28"/>
        </w:rPr>
        <w:t>екомендации по использованию биомеханических данных в коррекции техники.</w:t>
      </w:r>
    </w:p>
    <w:p w:rsidR="00024130" w:rsidRPr="00024130" w:rsidRDefault="00024130" w:rsidP="009F0066">
      <w:pPr>
        <w:tabs>
          <w:tab w:val="num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Для спортивных организаций:</w:t>
      </w:r>
      <w:r w:rsidR="009F0066">
        <w:rPr>
          <w:rFonts w:ascii="Times New Roman" w:hAnsi="Times New Roman" w:cs="Times New Roman"/>
          <w:bCs/>
          <w:sz w:val="28"/>
        </w:rPr>
        <w:t xml:space="preserve"> </w:t>
      </w:r>
      <w:r w:rsidR="00C72A95">
        <w:rPr>
          <w:rFonts w:ascii="Times New Roman" w:hAnsi="Times New Roman" w:cs="Times New Roman"/>
          <w:bCs/>
          <w:sz w:val="28"/>
        </w:rPr>
        <w:t>о</w:t>
      </w:r>
      <w:r w:rsidRPr="00024130">
        <w:rPr>
          <w:rFonts w:ascii="Times New Roman" w:hAnsi="Times New Roman" w:cs="Times New Roman"/>
          <w:bCs/>
          <w:sz w:val="28"/>
        </w:rPr>
        <w:t>боснование необходимости финансирования адаптивных технологий.</w:t>
      </w:r>
    </w:p>
    <w:p w:rsidR="00024130" w:rsidRPr="00024130" w:rsidRDefault="00024130" w:rsidP="009F0066">
      <w:pPr>
        <w:tabs>
          <w:tab w:val="num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Пример анкеты (сокращенный вариант)</w:t>
      </w:r>
      <w:r w:rsidR="009F0066">
        <w:rPr>
          <w:rFonts w:ascii="Times New Roman" w:hAnsi="Times New Roman" w:cs="Times New Roman"/>
          <w:bCs/>
          <w:sz w:val="28"/>
        </w:rPr>
        <w:t>.</w:t>
      </w:r>
    </w:p>
    <w:p w:rsidR="00024130" w:rsidRPr="00024130" w:rsidRDefault="00024130" w:rsidP="009B0F5F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Ваш тип поражения опорно-двигательного аппарата:</w:t>
      </w:r>
      <w:r w:rsidRPr="00024130">
        <w:rPr>
          <w:rFonts w:ascii="Times New Roman" w:hAnsi="Times New Roman" w:cs="Times New Roman"/>
          <w:bCs/>
          <w:sz w:val="28"/>
        </w:rPr>
        <w:br/>
        <w:t>□ Ампутация нижних конечностей □ ДЦП □ Тр</w:t>
      </w:r>
      <w:r w:rsidR="009B0F5F">
        <w:rPr>
          <w:rFonts w:ascii="Times New Roman" w:hAnsi="Times New Roman" w:cs="Times New Roman"/>
          <w:bCs/>
          <w:sz w:val="28"/>
        </w:rPr>
        <w:t xml:space="preserve">авма позвоночника □ Другое: </w:t>
      </w:r>
    </w:p>
    <w:p w:rsidR="00024130" w:rsidRPr="00024130" w:rsidRDefault="00024130" w:rsidP="009B0F5F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Как часто ваши тренировки включают анализ биомеханических параметров?</w:t>
      </w:r>
      <w:r w:rsidRPr="00024130">
        <w:rPr>
          <w:rFonts w:ascii="Times New Roman" w:hAnsi="Times New Roman" w:cs="Times New Roman"/>
          <w:bCs/>
          <w:sz w:val="28"/>
        </w:rPr>
        <w:br/>
        <w:t>□ Ежедневно □ Еженедельно □ Редко □ Никогда</w:t>
      </w:r>
    </w:p>
    <w:p w:rsidR="00024130" w:rsidRPr="00024130" w:rsidRDefault="00024130" w:rsidP="009B0F5F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Оцените доступ к научным ресурсам (литература, консультации специалистов):</w:t>
      </w:r>
      <w:r w:rsidRPr="00024130">
        <w:rPr>
          <w:rFonts w:ascii="Times New Roman" w:hAnsi="Times New Roman" w:cs="Times New Roman"/>
          <w:bCs/>
          <w:sz w:val="28"/>
        </w:rPr>
        <w:br/>
        <w:t>□ Высокий □ Средний □ Низкий</w:t>
      </w:r>
    </w:p>
    <w:p w:rsidR="00024130" w:rsidRDefault="00024130" w:rsidP="009B0F5F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4130">
        <w:rPr>
          <w:rFonts w:ascii="Times New Roman" w:hAnsi="Times New Roman" w:cs="Times New Roman"/>
          <w:bCs/>
          <w:sz w:val="28"/>
        </w:rPr>
        <w:t>Исследование позволит систематизировать данные о текущем состоянии научно-методической поддержки паралимпийцев и станет основой для разработки стандартов в этой области.</w:t>
      </w:r>
    </w:p>
    <w:p w:rsidR="00164A3D" w:rsidRPr="00164A3D" w:rsidRDefault="00164A3D" w:rsidP="00164A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Психологическая поддержка важна для паралимпийских спортсменов, так как они сталкиваются с различными психологическими трудностями, </w:t>
      </w:r>
      <w:r w:rsidRPr="00164A3D">
        <w:rPr>
          <w:rFonts w:ascii="Times New Roman" w:hAnsi="Times New Roman" w:cs="Times New Roman"/>
          <w:bCs/>
          <w:sz w:val="28"/>
        </w:rPr>
        <w:lastRenderedPageBreak/>
        <w:t xml:space="preserve">вызванными не только спортивной деятельностью, но и специфическим диагнозом.   </w:t>
      </w:r>
    </w:p>
    <w:p w:rsidR="00164A3D" w:rsidRPr="00164A3D" w:rsidRDefault="00164A3D" w:rsidP="00164A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>Некоторые задачи психологической поддержки:</w:t>
      </w:r>
    </w:p>
    <w:p w:rsidR="00164A3D" w:rsidRPr="00164A3D" w:rsidRDefault="00164A3D" w:rsidP="00164A3D">
      <w:pPr>
        <w:numPr>
          <w:ilvl w:val="0"/>
          <w:numId w:val="2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формирование позитивной «Я-концепции»;  </w:t>
      </w:r>
    </w:p>
    <w:p w:rsidR="00164A3D" w:rsidRPr="00164A3D" w:rsidRDefault="00164A3D" w:rsidP="00164A3D">
      <w:pPr>
        <w:numPr>
          <w:ilvl w:val="0"/>
          <w:numId w:val="2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гармоничное развитие личности через раскрытие её творческого потенциала, телесных и психических ресурсов;  </w:t>
      </w:r>
    </w:p>
    <w:p w:rsidR="00164A3D" w:rsidRPr="00164A3D" w:rsidRDefault="00164A3D" w:rsidP="00164A3D">
      <w:pPr>
        <w:numPr>
          <w:ilvl w:val="0"/>
          <w:numId w:val="2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способствование сохранению физического, психологического и социального здоровья;  </w:t>
      </w:r>
    </w:p>
    <w:p w:rsidR="00164A3D" w:rsidRPr="00164A3D" w:rsidRDefault="00164A3D" w:rsidP="00164A3D">
      <w:pPr>
        <w:numPr>
          <w:ilvl w:val="0"/>
          <w:numId w:val="2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формирование позитивного мышления, приобретение конструктивного опыта взаимодействия с другими людьми в различных ситуациях; </w:t>
      </w:r>
    </w:p>
    <w:p w:rsidR="00164A3D" w:rsidRPr="00164A3D" w:rsidRDefault="00164A3D" w:rsidP="00164A3D">
      <w:pPr>
        <w:numPr>
          <w:ilvl w:val="0"/>
          <w:numId w:val="2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знакомство с методами, формирующими стрессоустойчивость, практическое освоение приёмов и технологий снятия психоэмоционального напряжения;  </w:t>
      </w:r>
    </w:p>
    <w:p w:rsidR="00164A3D" w:rsidRPr="00164A3D" w:rsidRDefault="00164A3D" w:rsidP="00164A3D">
      <w:pPr>
        <w:numPr>
          <w:ilvl w:val="0"/>
          <w:numId w:val="2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актуализация поиска своего индивидуального стиля жизни и деятельности, стимуляция интереса к самопознанию и самосовершенствованию.  </w:t>
      </w:r>
    </w:p>
    <w:p w:rsidR="00164A3D" w:rsidRPr="00164A3D" w:rsidRDefault="00164A3D" w:rsidP="00164A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Коммуникация с тренером также важна для подготовки паралимпийских спортсменов. Отношение тренера к работе, профессиональные навыки и желание помочь спортсмену профессионально расти, учитывая его индивидуальность, особенности заболевания и способности, помогают создать атмосферу взаимопонимания и принятия.   </w:t>
      </w:r>
    </w:p>
    <w:p w:rsidR="00164A3D" w:rsidRPr="00164A3D" w:rsidRDefault="00164A3D" w:rsidP="00164A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>Некоторые задачи тренера в этом контексте:</w:t>
      </w:r>
    </w:p>
    <w:p w:rsidR="00164A3D" w:rsidRPr="00164A3D" w:rsidRDefault="00164A3D" w:rsidP="00164A3D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 xml:space="preserve">создать программу тренировок в соответствии с возможностями и генетической предрасположенностью спортсмена;  </w:t>
      </w:r>
    </w:p>
    <w:p w:rsidR="00164A3D" w:rsidRPr="00164A3D" w:rsidRDefault="00164A3D" w:rsidP="00164A3D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>научить паралимпийца проигрывать и не опускать руки, а учиться работать над ошибками; </w:t>
      </w:r>
      <w:r w:rsidR="008A6644" w:rsidRPr="00164A3D">
        <w:rPr>
          <w:rFonts w:ascii="Times New Roman" w:hAnsi="Times New Roman" w:cs="Times New Roman"/>
          <w:bCs/>
          <w:sz w:val="28"/>
        </w:rPr>
        <w:t xml:space="preserve"> </w:t>
      </w:r>
    </w:p>
    <w:p w:rsidR="00164A3D" w:rsidRPr="00164A3D" w:rsidRDefault="00164A3D" w:rsidP="00164A3D">
      <w:pPr>
        <w:numPr>
          <w:ilvl w:val="0"/>
          <w:numId w:val="3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>помочь спортсмену поверить в свою победу. </w:t>
      </w:r>
      <w:r w:rsidR="008A6644" w:rsidRPr="00164A3D">
        <w:rPr>
          <w:rFonts w:ascii="Times New Roman" w:hAnsi="Times New Roman" w:cs="Times New Roman"/>
          <w:bCs/>
          <w:sz w:val="28"/>
        </w:rPr>
        <w:t xml:space="preserve"> </w:t>
      </w:r>
    </w:p>
    <w:p w:rsidR="00476073" w:rsidRPr="00024130" w:rsidRDefault="00476073" w:rsidP="00476073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76073">
        <w:rPr>
          <w:rFonts w:ascii="Times New Roman" w:hAnsi="Times New Roman" w:cs="Times New Roman"/>
          <w:bCs/>
          <w:sz w:val="28"/>
        </w:rPr>
        <w:t xml:space="preserve">Для подготовки паралимпийцев используются, например, </w:t>
      </w:r>
      <w:proofErr w:type="spellStart"/>
      <w:r w:rsidRPr="00476073">
        <w:rPr>
          <w:rFonts w:ascii="Times New Roman" w:hAnsi="Times New Roman" w:cs="Times New Roman"/>
          <w:bCs/>
          <w:sz w:val="28"/>
        </w:rPr>
        <w:t>пневмотренажёры</w:t>
      </w:r>
      <w:proofErr w:type="spellEnd"/>
      <w:r w:rsidRPr="00476073">
        <w:rPr>
          <w:rFonts w:ascii="Times New Roman" w:hAnsi="Times New Roman" w:cs="Times New Roman"/>
          <w:bCs/>
          <w:sz w:val="28"/>
        </w:rPr>
        <w:t xml:space="preserve">, которые делают процесс тренировки более безопасным и </w:t>
      </w:r>
      <w:r w:rsidRPr="00476073">
        <w:rPr>
          <w:rFonts w:ascii="Times New Roman" w:hAnsi="Times New Roman" w:cs="Times New Roman"/>
          <w:bCs/>
          <w:sz w:val="28"/>
        </w:rPr>
        <w:lastRenderedPageBreak/>
        <w:t>комфортным. Однако существуют и некоторые проблемы, которые могут негативно сказаться на эффективности тре</w:t>
      </w:r>
      <w:r>
        <w:rPr>
          <w:rFonts w:ascii="Times New Roman" w:hAnsi="Times New Roman" w:cs="Times New Roman"/>
          <w:bCs/>
          <w:sz w:val="28"/>
        </w:rPr>
        <w:t xml:space="preserve">нировочных программ, такие как: </w:t>
      </w:r>
      <w:r w:rsidRPr="00476073">
        <w:rPr>
          <w:rFonts w:ascii="Times New Roman" w:hAnsi="Times New Roman" w:cs="Times New Roman"/>
          <w:bCs/>
          <w:sz w:val="28"/>
        </w:rPr>
        <w:t>сложности с до</w:t>
      </w:r>
      <w:r>
        <w:rPr>
          <w:rFonts w:ascii="Times New Roman" w:hAnsi="Times New Roman" w:cs="Times New Roman"/>
          <w:bCs/>
          <w:sz w:val="28"/>
        </w:rPr>
        <w:t xml:space="preserve">ступностью тренировочной среды, </w:t>
      </w:r>
      <w:r w:rsidRPr="00476073">
        <w:rPr>
          <w:rFonts w:ascii="Times New Roman" w:hAnsi="Times New Roman" w:cs="Times New Roman"/>
          <w:bCs/>
          <w:sz w:val="28"/>
        </w:rPr>
        <w:t xml:space="preserve">недостаточная </w:t>
      </w:r>
      <w:r>
        <w:rPr>
          <w:rFonts w:ascii="Times New Roman" w:hAnsi="Times New Roman" w:cs="Times New Roman"/>
          <w:bCs/>
          <w:sz w:val="28"/>
        </w:rPr>
        <w:t xml:space="preserve">изученность некоторых аспектов, </w:t>
      </w:r>
      <w:r w:rsidRPr="00476073">
        <w:rPr>
          <w:rFonts w:ascii="Times New Roman" w:hAnsi="Times New Roman" w:cs="Times New Roman"/>
          <w:bCs/>
          <w:sz w:val="28"/>
        </w:rPr>
        <w:t xml:space="preserve">необходимость контроля психофизиологического состояния. </w:t>
      </w:r>
    </w:p>
    <w:p w:rsidR="00164A3D" w:rsidRDefault="00164A3D" w:rsidP="00164A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64A3D">
        <w:rPr>
          <w:rFonts w:ascii="Times New Roman" w:hAnsi="Times New Roman" w:cs="Times New Roman"/>
          <w:bCs/>
          <w:sz w:val="28"/>
        </w:rPr>
        <w:t>Таким образом, психологическая поддержка и качественная коммуникация с тренером играют значимую роль в процессе подготовки паралимпийских спортсменов, способствуя их оптимальному психологическому и физическому состоянию.</w:t>
      </w:r>
    </w:p>
    <w:p w:rsidR="00476073" w:rsidRPr="00164A3D" w:rsidRDefault="00476073" w:rsidP="00164A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696819" w:rsidRDefault="00527A01" w:rsidP="003D0F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27A01">
        <w:rPr>
          <w:rFonts w:ascii="Times New Roman" w:hAnsi="Times New Roman" w:cs="Times New Roman"/>
          <w:b/>
          <w:bCs/>
          <w:sz w:val="28"/>
        </w:rPr>
        <w:t>Источник</w:t>
      </w:r>
      <w:r w:rsidRPr="004A32CC">
        <w:rPr>
          <w:rFonts w:ascii="Times New Roman" w:hAnsi="Times New Roman" w:cs="Times New Roman"/>
          <w:b/>
          <w:bCs/>
          <w:sz w:val="28"/>
        </w:rPr>
        <w:t>и</w:t>
      </w:r>
      <w:hyperlink r:id="rId8" w:tgtFrame="_blank" w:history="1">
        <w:r w:rsidRPr="0047607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:</w:t>
        </w:r>
      </w:hyperlink>
    </w:p>
    <w:p w:rsidR="00FF2B0F" w:rsidRDefault="003D0F6F" w:rsidP="003D0F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F2B0F">
        <w:rPr>
          <w:rFonts w:ascii="Times New Roman" w:hAnsi="Times New Roman" w:cs="Times New Roman"/>
          <w:bCs/>
          <w:sz w:val="28"/>
        </w:rPr>
        <w:t>1.</w:t>
      </w:r>
      <w:r w:rsidR="00FF2B0F" w:rsidRPr="00FF2B0F">
        <w:rPr>
          <w:rFonts w:ascii="Helvetica" w:hAnsi="Helvetica"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F2B0F" w:rsidRPr="00FF2B0F">
        <w:rPr>
          <w:rFonts w:ascii="Times New Roman" w:hAnsi="Times New Roman" w:cs="Times New Roman"/>
          <w:bCs/>
          <w:sz w:val="28"/>
        </w:rPr>
        <w:t>Ворошин</w:t>
      </w:r>
      <w:proofErr w:type="spellEnd"/>
      <w:r w:rsidR="00FF2B0F" w:rsidRPr="00FF2B0F">
        <w:rPr>
          <w:rFonts w:ascii="Times New Roman" w:hAnsi="Times New Roman" w:cs="Times New Roman"/>
          <w:bCs/>
          <w:sz w:val="28"/>
        </w:rPr>
        <w:t>, И. Н. Тренировочный процесс в паралимпийских скоростно-силовых дисциплинах легкой атлетики [Текст]</w:t>
      </w:r>
      <w:r w:rsidR="000922C6" w:rsidRPr="00FF2B0F">
        <w:rPr>
          <w:rFonts w:ascii="Times New Roman" w:hAnsi="Times New Roman" w:cs="Times New Roman"/>
          <w:bCs/>
          <w:sz w:val="28"/>
        </w:rPr>
        <w:t>:</w:t>
      </w:r>
      <w:r w:rsidR="00FF2B0F" w:rsidRPr="00FF2B0F">
        <w:rPr>
          <w:rFonts w:ascii="Times New Roman" w:hAnsi="Times New Roman" w:cs="Times New Roman"/>
          <w:bCs/>
          <w:sz w:val="28"/>
        </w:rPr>
        <w:t xml:space="preserve"> методические рекомендации / </w:t>
      </w:r>
      <w:proofErr w:type="spellStart"/>
      <w:r w:rsidR="00FF2B0F" w:rsidRPr="00FF2B0F">
        <w:rPr>
          <w:rFonts w:ascii="Times New Roman" w:hAnsi="Times New Roman" w:cs="Times New Roman"/>
          <w:bCs/>
          <w:sz w:val="28"/>
        </w:rPr>
        <w:t>Ворошин</w:t>
      </w:r>
      <w:proofErr w:type="spellEnd"/>
      <w:r w:rsidR="00FF2B0F" w:rsidRPr="00FF2B0F">
        <w:rPr>
          <w:rFonts w:ascii="Times New Roman" w:hAnsi="Times New Roman" w:cs="Times New Roman"/>
          <w:bCs/>
          <w:sz w:val="28"/>
        </w:rPr>
        <w:t xml:space="preserve"> И. Н., Киселева Е. А., Красноперова Т. В.</w:t>
      </w:r>
      <w:r w:rsidR="000922C6" w:rsidRPr="00FF2B0F">
        <w:rPr>
          <w:rFonts w:ascii="Times New Roman" w:hAnsi="Times New Roman" w:cs="Times New Roman"/>
          <w:bCs/>
          <w:sz w:val="28"/>
        </w:rPr>
        <w:t>;</w:t>
      </w:r>
      <w:r w:rsidR="00FF2B0F" w:rsidRPr="00FF2B0F">
        <w:rPr>
          <w:rFonts w:ascii="Times New Roman" w:hAnsi="Times New Roman" w:cs="Times New Roman"/>
          <w:bCs/>
          <w:sz w:val="28"/>
        </w:rPr>
        <w:t xml:space="preserve"> Министерство спорта Российской Федерации, Федеральное государственное бюджетное учреждение "Санкт-Петербургский научно-исследовательский институт физической культуры" (ФГБУ </w:t>
      </w:r>
      <w:proofErr w:type="spellStart"/>
      <w:r w:rsidR="00FF2B0F" w:rsidRPr="00FF2B0F">
        <w:rPr>
          <w:rFonts w:ascii="Times New Roman" w:hAnsi="Times New Roman" w:cs="Times New Roman"/>
          <w:bCs/>
          <w:sz w:val="28"/>
        </w:rPr>
        <w:t>СПбНИИФК</w:t>
      </w:r>
      <w:proofErr w:type="spellEnd"/>
      <w:r w:rsidR="00FF2B0F" w:rsidRPr="00FF2B0F">
        <w:rPr>
          <w:rFonts w:ascii="Times New Roman" w:hAnsi="Times New Roman" w:cs="Times New Roman"/>
          <w:bCs/>
          <w:sz w:val="28"/>
        </w:rPr>
        <w:t>). - Санкт-Петербург</w:t>
      </w:r>
      <w:r w:rsidR="000922C6" w:rsidRPr="00FF2B0F">
        <w:rPr>
          <w:rFonts w:ascii="Times New Roman" w:hAnsi="Times New Roman" w:cs="Times New Roman"/>
          <w:bCs/>
          <w:sz w:val="28"/>
        </w:rPr>
        <w:t>:</w:t>
      </w:r>
      <w:r w:rsidR="00FF2B0F" w:rsidRPr="00FF2B0F">
        <w:rPr>
          <w:rFonts w:ascii="Times New Roman" w:hAnsi="Times New Roman" w:cs="Times New Roman"/>
          <w:bCs/>
          <w:sz w:val="28"/>
        </w:rPr>
        <w:t xml:space="preserve"> ФГБУ </w:t>
      </w:r>
      <w:proofErr w:type="spellStart"/>
      <w:r w:rsidR="00FF2B0F" w:rsidRPr="00FF2B0F">
        <w:rPr>
          <w:rFonts w:ascii="Times New Roman" w:hAnsi="Times New Roman" w:cs="Times New Roman"/>
          <w:bCs/>
          <w:sz w:val="28"/>
        </w:rPr>
        <w:t>СПбНИИФК</w:t>
      </w:r>
      <w:proofErr w:type="spellEnd"/>
      <w:r w:rsidR="00FF2B0F" w:rsidRPr="00FF2B0F">
        <w:rPr>
          <w:rFonts w:ascii="Times New Roman" w:hAnsi="Times New Roman" w:cs="Times New Roman"/>
          <w:bCs/>
          <w:sz w:val="28"/>
        </w:rPr>
        <w:t>, 2018. - 24 с. </w:t>
      </w:r>
    </w:p>
    <w:p w:rsidR="003D0F6F" w:rsidRDefault="000922C6" w:rsidP="003D0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 </w:t>
      </w:r>
      <w:r w:rsidR="003D0F6F" w:rsidRPr="003D0F6F">
        <w:rPr>
          <w:rFonts w:ascii="Times New Roman" w:hAnsi="Times New Roman" w:cs="Times New Roman"/>
          <w:bCs/>
          <w:sz w:val="28"/>
        </w:rPr>
        <w:t xml:space="preserve">Дмитриев, И. В. </w:t>
      </w:r>
      <w:r w:rsidR="003D0F6F" w:rsidRPr="003D0F6F">
        <w:rPr>
          <w:rFonts w:ascii="Times New Roman" w:hAnsi="Times New Roman" w:cs="Times New Roman"/>
          <w:sz w:val="28"/>
        </w:rPr>
        <w:t xml:space="preserve">Специальная физическая подготовка в дисциплинах фрейм </w:t>
      </w:r>
      <w:proofErr w:type="spellStart"/>
      <w:r w:rsidR="003D0F6F" w:rsidRPr="003D0F6F">
        <w:rPr>
          <w:rFonts w:ascii="Times New Roman" w:hAnsi="Times New Roman" w:cs="Times New Roman"/>
          <w:sz w:val="28"/>
        </w:rPr>
        <w:t>раннинг</w:t>
      </w:r>
      <w:proofErr w:type="spellEnd"/>
      <w:r w:rsidR="003D0F6F" w:rsidRPr="003D0F6F">
        <w:rPr>
          <w:rFonts w:ascii="Times New Roman" w:hAnsi="Times New Roman" w:cs="Times New Roman"/>
          <w:sz w:val="28"/>
        </w:rPr>
        <w:t xml:space="preserve"> спорта лиц с поражением опорно-двигательного аппарата: диссертация ... кандидата педагогических наук: 5.8.6. / Дмитриев Игорь Викторович; [Место защиты: ФГБОУ ВО «Национальный государственный Университет физической культуры, спорта и здоровья имени П.Ф. Ле</w:t>
      </w:r>
      <w:r w:rsidR="003D0F6F">
        <w:rPr>
          <w:rFonts w:ascii="Times New Roman" w:hAnsi="Times New Roman" w:cs="Times New Roman"/>
          <w:sz w:val="28"/>
        </w:rPr>
        <w:t>сгафта, Санкт-Петербург»</w:t>
      </w:r>
      <w:r w:rsidR="003D0F6F" w:rsidRPr="003D0F6F">
        <w:rPr>
          <w:rFonts w:ascii="Times New Roman" w:hAnsi="Times New Roman" w:cs="Times New Roman"/>
          <w:sz w:val="28"/>
        </w:rPr>
        <w:t>; Диссовет Д 311.010.XX (38.2.005.02)]. - Санкт-Петербург, 2023. - 166 с.</w:t>
      </w:r>
    </w:p>
    <w:p w:rsidR="0029748B" w:rsidRDefault="000922C6" w:rsidP="003D0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D0F6F">
        <w:rPr>
          <w:rFonts w:ascii="Times New Roman" w:hAnsi="Times New Roman" w:cs="Times New Roman"/>
          <w:sz w:val="28"/>
        </w:rPr>
        <w:t xml:space="preserve">. </w:t>
      </w:r>
      <w:r w:rsidR="0029748B" w:rsidRPr="0029748B">
        <w:rPr>
          <w:rFonts w:ascii="Times New Roman" w:hAnsi="Times New Roman" w:cs="Times New Roman"/>
          <w:sz w:val="28"/>
        </w:rPr>
        <w:t>Инновационные технологии в системе спортивной подготовки [Текст]: сборник материалов Всероссийской научно-практической конференции с международным участием, 11-12 октября 2017 г. / Министерство спорта Российской Федерации, Федеральное государственное бюджетное учреждение высшего образования "Санкт-Петербургский научно-</w:t>
      </w:r>
      <w:r w:rsidR="0029748B" w:rsidRPr="0029748B">
        <w:rPr>
          <w:rFonts w:ascii="Times New Roman" w:hAnsi="Times New Roman" w:cs="Times New Roman"/>
          <w:sz w:val="28"/>
        </w:rPr>
        <w:lastRenderedPageBreak/>
        <w:t xml:space="preserve">исследовательский институт физической культуры". - Санкт-Петербург: </w:t>
      </w:r>
      <w:proofErr w:type="spellStart"/>
      <w:r w:rsidR="0029748B" w:rsidRPr="0029748B">
        <w:rPr>
          <w:rFonts w:ascii="Times New Roman" w:hAnsi="Times New Roman" w:cs="Times New Roman"/>
          <w:sz w:val="28"/>
        </w:rPr>
        <w:t>СпбНИИФК</w:t>
      </w:r>
      <w:proofErr w:type="spellEnd"/>
      <w:r w:rsidR="0029748B" w:rsidRPr="0029748B">
        <w:rPr>
          <w:rFonts w:ascii="Times New Roman" w:hAnsi="Times New Roman" w:cs="Times New Roman"/>
          <w:sz w:val="28"/>
        </w:rPr>
        <w:t>, 2017-.Т. 1. - 2017. - 142 с.</w:t>
      </w:r>
    </w:p>
    <w:p w:rsidR="003D0F6F" w:rsidRDefault="0029748B" w:rsidP="003D0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3D0F6F" w:rsidRPr="003D0F6F">
        <w:rPr>
          <w:rFonts w:ascii="Times New Roman" w:hAnsi="Times New Roman" w:cs="Times New Roman"/>
          <w:sz w:val="28"/>
        </w:rPr>
        <w:t xml:space="preserve">Научно-методическое сопровождение тренировочного и соревновательного процесса в паралимпийском спорте [Текст]: методические рекомендации / Воробьев С. А., </w:t>
      </w:r>
      <w:proofErr w:type="spellStart"/>
      <w:r w:rsidR="003D0F6F" w:rsidRPr="003D0F6F">
        <w:rPr>
          <w:rFonts w:ascii="Times New Roman" w:hAnsi="Times New Roman" w:cs="Times New Roman"/>
          <w:sz w:val="28"/>
        </w:rPr>
        <w:t>Баряев</w:t>
      </w:r>
      <w:proofErr w:type="spellEnd"/>
      <w:r w:rsidR="003D0F6F" w:rsidRPr="003D0F6F">
        <w:rPr>
          <w:rFonts w:ascii="Times New Roman" w:hAnsi="Times New Roman" w:cs="Times New Roman"/>
          <w:sz w:val="28"/>
        </w:rPr>
        <w:t xml:space="preserve"> А. А., </w:t>
      </w:r>
      <w:proofErr w:type="spellStart"/>
      <w:r w:rsidR="003D0F6F" w:rsidRPr="003D0F6F">
        <w:rPr>
          <w:rFonts w:ascii="Times New Roman" w:hAnsi="Times New Roman" w:cs="Times New Roman"/>
          <w:sz w:val="28"/>
        </w:rPr>
        <w:t>Ворошин</w:t>
      </w:r>
      <w:proofErr w:type="spellEnd"/>
      <w:r w:rsidR="003D0F6F" w:rsidRPr="003D0F6F">
        <w:rPr>
          <w:rFonts w:ascii="Times New Roman" w:hAnsi="Times New Roman" w:cs="Times New Roman"/>
          <w:sz w:val="28"/>
        </w:rPr>
        <w:t xml:space="preserve"> И. Н. [и др.]; Министерство спорта Российской Федерации, Федеральное государственное бюджетное учреждение "Санкт-Петербургский научно-исследовательский институт физической культуры" (ФГБУ </w:t>
      </w:r>
      <w:proofErr w:type="spellStart"/>
      <w:r w:rsidR="003D0F6F" w:rsidRPr="003D0F6F">
        <w:rPr>
          <w:rFonts w:ascii="Times New Roman" w:hAnsi="Times New Roman" w:cs="Times New Roman"/>
          <w:sz w:val="28"/>
        </w:rPr>
        <w:t>СПбНИИФК</w:t>
      </w:r>
      <w:proofErr w:type="spellEnd"/>
      <w:r w:rsidR="003D0F6F" w:rsidRPr="003D0F6F">
        <w:rPr>
          <w:rFonts w:ascii="Times New Roman" w:hAnsi="Times New Roman" w:cs="Times New Roman"/>
          <w:sz w:val="28"/>
        </w:rPr>
        <w:t xml:space="preserve">). - Санкт-Петербург: ФГБУ </w:t>
      </w:r>
      <w:proofErr w:type="spellStart"/>
      <w:r w:rsidR="003D0F6F" w:rsidRPr="003D0F6F">
        <w:rPr>
          <w:rFonts w:ascii="Times New Roman" w:hAnsi="Times New Roman" w:cs="Times New Roman"/>
          <w:sz w:val="28"/>
        </w:rPr>
        <w:t>СПбНИИФК</w:t>
      </w:r>
      <w:proofErr w:type="spellEnd"/>
      <w:r w:rsidR="003D0F6F" w:rsidRPr="003D0F6F">
        <w:rPr>
          <w:rFonts w:ascii="Times New Roman" w:hAnsi="Times New Roman" w:cs="Times New Roman"/>
          <w:sz w:val="28"/>
        </w:rPr>
        <w:t>, 2017. - 44 с.</w:t>
      </w:r>
    </w:p>
    <w:p w:rsidR="00527A01" w:rsidRPr="00527A01" w:rsidRDefault="00527A01" w:rsidP="00527A0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27A01" w:rsidRPr="0052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409"/>
    <w:multiLevelType w:val="multilevel"/>
    <w:tmpl w:val="7DA2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C2C9C"/>
    <w:multiLevelType w:val="multilevel"/>
    <w:tmpl w:val="307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C2A5F"/>
    <w:multiLevelType w:val="multilevel"/>
    <w:tmpl w:val="8EE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891F09"/>
    <w:multiLevelType w:val="multilevel"/>
    <w:tmpl w:val="B618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450C8"/>
    <w:multiLevelType w:val="multilevel"/>
    <w:tmpl w:val="83C0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95DA4"/>
    <w:multiLevelType w:val="multilevel"/>
    <w:tmpl w:val="5AC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14624"/>
    <w:multiLevelType w:val="multilevel"/>
    <w:tmpl w:val="13A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A1956"/>
    <w:multiLevelType w:val="multilevel"/>
    <w:tmpl w:val="6C0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8F0BD0"/>
    <w:multiLevelType w:val="multilevel"/>
    <w:tmpl w:val="D58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42337"/>
    <w:multiLevelType w:val="multilevel"/>
    <w:tmpl w:val="458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B2166"/>
    <w:multiLevelType w:val="multilevel"/>
    <w:tmpl w:val="0988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B6141"/>
    <w:multiLevelType w:val="multilevel"/>
    <w:tmpl w:val="A5F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400927"/>
    <w:multiLevelType w:val="multilevel"/>
    <w:tmpl w:val="9672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33E99"/>
    <w:multiLevelType w:val="multilevel"/>
    <w:tmpl w:val="8A0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634585"/>
    <w:multiLevelType w:val="multilevel"/>
    <w:tmpl w:val="79A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2D3314"/>
    <w:multiLevelType w:val="multilevel"/>
    <w:tmpl w:val="9FE6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2601C8"/>
    <w:multiLevelType w:val="multilevel"/>
    <w:tmpl w:val="0180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9A54CC"/>
    <w:multiLevelType w:val="multilevel"/>
    <w:tmpl w:val="97C0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E65648"/>
    <w:multiLevelType w:val="multilevel"/>
    <w:tmpl w:val="A79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321C8"/>
    <w:multiLevelType w:val="multilevel"/>
    <w:tmpl w:val="78B0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6A03E6"/>
    <w:multiLevelType w:val="multilevel"/>
    <w:tmpl w:val="6882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D44CD"/>
    <w:multiLevelType w:val="multilevel"/>
    <w:tmpl w:val="4B1C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D1136"/>
    <w:multiLevelType w:val="multilevel"/>
    <w:tmpl w:val="CAC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5A7E64"/>
    <w:multiLevelType w:val="multilevel"/>
    <w:tmpl w:val="1C6E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FE7F05"/>
    <w:multiLevelType w:val="multilevel"/>
    <w:tmpl w:val="4E0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66627B"/>
    <w:multiLevelType w:val="multilevel"/>
    <w:tmpl w:val="C332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601894"/>
    <w:multiLevelType w:val="multilevel"/>
    <w:tmpl w:val="5A9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25087C"/>
    <w:multiLevelType w:val="multilevel"/>
    <w:tmpl w:val="649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ED089E"/>
    <w:multiLevelType w:val="multilevel"/>
    <w:tmpl w:val="978A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D66BF1"/>
    <w:multiLevelType w:val="multilevel"/>
    <w:tmpl w:val="C70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880484">
    <w:abstractNumId w:val="15"/>
  </w:num>
  <w:num w:numId="2" w16cid:durableId="1141578471">
    <w:abstractNumId w:val="3"/>
  </w:num>
  <w:num w:numId="3" w16cid:durableId="1990328656">
    <w:abstractNumId w:val="2"/>
  </w:num>
  <w:num w:numId="4" w16cid:durableId="1720858157">
    <w:abstractNumId w:val="6"/>
  </w:num>
  <w:num w:numId="5" w16cid:durableId="1705398704">
    <w:abstractNumId w:val="22"/>
  </w:num>
  <w:num w:numId="6" w16cid:durableId="1766075879">
    <w:abstractNumId w:val="5"/>
  </w:num>
  <w:num w:numId="7" w16cid:durableId="17587147">
    <w:abstractNumId w:val="26"/>
  </w:num>
  <w:num w:numId="8" w16cid:durableId="842207487">
    <w:abstractNumId w:val="29"/>
  </w:num>
  <w:num w:numId="9" w16cid:durableId="1832401604">
    <w:abstractNumId w:val="16"/>
  </w:num>
  <w:num w:numId="10" w16cid:durableId="1880513656">
    <w:abstractNumId w:val="27"/>
  </w:num>
  <w:num w:numId="11" w16cid:durableId="188304333">
    <w:abstractNumId w:val="19"/>
  </w:num>
  <w:num w:numId="12" w16cid:durableId="24137581">
    <w:abstractNumId w:val="14"/>
  </w:num>
  <w:num w:numId="13" w16cid:durableId="1700661701">
    <w:abstractNumId w:val="28"/>
  </w:num>
  <w:num w:numId="14" w16cid:durableId="631448689">
    <w:abstractNumId w:val="7"/>
  </w:num>
  <w:num w:numId="15" w16cid:durableId="686062790">
    <w:abstractNumId w:val="12"/>
  </w:num>
  <w:num w:numId="16" w16cid:durableId="1923416132">
    <w:abstractNumId w:val="13"/>
  </w:num>
  <w:num w:numId="17" w16cid:durableId="1534997224">
    <w:abstractNumId w:val="8"/>
  </w:num>
  <w:num w:numId="18" w16cid:durableId="1364591807">
    <w:abstractNumId w:val="0"/>
  </w:num>
  <w:num w:numId="19" w16cid:durableId="888372008">
    <w:abstractNumId w:val="11"/>
  </w:num>
  <w:num w:numId="20" w16cid:durableId="1682469328">
    <w:abstractNumId w:val="18"/>
  </w:num>
  <w:num w:numId="21" w16cid:durableId="1827210389">
    <w:abstractNumId w:val="17"/>
  </w:num>
  <w:num w:numId="22" w16cid:durableId="1278415665">
    <w:abstractNumId w:val="25"/>
  </w:num>
  <w:num w:numId="23" w16cid:durableId="1087187744">
    <w:abstractNumId w:val="24"/>
  </w:num>
  <w:num w:numId="24" w16cid:durableId="55010050">
    <w:abstractNumId w:val="23"/>
  </w:num>
  <w:num w:numId="25" w16cid:durableId="258677704">
    <w:abstractNumId w:val="9"/>
  </w:num>
  <w:num w:numId="26" w16cid:durableId="305165302">
    <w:abstractNumId w:val="21"/>
  </w:num>
  <w:num w:numId="27" w16cid:durableId="681468762">
    <w:abstractNumId w:val="4"/>
  </w:num>
  <w:num w:numId="28" w16cid:durableId="1670015987">
    <w:abstractNumId w:val="10"/>
  </w:num>
  <w:num w:numId="29" w16cid:durableId="712844777">
    <w:abstractNumId w:val="20"/>
  </w:num>
  <w:num w:numId="30" w16cid:durableId="190140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3F2"/>
    <w:rsid w:val="00024130"/>
    <w:rsid w:val="00074E12"/>
    <w:rsid w:val="000922C6"/>
    <w:rsid w:val="00096112"/>
    <w:rsid w:val="00164A3D"/>
    <w:rsid w:val="0029748B"/>
    <w:rsid w:val="00357BD6"/>
    <w:rsid w:val="003D0F6F"/>
    <w:rsid w:val="004643F2"/>
    <w:rsid w:val="00476073"/>
    <w:rsid w:val="00476F4C"/>
    <w:rsid w:val="004A32CC"/>
    <w:rsid w:val="004C0CA0"/>
    <w:rsid w:val="005025B2"/>
    <w:rsid w:val="00527A01"/>
    <w:rsid w:val="00696819"/>
    <w:rsid w:val="006A14CB"/>
    <w:rsid w:val="00885238"/>
    <w:rsid w:val="008A6644"/>
    <w:rsid w:val="008A6864"/>
    <w:rsid w:val="0091043B"/>
    <w:rsid w:val="009B0F5F"/>
    <w:rsid w:val="009F0066"/>
    <w:rsid w:val="00B24E35"/>
    <w:rsid w:val="00C25633"/>
    <w:rsid w:val="00C72A95"/>
    <w:rsid w:val="00C86B08"/>
    <w:rsid w:val="00E03E9B"/>
    <w:rsid w:val="00E5233A"/>
    <w:rsid w:val="00FD31D8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D855"/>
  <w15:docId w15:val="{3B32D1F4-3A47-CD4D-9DB5-57547B9B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A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9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3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5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auchno-metodicheskoe-obespechenie-v-paralimpiyskom-spo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sgaft.spb.ru/sites/default/files/dissertation/autoref/avtoreferat_banayan_a.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nauchno-metodicheskoe-obespechenie-v-paralimpiyskom-sporte" TargetMode="External"/><Relationship Id="rId5" Type="http://schemas.openxmlformats.org/officeDocument/2006/relationships/hyperlink" Target="http://lesgaft.spb.ru/sites/default/files/dissertation/diss/dissertaciya_voroshin_i.n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Microsoft Office User</cp:lastModifiedBy>
  <cp:revision>3</cp:revision>
  <dcterms:created xsi:type="dcterms:W3CDTF">2025-04-01T04:16:00Z</dcterms:created>
  <dcterms:modified xsi:type="dcterms:W3CDTF">2025-04-03T06:07:00Z</dcterms:modified>
</cp:coreProperties>
</file>