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outlineLvl w:val="0"/>
        <w:rPr>
          <w:b/>
          <w:kern w:val="36"/>
          <w:sz w:val="48"/>
        </w:rPr>
      </w:pPr>
      <w:r>
        <w:rPr>
          <w:b/>
          <w:kern w:val="36"/>
          <w:sz w:val="48"/>
        </w:rPr>
        <w:t>Конспект открыто</w:t>
      </w:r>
    </w:p>
    <w:p>
      <w:pPr>
        <w:jc w:val="left"/>
      </w:pPr>
      <w:r>
        <w:rPr>
          <w:sz w:val="24"/>
          <w:szCs w:val="24"/>
        </w:rPr>
        <w:t>Конспект открытого занятия по рисованию в средней группе ДОУ  </w:t>
      </w:r>
    </w:p>
    <w:p>
      <w:pPr>
        <w:jc w:val="left"/>
      </w:pPr>
      <w:r>
        <w:rPr>
          <w:sz w:val="24"/>
          <w:szCs w:val="24"/>
        </w:rPr>
        <w:t>Тема:«Салют ко Дню Победы»</w:t>
      </w:r>
    </w:p>
    <w:p>
      <w:pPr>
        <w:jc w:val="left"/>
      </w:pPr>
      <w:r>
        <w:rPr>
          <w:sz w:val="24"/>
          <w:szCs w:val="24"/>
        </w:rPr>
        <w:t> Цель: Формирование представлений о Дне Победы, создание тематической работы в нетрадиционной технике рисования.  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Задачи: </w:t>
      </w:r>
    </w:p>
    <w:p>
      <w:pPr>
        <w:jc w:val="left"/>
      </w:pPr>
      <w:r>
        <w:rPr>
          <w:sz w:val="24"/>
          <w:szCs w:val="24"/>
        </w:rPr>
        <w:t>   - Познакомить детей с праздником День Победы, его символикой (салют, георгиевская лента, звезда).  </w:t>
      </w:r>
    </w:p>
    <w:p>
      <w:pPr>
        <w:jc w:val="left"/>
      </w:pPr>
      <w:r>
        <w:rPr>
          <w:sz w:val="24"/>
          <w:szCs w:val="24"/>
        </w:rPr>
        <w:t>   - Закрепить умение рисовать в технике «печать» (пуперчатым целофаном ).  </w:t>
      </w:r>
    </w:p>
    <w:p>
      <w:pPr>
        <w:jc w:val="left"/>
      </w:pPr>
      <w:r>
        <w:rPr>
          <w:sz w:val="24"/>
          <w:szCs w:val="24"/>
        </w:rPr>
        <w:t>   - Развивать мелкую моторику, чувство композиции и цвета.  </w:t>
      </w:r>
    </w:p>
    <w:p>
      <w:pPr>
        <w:jc w:val="left"/>
      </w:pPr>
      <w:r>
        <w:rPr>
          <w:sz w:val="24"/>
          <w:szCs w:val="24"/>
        </w:rPr>
        <w:t>   - Активизировать словарь: «салют», «победа», «ветеран», «вечный огонь». </w:t>
      </w:r>
    </w:p>
    <w:p>
      <w:pPr>
        <w:jc w:val="left"/>
      </w:pPr>
      <w:r>
        <w:rPr>
          <w:sz w:val="24"/>
          <w:szCs w:val="24"/>
        </w:rPr>
        <w:t>   - Воспитывать уважение к истории страны, благодарность к защитникам Родины. 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Материалы и оборудование:</w:t>
      </w:r>
    </w:p>
    <w:p>
      <w:pPr>
        <w:jc w:val="left"/>
      </w:pPr>
      <w:r>
        <w:rPr>
          <w:sz w:val="24"/>
          <w:szCs w:val="24"/>
        </w:rPr>
        <w:t>альбомные листы, целофаном пупурчатый, гуашь, кисти, стаканчики для воды (непроливайки) фотографии, образцы с изображением салюта в ночном небе, аудиозапись песни «День Победы».</w:t>
      </w:r>
    </w:p>
    <w:p>
      <w:r>
        <w:br/>
      </w:r>
    </w:p>
    <w:p>
      <w:pPr>
        <w:jc w:val="left"/>
      </w:pPr>
      <w:r>
        <w:rPr>
          <w:sz w:val="24"/>
          <w:szCs w:val="24"/>
        </w:rPr>
        <w:t>Интеграция областей:«Познание», «Речевое развитие», «Музыка».  </w:t>
      </w:r>
    </w:p>
    <w:p>
      <w:pPr>
        <w:jc w:val="left"/>
      </w:pPr>
      <w:r>
        <w:rPr>
          <w:sz w:val="24"/>
          <w:szCs w:val="24"/>
        </w:rPr>
        <w:t>Методические приёмы: Игровая мотивация, наглядность, практическая деятельность. </w:t>
      </w:r>
    </w:p>
    <w:p>
      <w:r>
        <w:br/>
      </w:r>
    </w:p>
    <w:p>
      <w:pPr>
        <w:jc w:val="left"/>
      </w:pPr>
      <w:r>
        <w:rPr>
          <w:sz w:val="24"/>
          <w:szCs w:val="24"/>
          <w:u w:val="single"/>
        </w:rPr>
        <w:t>Ход занятия:</w:t>
      </w:r>
    </w:p>
    <w:p>
      <w:pPr>
        <w:jc w:val="left"/>
      </w:pPr>
      <w:r>
        <w:rPr>
          <w:sz w:val="24"/>
          <w:szCs w:val="24"/>
          <w:u w:val="single"/>
        </w:rPr>
        <w:t>Организационный момент:</w:t>
      </w:r>
    </w:p>
    <w:p>
      <w:pPr>
        <w:jc w:val="left"/>
      </w:pPr>
      <w:r>
        <w:rPr>
          <w:sz w:val="24"/>
          <w:szCs w:val="24"/>
        </w:rPr>
        <w:t>В группе на стенде плакаты о войне и плакат с салютом. </w:t>
      </w:r>
    </w:p>
    <w:p>
      <w:pPr>
        <w:jc w:val="left"/>
      </w:pPr>
      <w:r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</w:t>
      </w:r>
    </w:p>
    <w:p>
      <w:pPr>
        <w:jc w:val="left"/>
      </w:pPr>
      <w:r>
        <w:rPr>
          <w:sz w:val="24"/>
          <w:szCs w:val="24"/>
        </w:rPr>
        <w:t>- Ребята, каждый год весной в мае наша страна отмечает самый главный праздник - День Победы. </w:t>
      </w:r>
    </w:p>
    <w:p>
      <w:r>
        <w:br/>
      </w:r>
    </w:p>
    <w:p>
      <w:pPr>
        <w:jc w:val="left"/>
      </w:pPr>
      <w:r>
        <w:rPr>
          <w:b/>
          <w:bCs/>
          <w:sz w:val="24"/>
          <w:szCs w:val="24"/>
        </w:rPr>
        <w:t>День окончания войны-</w:t>
      </w:r>
    </w:p>
    <w:p>
      <w:pPr>
        <w:jc w:val="left"/>
      </w:pPr>
      <w:r>
        <w:rPr>
          <w:b/>
          <w:bCs/>
          <w:sz w:val="24"/>
          <w:szCs w:val="24"/>
        </w:rPr>
        <w:t>Великий день победы!</w:t>
      </w:r>
    </w:p>
    <w:p>
      <w:pPr>
        <w:jc w:val="left"/>
      </w:pPr>
      <w:r>
        <w:rPr>
          <w:b/>
          <w:bCs/>
          <w:sz w:val="24"/>
          <w:szCs w:val="24"/>
        </w:rPr>
        <w:t>Его должны запомнить мы,</w:t>
      </w:r>
    </w:p>
    <w:p>
      <w:pPr>
        <w:jc w:val="left"/>
      </w:pPr>
      <w:r>
        <w:rPr>
          <w:b/>
          <w:bCs/>
          <w:sz w:val="24"/>
          <w:szCs w:val="24"/>
        </w:rPr>
        <w:t>Как помнят наши деды.</w:t>
      </w:r>
    </w:p>
    <w:p>
      <w:pPr>
        <w:jc w:val="left"/>
      </w:pPr>
      <w:r>
        <w:rPr>
          <w:b/>
          <w:bCs/>
          <w:sz w:val="24"/>
          <w:szCs w:val="24"/>
        </w:rPr>
        <w:t>У ветеранов ордена,</w:t>
      </w:r>
    </w:p>
    <w:p>
      <w:pPr>
        <w:jc w:val="left"/>
      </w:pPr>
      <w:r>
        <w:rPr>
          <w:b/>
          <w:bCs/>
          <w:sz w:val="24"/>
          <w:szCs w:val="24"/>
        </w:rPr>
        <w:t>Поздравим их сердечно.</w:t>
      </w:r>
    </w:p>
    <w:p>
      <w:pPr>
        <w:jc w:val="left"/>
      </w:pPr>
      <w:r>
        <w:rPr>
          <w:b/>
          <w:bCs/>
          <w:sz w:val="24"/>
          <w:szCs w:val="24"/>
        </w:rPr>
        <w:t>Давно закончилась война,</w:t>
      </w:r>
    </w:p>
    <w:p>
      <w:pPr>
        <w:jc w:val="left"/>
      </w:pPr>
      <w:r>
        <w:rPr>
          <w:b/>
          <w:bCs/>
          <w:sz w:val="24"/>
          <w:szCs w:val="24"/>
        </w:rPr>
        <w:t>Но память будет вечной! (Францева А. В.)</w:t>
      </w:r>
    </w:p>
    <w:p>
      <w:r>
        <w:br/>
      </w:r>
    </w:p>
    <w:p>
      <w:pPr>
        <w:jc w:val="left"/>
      </w:pPr>
      <w:r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 Давно закончилась война, позади остались трудные годы, но мы с благодарностью вспоминаем всех, кто защищал Родину и добился мира на Земле. Утром 9 мая во всех городах России проходили военные парады. Ветераны Великой Отечественной войны надевали ордена и медали, собирались вместе и вспоминали своих боевых товарищей, то, как они воевали, пели песни военных лет, устраивали торжественные шествия по улицам. Люди дарили им букеты цветов.  В День Победы люди возлагали к военным памятникам венки и цветы. А вечером, когда стемнело, начался Салют Победы. Взлетали в небо разноцветные огни, рассыпались на множество сверкающих искр. Люди смотрели на эту красоту и</w:t>
      </w:r>
    </w:p>
    <w:p>
      <w:pPr>
        <w:jc w:val="left"/>
      </w:pPr>
      <w:r>
        <w:rPr>
          <w:sz w:val="24"/>
          <w:szCs w:val="24"/>
        </w:rPr>
        <w:t>радовались. Пусть всегда будет мир! Пусть никогда больше не будет войны!</w:t>
      </w:r>
    </w:p>
    <w:p>
      <w:r>
        <w:br/>
      </w:r>
    </w:p>
    <w:p>
      <w:pPr>
        <w:jc w:val="left"/>
      </w:pPr>
      <w:r>
        <w:rPr>
          <w:sz w:val="24"/>
          <w:szCs w:val="24"/>
        </w:rPr>
        <w:t>      </w:t>
      </w:r>
      <w:r>
        <w:rPr>
          <w:b/>
          <w:bCs/>
          <w:sz w:val="24"/>
          <w:szCs w:val="24"/>
        </w:rPr>
        <w:t> Физкультминутка «Салют».</w:t>
      </w:r>
    </w:p>
    <w:p>
      <w:pPr>
        <w:jc w:val="left"/>
      </w:pPr>
      <w:r>
        <w:rPr>
          <w:b/>
          <w:bCs/>
          <w:sz w:val="24"/>
          <w:szCs w:val="24"/>
        </w:rPr>
        <w:t>Вокруг все было тихо</w:t>
      </w:r>
      <w:r>
        <w:rPr>
          <w:sz w:val="24"/>
          <w:szCs w:val="24"/>
        </w:rPr>
        <w:t>. (Встать прямо, руки опустить.)</w:t>
      </w:r>
    </w:p>
    <w:p>
      <w:pPr>
        <w:jc w:val="left"/>
      </w:pPr>
      <w:r>
        <w:rPr>
          <w:b/>
          <w:bCs/>
          <w:sz w:val="24"/>
          <w:szCs w:val="24"/>
        </w:rPr>
        <w:t>И вдруг - салют! Салют</w:t>
      </w:r>
      <w:r>
        <w:rPr>
          <w:sz w:val="24"/>
          <w:szCs w:val="24"/>
        </w:rPr>
        <w:t>! (Подмять руки вверх.)</w:t>
      </w:r>
    </w:p>
    <w:p>
      <w:pPr>
        <w:jc w:val="left"/>
      </w:pPr>
      <w:r>
        <w:rPr>
          <w:b/>
          <w:bCs/>
          <w:sz w:val="24"/>
          <w:szCs w:val="24"/>
        </w:rPr>
        <w:t>Ракеты в небе вспыхнули 9. Яи там, и тут</w:t>
      </w:r>
      <w:r>
        <w:rPr>
          <w:sz w:val="24"/>
          <w:szCs w:val="24"/>
        </w:rPr>
        <w:t>! (Раскрыть пальчики веером, помахать руками над головой.)</w:t>
      </w:r>
    </w:p>
    <w:p>
      <w:pPr>
        <w:jc w:val="left"/>
      </w:pPr>
      <w:r>
        <w:rPr>
          <w:b/>
          <w:bCs/>
          <w:sz w:val="24"/>
          <w:szCs w:val="24"/>
        </w:rPr>
        <w:t>Над площадью, над крышами</w:t>
      </w:r>
      <w:r>
        <w:rPr>
          <w:sz w:val="24"/>
          <w:szCs w:val="24"/>
        </w:rPr>
        <w:t>, (Присесть, встать, с раскрытыми руками.)</w:t>
      </w:r>
    </w:p>
    <w:p>
      <w:pPr>
        <w:jc w:val="left"/>
      </w:pPr>
      <w:r>
        <w:rPr>
          <w:b/>
          <w:bCs/>
          <w:sz w:val="24"/>
          <w:szCs w:val="24"/>
        </w:rPr>
        <w:t>Над праздничной Москвой</w:t>
      </w:r>
      <w:r>
        <w:rPr>
          <w:sz w:val="24"/>
          <w:szCs w:val="24"/>
        </w:rPr>
        <w:t> (Пальчики поднять вверх. 2-3 раза)</w:t>
      </w:r>
    </w:p>
    <w:p>
      <w:pPr>
        <w:jc w:val="left"/>
      </w:pPr>
      <w:r>
        <w:rPr>
          <w:b/>
          <w:bCs/>
          <w:sz w:val="24"/>
          <w:szCs w:val="24"/>
        </w:rPr>
        <w:t>Взвивается все выше</w:t>
      </w:r>
    </w:p>
    <w:p>
      <w:pPr>
        <w:jc w:val="left"/>
      </w:pPr>
      <w:r>
        <w:rPr>
          <w:b/>
          <w:bCs/>
          <w:sz w:val="24"/>
          <w:szCs w:val="24"/>
        </w:rPr>
        <w:t>Огней фонтан живой.</w:t>
      </w:r>
    </w:p>
    <w:p>
      <w:pPr>
        <w:jc w:val="left"/>
      </w:pPr>
      <w:r>
        <w:rPr>
          <w:b/>
          <w:bCs/>
          <w:sz w:val="24"/>
          <w:szCs w:val="24"/>
        </w:rPr>
        <w:t>На улицу, на улицу</w:t>
      </w:r>
      <w:r>
        <w:rPr>
          <w:sz w:val="24"/>
          <w:szCs w:val="24"/>
        </w:rPr>
        <w:t> (Легкий бег на месте.)</w:t>
      </w:r>
    </w:p>
    <w:p>
      <w:pPr>
        <w:jc w:val="left"/>
      </w:pPr>
      <w:r>
        <w:rPr>
          <w:b/>
          <w:bCs/>
          <w:sz w:val="24"/>
          <w:szCs w:val="24"/>
        </w:rPr>
        <w:t>Все радостно бегут,</w:t>
      </w:r>
    </w:p>
    <w:p>
      <w:pPr>
        <w:jc w:val="left"/>
      </w:pPr>
      <w:r>
        <w:rPr>
          <w:b/>
          <w:bCs/>
          <w:sz w:val="24"/>
          <w:szCs w:val="24"/>
        </w:rPr>
        <w:t>Кричат: «Ура!» (</w:t>
      </w:r>
      <w:r>
        <w:rPr>
          <w:sz w:val="24"/>
          <w:szCs w:val="24"/>
        </w:rPr>
        <w:t>Поднять руки вверх, крикнуть «Ура!»)                                        </w:t>
      </w:r>
    </w:p>
    <w:p>
      <w:pPr>
        <w:jc w:val="left"/>
      </w:pPr>
      <w:r>
        <w:rPr>
          <w:sz w:val="24"/>
          <w:szCs w:val="24"/>
        </w:rPr>
        <w:t>Любуются на праздничный салют! (Раскрыть пальчики веером, помахать руками над головой влево - вправо. </w:t>
      </w:r>
    </w:p>
    <w:p>
      <w:r>
        <w:br/>
      </w:r>
    </w:p>
    <w:p>
      <w:pPr>
        <w:jc w:val="left"/>
      </w:pPr>
      <w:r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 предлагает детям подойти к мольберту и посмотреть, демонстрируемые иллюстрации с изображением салюта.</w:t>
      </w:r>
    </w:p>
    <w:p>
      <w:r>
        <w:br/>
      </w:r>
    </w:p>
    <w:p>
      <w:pPr>
        <w:jc w:val="left"/>
      </w:pPr>
      <w:r>
        <w:rPr>
          <w:sz w:val="24"/>
          <w:szCs w:val="24"/>
          <w:u w:val="single"/>
        </w:rPr>
        <w:t>Вопросы к детям:</w:t>
      </w:r>
    </w:p>
    <w:p>
      <w:pPr>
        <w:jc w:val="left"/>
      </w:pPr>
      <w:r>
        <w:rPr>
          <w:sz w:val="24"/>
          <w:szCs w:val="24"/>
        </w:rPr>
        <w:t>На что похож салют? (ответы детей) </w:t>
      </w:r>
    </w:p>
    <w:p>
      <w:pPr>
        <w:jc w:val="left"/>
      </w:pPr>
      <w:r>
        <w:rPr>
          <w:sz w:val="24"/>
          <w:szCs w:val="24"/>
        </w:rPr>
        <w:t>Какое время суток изображено на иллюстрациях? (ответы детей)</w:t>
      </w:r>
    </w:p>
    <w:p>
      <w:pPr>
        <w:jc w:val="left"/>
      </w:pPr>
      <w:r>
        <w:rPr>
          <w:sz w:val="24"/>
          <w:szCs w:val="24"/>
        </w:rPr>
        <w:t>Какие цвета использованы при изображении салюта? (ответы детей)</w:t>
      </w:r>
    </w:p>
    <w:p>
      <w:pPr>
        <w:jc w:val="left"/>
      </w:pPr>
      <w:r>
        <w:rPr>
          <w:sz w:val="24"/>
          <w:szCs w:val="24"/>
        </w:rPr>
        <w:t> На каком фоне изображен салют? (ответы детей)</w:t>
      </w:r>
    </w:p>
    <w:p>
      <w:pPr>
        <w:jc w:val="left"/>
      </w:pPr>
      <w:r>
        <w:rPr>
          <w:sz w:val="24"/>
          <w:szCs w:val="24"/>
        </w:rPr>
        <w:t> Почему художники выбрали именно темный фон? (ответы детей)</w:t>
      </w:r>
    </w:p>
    <w:p>
      <w:pPr>
        <w:jc w:val="left"/>
      </w:pPr>
      <w:r>
        <w:rPr>
          <w:sz w:val="24"/>
          <w:szCs w:val="24"/>
        </w:rPr>
        <w:t>Какая иллюстрация салюта вам больше понравилась? Почему? (ответы детей)</w:t>
      </w:r>
    </w:p>
    <w:p>
      <w:r>
        <w:br/>
      </w:r>
    </w:p>
    <w:p>
      <w:pPr>
        <w:jc w:val="left"/>
      </w:pPr>
      <w:r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 Салют очень красивое зрелище! Он бывает в виде шаров, вьющихся лент, распустившихся цветов, завитков, змеек, звёздного дождя, ленточек.</w:t>
      </w:r>
    </w:p>
    <w:p>
      <w:pPr>
        <w:jc w:val="left"/>
      </w:pPr>
      <w:r>
        <w:rPr>
          <w:sz w:val="24"/>
          <w:szCs w:val="24"/>
        </w:rPr>
        <w:t>Воспитатель предлагает детям превратиться в настоящих художников и нарисовать «Салют победы». Показывает образец и говорит о том, что салют они будут рисовать, используя целофан и гуашь. Объясняет и показывает этапы работы. На первом этапе дети рааскрашивают пупырешки. Обращает внимание на то, что лист полностью должен быть заполнен салютом. Далее педагог предлагает приложить целофаном к листу и прижать посильнее, чтобы краска отпечпталась на бумаге.. Вот такое волшебство!</w:t>
      </w:r>
    </w:p>
    <w:p>
      <w:pPr>
        <w:jc w:val="left"/>
      </w:pPr>
      <w:r>
        <w:rPr>
          <w:b/>
          <w:bCs/>
          <w:sz w:val="24"/>
          <w:szCs w:val="24"/>
        </w:rPr>
        <w:t>Пальчиковая гимнастика.</w:t>
      </w:r>
    </w:p>
    <w:p>
      <w:pPr>
        <w:jc w:val="left"/>
      </w:pPr>
      <w:r>
        <w:rPr>
          <w:b/>
          <w:bCs/>
          <w:sz w:val="24"/>
          <w:szCs w:val="24"/>
        </w:rPr>
        <w:t>Что такое день Победы? (рисуем знак вопроса указательным пальчиком в воздухе)</w:t>
      </w:r>
    </w:p>
    <w:p>
      <w:pPr>
        <w:jc w:val="left"/>
      </w:pPr>
      <w:r>
        <w:rPr>
          <w:b/>
          <w:bCs/>
          <w:sz w:val="24"/>
          <w:szCs w:val="24"/>
        </w:rPr>
        <w:t>Это праздник, ордена (прикладываем кулачок к груди),</w:t>
      </w:r>
    </w:p>
    <w:p>
      <w:pPr>
        <w:jc w:val="left"/>
      </w:pPr>
      <w:r>
        <w:rPr>
          <w:b/>
          <w:bCs/>
          <w:sz w:val="24"/>
          <w:szCs w:val="24"/>
        </w:rPr>
        <w:t>И награды боевые, и салюты золотые (ручки вверх, пальчики растопырить),</w:t>
      </w:r>
    </w:p>
    <w:p>
      <w:pPr>
        <w:jc w:val="left"/>
      </w:pPr>
      <w:r>
        <w:rPr>
          <w:b/>
          <w:bCs/>
          <w:sz w:val="24"/>
          <w:szCs w:val="24"/>
        </w:rPr>
        <w:t>И тюльпанчики цветные (показать ручками бутон),</w:t>
      </w:r>
    </w:p>
    <w:p>
      <w:pPr>
        <w:jc w:val="left"/>
      </w:pPr>
      <w:r>
        <w:rPr>
          <w:b/>
          <w:bCs/>
          <w:sz w:val="24"/>
          <w:szCs w:val="24"/>
        </w:rPr>
        <w:t>И прекрасная весна (хлопки в ладошки).</w:t>
      </w:r>
    </w:p>
    <w:p>
      <w:pPr>
        <w:jc w:val="left"/>
      </w:pPr>
      <w:r>
        <w:rPr>
          <w:b/>
          <w:bCs/>
          <w:sz w:val="24"/>
          <w:szCs w:val="24"/>
        </w:rPr>
        <w:t>Воспитатель предлагает детям приступить к работе.</w:t>
      </w:r>
    </w:p>
    <w:p>
      <w:pPr>
        <w:jc w:val="left"/>
      </w:pPr>
      <w:r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</w:t>
      </w:r>
    </w:p>
    <w:p>
      <w:pPr>
        <w:jc w:val="left"/>
      </w:pPr>
      <w:r>
        <w:rPr>
          <w:sz w:val="24"/>
          <w:szCs w:val="24"/>
        </w:rPr>
        <w:t> 1, 2, 3, 4, 5</w:t>
      </w:r>
    </w:p>
    <w:p>
      <w:pPr>
        <w:jc w:val="left"/>
      </w:pPr>
      <w:r>
        <w:rPr>
          <w:sz w:val="24"/>
          <w:szCs w:val="24"/>
        </w:rPr>
        <w:t>Начинаем рисовать.</w:t>
      </w:r>
    </w:p>
    <w:p>
      <w:pPr>
        <w:jc w:val="left"/>
      </w:pPr>
      <w:r>
        <w:rPr>
          <w:sz w:val="24"/>
          <w:szCs w:val="24"/>
        </w:rPr>
        <w:t>Работа начинается</w:t>
      </w:r>
    </w:p>
    <w:p>
      <w:pPr>
        <w:jc w:val="left"/>
      </w:pPr>
      <w:r>
        <w:rPr>
          <w:sz w:val="24"/>
          <w:szCs w:val="24"/>
        </w:rPr>
        <w:t>Ротик закрывается.</w:t>
      </w:r>
    </w:p>
    <w:p>
      <w:pPr>
        <w:jc w:val="left"/>
      </w:pPr>
      <w:r>
        <w:rPr>
          <w:sz w:val="24"/>
          <w:szCs w:val="24"/>
        </w:rPr>
        <w:t>(дети выполняют работу, педагог при необходимости помогает советами. </w:t>
      </w:r>
    </w:p>
    <w:p>
      <w:pPr>
        <w:jc w:val="left"/>
      </w:pPr>
      <w:r>
        <w:rPr>
          <w:sz w:val="24"/>
          <w:szCs w:val="24"/>
        </w:rPr>
        <w:t>Посмотрите, какой яркий, красивыйпраздничный салют мы нарисовали.</w:t>
      </w:r>
    </w:p>
    <w:p>
      <w:pPr>
        <w:jc w:val="left"/>
      </w:pPr>
      <w:r>
        <w:rPr>
          <w:i/>
          <w:iCs/>
          <w:sz w:val="24"/>
          <w:szCs w:val="24"/>
        </w:rPr>
        <w:t>(воспитатель размещает детские работы на выставке)</w:t>
      </w:r>
    </w:p>
    <w:p>
      <w:pPr>
        <w:jc w:val="left"/>
      </w:pPr>
      <w:r>
        <w:rPr>
          <w:sz w:val="24"/>
          <w:szCs w:val="24"/>
        </w:rPr>
        <w:t>- Вам нравится наш салют?</w:t>
      </w:r>
      <w:r>
        <w:rPr>
          <w:i/>
          <w:iCs/>
          <w:sz w:val="24"/>
          <w:szCs w:val="24"/>
        </w:rPr>
        <w:t>(ответы детей)</w:t>
      </w:r>
    </w:p>
    <w:p>
      <w:pPr>
        <w:jc w:val="left"/>
      </w:pPr>
      <w:r>
        <w:rPr>
          <w:sz w:val="24"/>
          <w:szCs w:val="24"/>
          <w:u w:val="single"/>
        </w:rPr>
        <w:t>Воспитатель:-Молодцы</w:t>
      </w:r>
      <w:r>
        <w:rPr>
          <w:sz w:val="24"/>
          <w:szCs w:val="24"/>
        </w:rPr>
        <w:t>, ребята, вы правильно, расположилисалют. Использовали краски разного цвета для изображениясалюта. Рисунки получились красивые, так как вы набирали нужное количество краски и аккуратно примакивали вилкой.</w:t>
      </w:r>
    </w:p>
    <w:p>
      <w:pPr>
        <w:jc w:val="left"/>
      </w:pPr>
      <w:r>
        <w:rPr>
          <w:sz w:val="24"/>
          <w:szCs w:val="24"/>
          <w:u w:val="single"/>
        </w:rPr>
        <w:t>Итог, оценка работы детей.</w:t>
      </w: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view w:val="normal"/>
  <w:zoom w:percent="100"/>
  <w:displayBackgroundShape/>
  <w:bordersDoNotSurroundHeader/>
  <w:bordersDoNotSurroundFooter/>
  <w:defaultTabStop w:val="420"/>
  <w:drawingGridHorizontalSpacing w:val="180"/>
  <w:drawingGridVerticalSpacing w:val="180"/>
  <w:displayHorizontalDrawingGridEvery w:val="1"/>
  <w:displayVerticalDrawingGridEvery w:val="1"/>
  <w:noPunctuationKerning/>
  <w:compat>
    <w:spaceForUL/>
    <w:doNotBreakWrappedTables/>
    <w:growAutofit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Droid Sans" w:eastAsia="宋体" w:hAnsi="Droid Sans"/>
      <w:kern w:val="2"/>
      <w:sz w:val="24"/>
      <w:szCs w:val="21"/>
      <w:lang w:val="en-US" w:eastAsia="zh-CN"/>
    </w:rPr>
  </w:style>
  <w:style w:type="paragraph" w:styleId="1">
    <w:name w:val="heading 1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2025-07-28T12:54:29Z</dcterms:modified>
</cp:coreProperties>
</file>