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479E" w14:textId="23FC8632" w:rsidR="0028289C" w:rsidRPr="0028289C" w:rsidRDefault="0028289C" w:rsidP="002828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b/>
          <w:bCs/>
          <w:sz w:val="28"/>
          <w:szCs w:val="28"/>
        </w:rPr>
        <w:t>ШКОЛЬНЫЙ БУЛЛИНГ, ЕГО ПРИЧИНЫ И ПРОФИЛАКТИКА</w:t>
      </w:r>
    </w:p>
    <w:p w14:paraId="518C2F52" w14:textId="77777777" w:rsidR="0028289C" w:rsidRPr="0028289C" w:rsidRDefault="0028289C" w:rsidP="0028289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Павлова Виктория Анатольевна </w:t>
      </w:r>
    </w:p>
    <w:p w14:paraId="0A003C1A" w14:textId="48048169" w:rsidR="0028289C" w:rsidRDefault="0028289C" w:rsidP="0028289C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Педагог-психолог</w:t>
      </w:r>
    </w:p>
    <w:p w14:paraId="503CA1EF" w14:textId="3425A705" w:rsidR="0028289C" w:rsidRPr="0028289C" w:rsidRDefault="0028289C" w:rsidP="0028289C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</w:rPr>
        <w:t>Государственное (областное) бюджетное учреждение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 Центр «СемьЯ»</w:t>
      </w:r>
    </w:p>
    <w:p w14:paraId="3651F38C" w14:textId="77777777" w:rsidR="0028289C" w:rsidRPr="0028289C" w:rsidRDefault="0028289C" w:rsidP="0028289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</w:rPr>
        <w:t>РФ</w:t>
      </w:r>
      <w:r w:rsidRPr="0028289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28289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>Липецк</w:t>
      </w:r>
      <w:r w:rsidRPr="0028289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6B5C9B27" w14:textId="29B4DFA4" w:rsidR="0028289C" w:rsidRPr="0028289C" w:rsidRDefault="0028289C" w:rsidP="002828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8289C">
        <w:rPr>
          <w:rFonts w:ascii="Times New Roman" w:hAnsi="Times New Roman" w:cs="Times New Roman"/>
          <w:b/>
          <w:bCs/>
          <w:sz w:val="28"/>
          <w:szCs w:val="28"/>
          <w:lang w:val="en-US"/>
        </w:rPr>
        <w:t>SCHOOL BULLYING, ITS CAUSES AND PREVENTION</w:t>
      </w:r>
    </w:p>
    <w:p w14:paraId="5AB9268B" w14:textId="77777777" w:rsidR="0028289C" w:rsidRDefault="0028289C" w:rsidP="0028289C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28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Victoria Pavlova </w:t>
      </w:r>
    </w:p>
    <w:p w14:paraId="7FBFC1E1" w14:textId="77777777" w:rsidR="0028289C" w:rsidRPr="0028289C" w:rsidRDefault="0028289C" w:rsidP="0028289C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Educational Psychologist </w:t>
      </w:r>
    </w:p>
    <w:p w14:paraId="48D4CDEC" w14:textId="77777777" w:rsidR="0028289C" w:rsidRPr="0028289C" w:rsidRDefault="0028289C" w:rsidP="0028289C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State (Regional) Budgetary Institution "SemYa" Center </w:t>
      </w:r>
    </w:p>
    <w:p w14:paraId="462702A6" w14:textId="7A7DD802" w:rsidR="0028289C" w:rsidRPr="0028289C" w:rsidRDefault="0028289C" w:rsidP="0028289C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  <w:lang w:val="en-US"/>
        </w:rPr>
        <w:t>Russian Federation, Lipetsk</w:t>
      </w:r>
    </w:p>
    <w:p w14:paraId="4CA2A57F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14:paraId="16B3E244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В статье рассматривается школьный буллинг, его причины и профилактика. </w:t>
      </w:r>
    </w:p>
    <w:p w14:paraId="0DFBF81D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28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</w:t>
      </w:r>
    </w:p>
    <w:p w14:paraId="166A26DC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289C">
        <w:rPr>
          <w:rFonts w:ascii="Times New Roman" w:hAnsi="Times New Roman" w:cs="Times New Roman"/>
          <w:sz w:val="28"/>
          <w:szCs w:val="28"/>
          <w:lang w:val="en-US"/>
        </w:rPr>
        <w:t xml:space="preserve">The article discusses school bullying, its causes and prevention. </w:t>
      </w:r>
    </w:p>
    <w:p w14:paraId="016193DA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Pr="0028289C">
        <w:rPr>
          <w:rFonts w:ascii="Times New Roman" w:hAnsi="Times New Roman" w:cs="Times New Roman"/>
          <w:sz w:val="28"/>
          <w:szCs w:val="28"/>
        </w:rPr>
        <w:t xml:space="preserve">буллинг, травля, причины буллинга, профилактика буллинга. </w:t>
      </w:r>
    </w:p>
    <w:p w14:paraId="1771C214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28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Keywords: </w:t>
      </w:r>
      <w:r w:rsidRPr="0028289C">
        <w:rPr>
          <w:rFonts w:ascii="Times New Roman" w:hAnsi="Times New Roman" w:cs="Times New Roman"/>
          <w:sz w:val="28"/>
          <w:szCs w:val="28"/>
          <w:lang w:val="en-US"/>
        </w:rPr>
        <w:t xml:space="preserve">bullying, causes of bullying, prevention of bullying. </w:t>
      </w:r>
    </w:p>
    <w:p w14:paraId="022F2F5E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Термин «буллинг» обозначает травлю, агрессию, физическое и психическое насилие. Классическим считается определение норвежского ученого Д. Олвеуса: «Ученик подвергается буллингу или является жертвой, когда он становится целью неоднократных и периодических негативных действий со стороны одного или нескольких учеников». Учёные выделили следующие признаки буллинга: </w:t>
      </w:r>
    </w:p>
    <w:p w14:paraId="6738EDAB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1. Неоднократность и/или периодичность. Обидчик способен навредить своей жертве не единожды и причинять вред не только в настоящем, но в будущем. </w:t>
      </w:r>
    </w:p>
    <w:p w14:paraId="0E02AA62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2. Умысел. Обидчик стремится обидеть, расстроить, унизить жертву или иначе ей навредить. Буллер осознает, что его действия негативно скажутся на жертве. </w:t>
      </w:r>
    </w:p>
    <w:p w14:paraId="174F1798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3. Нанесение вреда. Главная цель буллеров – причинение психического или физического вреда жертве, её здоровью, эмоциональному состоянию, благополучию. </w:t>
      </w:r>
    </w:p>
    <w:p w14:paraId="5EDD647D" w14:textId="3B9795DB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4. Злоупотребление силой. Обидчик использует своё превосходство, чтобы причинить вред жертве. Давление обидчика может быть основано на физическом преимуществе, поле, национальности, уверенности в себе, возрасте, финансовом состоянии или уровне образования. Журнал «Студенческий вестник» № 19 (305), часть 3, 2024 г. </w:t>
      </w:r>
    </w:p>
    <w:p w14:paraId="7999B9CD" w14:textId="77777777" w:rsid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>Существуют первичные и вторичные признаки того, что ребенок стал жертвой буллинга. Селифанова А.И., Мартиросян Л.А., Захарова О.В., Абдулина Е.К. выделяют следующие признаки буллинга: школьник возвращается домой с порванной одеждой, с порванными тетрадями и учебниками; у школьника есть синяки, порезы, шрамы, которые не связаны с игрой, случайным падением и т.п.). Вторичными признаками являются: нет ни одного друга, с которым можно провести время; никогда не приводит домой одноклассников или других ровесников или очень редко проводит время в</w:t>
      </w:r>
    </w:p>
    <w:p w14:paraId="6345319B" w14:textId="2D5038A4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lastRenderedPageBreak/>
        <w:t xml:space="preserve">гостях у одноклассников или в местах, где они играют/проводят время; не хочет или боится идти в школу; по утрам перед школой нет аппетита, частые жалобы на головные боли и боли в желудке; часто выглядит расстроенным, несчастным, депрессивным; замечаются поведенческие изменения: раздражительность, вспышки гнева; ухудшилась успеваемость, потерян интерес к школьным занятиям; школьника никогда не приглашают на праздники, или он сам не хочет никого приглашать и устраивать праздник (считает, что никто не захочет прийти); идет в школу и из школы неудобным и длинным путем; жалуется на плохие сны, беспокойно спит и часто плачет во сне; часто меняется настроение; требует или крадет деньги у родителей (чтобы выполнить требования «агрессоров»). </w:t>
      </w:r>
    </w:p>
    <w:p w14:paraId="708CED5C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В настоящее время в системе образования есть несколько моделей профилактики девиантного поведения: психолого-педагогическая, социально-педагогическая, социальная и медико-психологическая модели.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Психолого-педагогическая </w:t>
      </w:r>
      <w:r w:rsidRPr="0028289C">
        <w:rPr>
          <w:rFonts w:ascii="Times New Roman" w:hAnsi="Times New Roman" w:cs="Times New Roman"/>
          <w:sz w:val="28"/>
          <w:szCs w:val="28"/>
        </w:rPr>
        <w:t xml:space="preserve">модель работает по следующему принципу: наиболее важным субъектом профилактического влияния в работе с детьми является образовательное учреждение, профилактика ведётся посредством специально подготовленных образовательных программ, направленных на организацию групповых форм внеклассной и внешкольной деятельности школьников и их родителей. Такая модель включает в себя проведение индивидуальных, семейных и групповых консультаций, психокоррекцию детей из «группы риска» и психологическую помощь педагогам. </w:t>
      </w:r>
    </w:p>
    <w:p w14:paraId="697ACB65" w14:textId="600BA70B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Социально-педагогическая </w:t>
      </w:r>
      <w:r w:rsidRPr="0028289C">
        <w:rPr>
          <w:rFonts w:ascii="Times New Roman" w:hAnsi="Times New Roman" w:cs="Times New Roman"/>
          <w:sz w:val="28"/>
          <w:szCs w:val="28"/>
        </w:rPr>
        <w:t xml:space="preserve">модель подразумевает организацию образовательных учреждений разных типов с возрастанием коррекционного воздействия. Фундаментальная учебная и воспитательная деятельность школы включает элементы коррекционного воздействия. </w:t>
      </w:r>
    </w:p>
    <w:p w14:paraId="26D9CDF7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Социальная </w:t>
      </w:r>
      <w:r w:rsidRPr="0028289C">
        <w:rPr>
          <w:rFonts w:ascii="Times New Roman" w:hAnsi="Times New Roman" w:cs="Times New Roman"/>
          <w:sz w:val="28"/>
          <w:szCs w:val="28"/>
        </w:rPr>
        <w:t xml:space="preserve">модель включает в себя создание общественных организаций, которые ведут профилактическую работу среди школьников. Формирование у школьников нравственных ценностей – цель данной модели. </w:t>
      </w:r>
    </w:p>
    <w:p w14:paraId="0CBF4244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Медико-психологическая </w:t>
      </w:r>
      <w:r w:rsidRPr="0028289C">
        <w:rPr>
          <w:rFonts w:ascii="Times New Roman" w:hAnsi="Times New Roman" w:cs="Times New Roman"/>
          <w:sz w:val="28"/>
          <w:szCs w:val="28"/>
        </w:rPr>
        <w:t xml:space="preserve">модель представляет собой организацию медицинских служб в образовательных учреждениях на плановой основе для проведения профилактики раннего девиантного поведения. </w:t>
      </w:r>
    </w:p>
    <w:p w14:paraId="46137FAB" w14:textId="77777777" w:rsid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Кроме деления всех профилактических мероприятий на модели выделяют два этапа в зависимости от целевых групп воздействия: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первичная профилактика </w:t>
      </w:r>
      <w:r w:rsidRPr="0028289C">
        <w:rPr>
          <w:rFonts w:ascii="Times New Roman" w:hAnsi="Times New Roman" w:cs="Times New Roman"/>
          <w:sz w:val="28"/>
          <w:szCs w:val="28"/>
        </w:rPr>
        <w:t>- комплекс мер, направленных на всех учащихся и их родителей с целью формирования духовно</w:t>
      </w:r>
    </w:p>
    <w:p w14:paraId="205DF3C3" w14:textId="210E8BBC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нравственных ценностей, а также обеспечения нормативного развития личности;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вторичная профилактика </w:t>
      </w:r>
      <w:r w:rsidRPr="0028289C">
        <w:rPr>
          <w:rFonts w:ascii="Times New Roman" w:hAnsi="Times New Roman" w:cs="Times New Roman"/>
          <w:sz w:val="28"/>
          <w:szCs w:val="28"/>
        </w:rPr>
        <w:t xml:space="preserve">подразумевает системную работу с детьми из «группы риска» по буллингу. Целью вторичной профилактики является социальная адаптация и реабилитация детей. В задачи образовательного учреждения включается определение типов «группы риска», наиболее актуальных для данного учреждения, и планирование работы именно в этом направлении. </w:t>
      </w:r>
    </w:p>
    <w:p w14:paraId="4F5D3723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Педагогические сотрудники придерживаются принципов метода конгруэнтной коммуникации Х. Джайнотта: </w:t>
      </w:r>
    </w:p>
    <w:p w14:paraId="46191581" w14:textId="4AD7AB56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289C">
        <w:rPr>
          <w:rFonts w:ascii="Times New Roman" w:hAnsi="Times New Roman" w:cs="Times New Roman"/>
          <w:sz w:val="28"/>
          <w:szCs w:val="28"/>
        </w:rPr>
        <w:t xml:space="preserve">сравнение не друг с другом, а с самими собой вчера-сегодня-завтра; </w:t>
      </w:r>
    </w:p>
    <w:p w14:paraId="4B5ABCE5" w14:textId="0C548033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289C">
        <w:rPr>
          <w:rFonts w:ascii="Times New Roman" w:hAnsi="Times New Roman" w:cs="Times New Roman"/>
          <w:sz w:val="28"/>
          <w:szCs w:val="28"/>
        </w:rPr>
        <w:t xml:space="preserve">поддержание позитивного образа «Я»; </w:t>
      </w:r>
    </w:p>
    <w:p w14:paraId="730D7E85" w14:textId="0A0A0621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8289C">
        <w:rPr>
          <w:rFonts w:ascii="Times New Roman" w:hAnsi="Times New Roman" w:cs="Times New Roman"/>
          <w:sz w:val="28"/>
          <w:szCs w:val="28"/>
        </w:rPr>
        <w:t xml:space="preserve">обсуждение ситуаций, поступков и их последствий без негативной оценки личности обучающихся; </w:t>
      </w:r>
    </w:p>
    <w:p w14:paraId="67BBB2A5" w14:textId="7BEA9AA3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289C">
        <w:rPr>
          <w:rFonts w:ascii="Times New Roman" w:hAnsi="Times New Roman" w:cs="Times New Roman"/>
          <w:sz w:val="28"/>
          <w:szCs w:val="28"/>
        </w:rPr>
        <w:t xml:space="preserve">поощрение, стимулирование и подкрепление самостоятельности и инициативы воспитанников. </w:t>
      </w:r>
    </w:p>
    <w:p w14:paraId="315EE636" w14:textId="348530DA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Проблема буллинга находится в центре внимания как отечественных, так и зарубежных ученых. К наиболее известным исследованиям относятся работы И.С. Кона, А.К. Мухаркиной, Е.Н. Ожиевой, В.Р. Петросянц, Д. Ольвеуса, П.К. Смита, Д. Эспелейджа и др. Специалисты по-разному пытаются решить проблему профилактики буллинга в школьной среде. Для этого проводятся различные мероприятия, направленные на создание благоприятного климата в классе, формирования коммуникативных умений межличностного взаимодействия, чувства дружбы, ответственности, уважения и т.д. (С.В. Кривцова, Д. Лейн, К.В. Лященко, Т. Мерцалова и др.). Проблема носит сложный социально-психологический характер, поэтому её решение следует осуществлять комплексно с привлечением психологов, педагогов, врачей, юристов, социальных работников, родителей, сотрудников МВД, учителей и др. Учитывая масштабность проблемы, акцент следует сделать на профилактической работе. Для этого была разработана технология профилактики буллинга в школьной среде. Теоретико-методологической основой проектирования технологии выступили концепции отечественных авторов о профилактике жестокого обращения с несовершеннолетними (Т.А. Мещанина, Е.А. Быкова, И.С. Кон, Д.Н. Соловьев и др.), теории о психологии и психотерапии насилия (Н.О. Зиновьева, В.И. Зягвязинский, А.К. Мухаркина и др.), положения о социально-педагогической профилактике агрессии и насилия среди несовершеннолетних (Е.В. Гребенкина, С.В. Кривцова, Д.А. Ершов и др.), а также исследования зарубежных авторов в области буллинга и его последствий (Р. Бэрон, Д. Лэйн и др.). Технология представляет собой поэтапную организацию помощи, направленную на устранение барьеров межличностного общения, развитие коммуникативных навыков, повышение групповой сплоченности школьного коллектива и снижение факторов возникновения травли и включает пять этапов: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ознакомительно-диагностический, формирующий, деятельностный, заключительный, рефлексивный. </w:t>
      </w:r>
    </w:p>
    <w:p w14:paraId="20B27B31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На первом –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ознакомительно-диагностическом </w:t>
      </w:r>
      <w:r w:rsidRPr="0028289C">
        <w:rPr>
          <w:rFonts w:ascii="Times New Roman" w:hAnsi="Times New Roman" w:cs="Times New Roman"/>
          <w:sz w:val="28"/>
          <w:szCs w:val="28"/>
        </w:rPr>
        <w:t xml:space="preserve">этапе проводится диагностическая работа по изучению ситуации и определению психологического климата в классе, выявлению обучающихся, подвергшихся буллингу. Проводятся беседы о явлении буллинга, о его негативном влиянии на личность человека, роли межличностного общения в жизни человека и т. д. Обучающимся предоставляется информация о буллинге и его последствиях специалистами: психологами, врачами, сотрудниками МВД и др. На данном этапе выявляются потенциальные буллеры и жертвы. </w:t>
      </w:r>
    </w:p>
    <w:p w14:paraId="7A2CBB8C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Формирующий </w:t>
      </w:r>
      <w:r w:rsidRPr="0028289C">
        <w:rPr>
          <w:rFonts w:ascii="Times New Roman" w:hAnsi="Times New Roman" w:cs="Times New Roman"/>
          <w:sz w:val="28"/>
          <w:szCs w:val="28"/>
        </w:rPr>
        <w:t xml:space="preserve">этап направлен на работу с потенциальными жертвами буллинга и потенциальными буллерами. Проводятся тренинги, беседы, ролевые и сюжетные игры и пр., направленные на формирование умений бесконфликтного взаимодействия, цивилизованного решения проблем, что способствует снижению состояний тревожности и агрессивности. Проводится специальная работа с родителями, направленная на оказание помощи в решении возникших ситуаций с ребёнком, умение распознавать первые признаки травли в школе. </w:t>
      </w:r>
    </w:p>
    <w:p w14:paraId="2123E545" w14:textId="5C77331D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Третий –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деятельностный </w:t>
      </w:r>
      <w:r w:rsidRPr="0028289C">
        <w:rPr>
          <w:rFonts w:ascii="Times New Roman" w:hAnsi="Times New Roman" w:cs="Times New Roman"/>
          <w:sz w:val="28"/>
          <w:szCs w:val="28"/>
        </w:rPr>
        <w:t xml:space="preserve">этап направлен на повышение социальной активности обучающихся через участие в классных и общешкольных мероприятиях. Проводится </w:t>
      </w:r>
      <w:r w:rsidRPr="0028289C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 работа с каждым из участников буллинга: с инициаторами буллинга проводятся мероприятия по развитию умений конструктивного социального взаимодействия и саморегуляции. С жертвами – занятия, направленные на формирование адекватной самооценки, снижение тревожности и формирование эмоциональной устойчивости. Со свидетелями – профилактические беседы о социальной ответственности и возможности предупреждения конфликта. К мероприятиям привлекаются родители. Такая работа способствует повышению чувства ответственности за свои действия и поступки, пониманию важности конструктивного социального взаимодействия, созданию условий комфортного межличностного взаимодействия, коррекции негативного поведения потенциальных буллеров. </w:t>
      </w:r>
    </w:p>
    <w:p w14:paraId="791F41D5" w14:textId="63F0D99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Четвертый этап –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заключительный </w:t>
      </w:r>
      <w:r w:rsidRPr="0028289C">
        <w:rPr>
          <w:rFonts w:ascii="Times New Roman" w:hAnsi="Times New Roman" w:cs="Times New Roman"/>
          <w:sz w:val="28"/>
          <w:szCs w:val="28"/>
        </w:rPr>
        <w:t xml:space="preserve">– посвящён анализу результатов проведённых мероприятий. Выполняется повторная диагностика психологического климата в классе, намечаются возможности поддержания сложившейся благоприятной обстановки. </w:t>
      </w:r>
    </w:p>
    <w:p w14:paraId="3F2D8A4E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Пятый этап – </w:t>
      </w:r>
      <w:r w:rsidRPr="0028289C">
        <w:rPr>
          <w:rFonts w:ascii="Times New Roman" w:hAnsi="Times New Roman" w:cs="Times New Roman"/>
          <w:i/>
          <w:iCs/>
          <w:sz w:val="28"/>
          <w:szCs w:val="28"/>
        </w:rPr>
        <w:t xml:space="preserve">рефлексивный </w:t>
      </w:r>
      <w:r w:rsidRPr="0028289C">
        <w:rPr>
          <w:rFonts w:ascii="Times New Roman" w:hAnsi="Times New Roman" w:cs="Times New Roman"/>
          <w:sz w:val="28"/>
          <w:szCs w:val="28"/>
        </w:rPr>
        <w:t xml:space="preserve">– предполагает осуществление социально-педагогического сопровождения школьников, подвергавшихся буллингу, оценку результативности проведённых профилактических мероприятий через определенный промежуток времени. При выявлении повторных признаков буллинга в классе проводится коррекция содержания работы в соответствии с имеющейся проблемой или нерешённой задачей на конкретном этапе. </w:t>
      </w:r>
    </w:p>
    <w:p w14:paraId="7AA0BD3B" w14:textId="1B108BE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Содержание каждого этапа должно учитывать особенности обучающихся, их возраст, интересы, степень выраженности противостояний, уровень межличностных отношений, заинтересованность в решении проблемных ситуаций, роль классного руководителя в решении проблем и др. </w:t>
      </w:r>
    </w:p>
    <w:p w14:paraId="03888489" w14:textId="059C80F3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>Для проведения исследования целесообразно использовать методики, направленные на диагностирование агрессии, тревожности, уровня самооценки, а также на выявление ситуации буллинга в классе. Для выявления наличия буллинга в классе используется методика В.Р. Петросянц «Ситуация буллинга в классе». Учащимся предлагается ответить на вопросы анкеты. Ответы учащихся анонимны, что позволяет получить более реальные результаты и понять действительную ситуацию с буллингом в классе. Полученные результаты показывают, присутствует ли ситуация буллинга в классе и выявляют буллеров, жертв и свидетелей. Так же для выявления потенциальных участников буллинга в классе целесообразно предложить тест «Самооценка психических состояний» по Айзенку, результаты которого показывают уровень таких показателей, как тревожность, фрустрация, агрессивность, 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289C">
        <w:rPr>
          <w:rFonts w:ascii="Times New Roman" w:hAnsi="Times New Roman" w:cs="Times New Roman"/>
          <w:sz w:val="28"/>
          <w:szCs w:val="28"/>
        </w:rPr>
        <w:t xml:space="preserve">гидность. </w:t>
      </w:r>
    </w:p>
    <w:p w14:paraId="2751383D" w14:textId="2E7292E8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Существует много причин для проявления буллинга в детской среде: авторитетность насилия в социуме, неблагоприятная обстановка в классе, некомпетентность педагога в решении конфликтных ситуаций, личностные особенности ребенка и др. Часто причинами агрессивного поведения школьников по мнению многих исследователей являются проблемы в семье. Например, С.В. Воликова и Е.А. Калинкина обращают внимание на то, что негативное поведение ребенка – часто результат неправильного воспитания: родительская депривация, физические наказания, отсутствие критического отношения к агрессивному поведению, негативная эмоциональная атмосфера и др. Авторы выделяют следующие причины агрессивного поведения: </w:t>
      </w:r>
    </w:p>
    <w:p w14:paraId="71E74609" w14:textId="64D3DA82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lastRenderedPageBreak/>
        <w:t xml:space="preserve">1. Неполная семья. Одному родителю очень сложно уделять достаточно времени воспитанию ребёнка, так как, помимо этого, на единственном взрослом лежит вся ответственность за решение материальных и бытовых проблем. В результате ребёнок своим агрессивным и вызывающим поведением может пытаться привлечь к себе внимание. </w:t>
      </w:r>
    </w:p>
    <w:p w14:paraId="5076CB38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2. Авторитарный стиль воспитания в семье, характеризующийся жёстким контролем, отсутствием возможности самостоятельного принятия решений в различных ситуациях, суровыми наказаниями за проступки и пр. В такой семье ребёнок чувствует себя заложником правил и, попадая в окружение своих сверстников, пытается занять позицию лидера, тем самым устанавливая свои правила в коллективе. </w:t>
      </w:r>
    </w:p>
    <w:p w14:paraId="785EF83C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3. Конфликтные отношения в семье. Частые конфликты в семье снижают развитие коммуникативных способностей ребёнка, провоцируют деструктивное влияние на самооценку. Ребёнок привыкает к определённым поведенческим паттернам, считая насильственный метод самым эффективным способом решения проблем. </w:t>
      </w:r>
    </w:p>
    <w:p w14:paraId="6E660E47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Значимой причиной буллинга может служить низкая самооценка у подростков. В ситуациях буллинга подростки с низкой и заниженной самооценкой зачастую являются жертвами. Буллеры, как правило, характеризуются завышенной самооценкой, но они тоже эмоционально неустойчивы, часто бывают агрессивны и враждебны. Часто свидетели не принимают непосредственного участия в буллинге, сохраняя нейтралитет. У них может возникать чувство жалости к жертве, но сами они не находят в себе смелости вмешаться в ситуацию, что может вызывать чувство стыда и беспомощности. С этой категорией участников буллинга необходимо проводить отдельную профилактическую работу. </w:t>
      </w:r>
    </w:p>
    <w:p w14:paraId="5C3EBCFE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Существует множество диагностических методик, позволяющих обнаружить, как именно проявляется буллинг в школьной среде. Немецким исследователем Х. Каспером был разработан опросник «Smob», который переведён в некоторых странах, среди которых Россия (С.В. Кривцовой и её коллегами). Опросник Х. Каспера содержит пять значимых для школьника ценностей, на которые происходит посягательство в процессе травли: социальный статус; возможность коммуникации и самовыражения; потребность в социальных связях и стремлении быть среди других людей; житейские ситуации в школе и качество школьной жизни; физическая и имущественная неприкосновенность. Все или часть этих ценностей в ситуации буллинга подвергаются угрозе. </w:t>
      </w:r>
    </w:p>
    <w:p w14:paraId="60337795" w14:textId="2F0291AB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Н.А. Ларченко указывает такие причины появления буллинга: неадекватная, заниженная самооценка; повышенная импульсивность; низкий уровень воспитания; равнодушие или гиперопека со стороны родителей; низкий социально-экономический статус семьи; внутрисемейные конфликты; негативные суждения по поводу происхождения и внешности ученика; злоупотребление наркотиками, алкоголем; унижения ученика, который не успевает/преуспевает в учёбе; склонность к мазохизму или садизму; семейное и сексуальное насилие. </w:t>
      </w:r>
    </w:p>
    <w:p w14:paraId="317F897D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Сложность идентификации буллинга обусловливает необходимость своевременной профилактики. Психолого–педагогическая коррекционная работа, по сути, должна быть направлена на устранение причин проявления агрессии, т.к. агрессия – доминантный фактор возникновения буллинга. Очень важно, чтобы она не стала типичным явлением школьной среды и не считалась нормой поведения. Конечно, нельзя с уверенностью утверждать, что после проведения соответствующих </w:t>
      </w:r>
      <w:r w:rsidRPr="0028289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все проблемы решатся, и в дальнейшем в классе не будет конфликтов и межличностных проблем, но должна быть создана определённая база для этого. Проблема межличностных конфликтов всегда актуальна, поэтому работа по нормализации отношений должна носить систематический, целенаправленный характер и быть в центре внимания классного руководителя, администрации школы и родителей. </w:t>
      </w:r>
    </w:p>
    <w:p w14:paraId="04CA4BA4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литературы: </w:t>
      </w:r>
    </w:p>
    <w:p w14:paraId="5FC49424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1. Ачитаева И.Б. Деструктивные взаимоотношения в учебных группах образовательных учреждений. Автореферат диссертации на соискание ученой степени кандидата психологических наук. Москва, 2010. </w:t>
      </w:r>
    </w:p>
    <w:p w14:paraId="13740073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2. Бегидова С.Н., Джабатырова Б.К., Бегидов В.С. Проектирование образовательных технологий // Известия Волгоградского государственного педагогического университета. 2020. </w:t>
      </w:r>
    </w:p>
    <w:p w14:paraId="6441E74F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3. Бязырова А.Т., Гадзиев А.А, Психолого-педагогические условия профилактики школьного буллинга. Проблемы современного педагогического образования. 2017. </w:t>
      </w:r>
    </w:p>
    <w:p w14:paraId="4F53AFFE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4. Воликова С.В., Калинкина Е.А. Детско-родительские отношения как фактор школьного буллинга // Консультативная психология и психотерапия. 2015. </w:t>
      </w:r>
    </w:p>
    <w:p w14:paraId="58938B7F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5. Волкова И.В. Характеристика подросткового буллинга и его определение. Вестник Мининского университета. 2016. </w:t>
      </w:r>
    </w:p>
    <w:p w14:paraId="2F5B7A61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6. Гришина Т.Г. Исследование буллинга среди школьников: обзор зарубежных исследований. Современная прикладная психология: теория и практика: сборник статей Международной научнопрактической конференции: в 2 т. / под ред. Т.Н. Мельникова, Н.Т. Колесник. Т. 2. М.: ИИУ МГОУ, 2017. </w:t>
      </w:r>
    </w:p>
    <w:p w14:paraId="63729CA6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7. Джимерсон С.Р. и др. Справочник по вопросам школьного насилия и школьной безопасности: международное исследование и практика. Нью-Йорк, 2012. </w:t>
      </w:r>
    </w:p>
    <w:p w14:paraId="3EF07C19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8. Кривцова С.В., Белевич А.А., Шапкина А.Н. Школьный буллинг: об опыте исследований распространенности буллинга в школах Германии, Австрии, России. Образовательная политика. 2016. </w:t>
      </w:r>
    </w:p>
    <w:p w14:paraId="2AD5A539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9. Лященко К.В. Работа социального педагога по профилактике школьного буллинга / К.В. Лященко // Таврический научный обозреватель. 2016. </w:t>
      </w:r>
    </w:p>
    <w:p w14:paraId="613042E3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10. Нестерова А.А. Психологические особенности детей, склонных к виктимности в ситуации школьной травли. Личность в экстремальных условиях и кризисных ситуациях жизнедеятельности. 2015. </w:t>
      </w:r>
    </w:p>
    <w:p w14:paraId="1382EDBD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11. Петросянц В.Р. Проблема буллинга в современной образовательной среде. Вестник Томского государственного педагогического университета. 2011. </w:t>
      </w:r>
    </w:p>
    <w:p w14:paraId="20E71506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12. Петросянц В.Р. Психологическая характеристика старшеклассников, участников буллинга в образовательной среде, и их жизнестойкость СПб., 2011. </w:t>
      </w:r>
    </w:p>
    <w:p w14:paraId="5C1E44D8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t xml:space="preserve">13. Селифанова А.И., Мартиросян Л.А., Захарова О.В., Абдулина Е.К. Буллинг в подростковой среде. В сборнике: Перспективы развития науки и образования сборник научных трудов по материалам международной научно-практической конференции. 2017. </w:t>
      </w:r>
    </w:p>
    <w:p w14:paraId="1043FF1E" w14:textId="77777777" w:rsidR="0028289C" w:rsidRPr="0028289C" w:rsidRDefault="0028289C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89C">
        <w:rPr>
          <w:rFonts w:ascii="Times New Roman" w:hAnsi="Times New Roman" w:cs="Times New Roman"/>
          <w:sz w:val="28"/>
          <w:szCs w:val="28"/>
        </w:rPr>
        <w:lastRenderedPageBreak/>
        <w:t xml:space="preserve">14. Шалагинова К.С. Игры и упражнения для профилактики буллинга в подростковом возрасте. Справочник педагога-психолога. Школа. – 2016. </w:t>
      </w:r>
    </w:p>
    <w:p w14:paraId="4F4C24B1" w14:textId="77777777" w:rsidR="00421AFB" w:rsidRPr="0028289C" w:rsidRDefault="00421AFB" w:rsidP="00282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21AFB" w:rsidRPr="0028289C" w:rsidSect="0028289C">
      <w:pgSz w:w="11906" w:h="17338"/>
      <w:pgMar w:top="1133" w:right="548" w:bottom="365" w:left="9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FB"/>
    <w:rsid w:val="0028289C"/>
    <w:rsid w:val="00421AFB"/>
    <w:rsid w:val="00F3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FA3B"/>
  <w15:chartTrackingRefBased/>
  <w15:docId w15:val="{50F1AA1D-628F-49D4-8C3F-C06C5995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A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A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A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A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A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A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A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A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A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A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2664</Words>
  <Characters>15188</Characters>
  <Application>Microsoft Office Word</Application>
  <DocSecurity>0</DocSecurity>
  <Lines>126</Lines>
  <Paragraphs>35</Paragraphs>
  <ScaleCrop>false</ScaleCrop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Семья Центр Семья</dc:creator>
  <cp:keywords/>
  <dc:description/>
  <cp:lastModifiedBy>Центр Семья Центр Семья</cp:lastModifiedBy>
  <cp:revision>3</cp:revision>
  <dcterms:created xsi:type="dcterms:W3CDTF">2025-12-18T07:56:00Z</dcterms:created>
  <dcterms:modified xsi:type="dcterms:W3CDTF">2025-12-18T08:04:00Z</dcterms:modified>
</cp:coreProperties>
</file>