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FB" w:rsidRPr="00E16E66" w:rsidRDefault="00E846FB" w:rsidP="00E846F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16E66">
        <w:rPr>
          <w:b/>
          <w:sz w:val="28"/>
          <w:szCs w:val="28"/>
        </w:rPr>
        <w:t>3. Индивидуальное задание</w:t>
      </w:r>
    </w:p>
    <w:p w:rsidR="00E846FB" w:rsidRPr="00E16E66" w:rsidRDefault="00E846FB" w:rsidP="00E846F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846FB" w:rsidRPr="00E16E66" w:rsidRDefault="00E846FB" w:rsidP="00E846FB">
      <w:pPr>
        <w:spacing w:line="360" w:lineRule="auto"/>
        <w:ind w:right="-569"/>
        <w:rPr>
          <w:b/>
          <w:sz w:val="28"/>
          <w:szCs w:val="28"/>
        </w:rPr>
      </w:pPr>
      <w:r w:rsidRPr="00E16E66">
        <w:rPr>
          <w:b/>
          <w:sz w:val="28"/>
          <w:szCs w:val="28"/>
        </w:rPr>
        <w:t>УДК657.4</w:t>
      </w:r>
    </w:p>
    <w:p w:rsidR="00E846FB" w:rsidRPr="00E16E66" w:rsidRDefault="004E2891" w:rsidP="00E846FB">
      <w:pPr>
        <w:spacing w:line="360" w:lineRule="auto"/>
        <w:ind w:right="-569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846FB" w:rsidRPr="00E16E66">
        <w:rPr>
          <w:b/>
          <w:sz w:val="28"/>
          <w:szCs w:val="28"/>
        </w:rPr>
        <w:t xml:space="preserve">. В. </w:t>
      </w:r>
      <w:r>
        <w:rPr>
          <w:b/>
          <w:sz w:val="28"/>
          <w:szCs w:val="28"/>
        </w:rPr>
        <w:t>Баянова</w:t>
      </w:r>
      <w:r>
        <w:rPr>
          <w:sz w:val="28"/>
          <w:szCs w:val="28"/>
        </w:rPr>
        <w:t>, к.э.н.</w:t>
      </w:r>
      <w:r w:rsidR="00E846FB" w:rsidRPr="00E16E66">
        <w:rPr>
          <w:sz w:val="28"/>
          <w:szCs w:val="28"/>
        </w:rPr>
        <w:t>,</w:t>
      </w:r>
      <w:r>
        <w:rPr>
          <w:sz w:val="28"/>
          <w:szCs w:val="28"/>
        </w:rPr>
        <w:t>доцент.</w:t>
      </w:r>
    </w:p>
    <w:p w:rsidR="00E846FB" w:rsidRPr="00E16E66" w:rsidRDefault="00E846FB" w:rsidP="00E846FB">
      <w:pPr>
        <w:spacing w:line="360" w:lineRule="auto"/>
        <w:ind w:right="-569"/>
        <w:rPr>
          <w:sz w:val="28"/>
          <w:szCs w:val="28"/>
        </w:rPr>
      </w:pPr>
      <w:r w:rsidRPr="00E16E66">
        <w:rPr>
          <w:b/>
          <w:sz w:val="28"/>
          <w:szCs w:val="28"/>
        </w:rPr>
        <w:t>М.Ю.Дюлина</w:t>
      </w:r>
      <w:r w:rsidRPr="00E16E66">
        <w:rPr>
          <w:sz w:val="28"/>
          <w:szCs w:val="28"/>
        </w:rPr>
        <w:t>, студент 4 курса.</w:t>
      </w:r>
    </w:p>
    <w:p w:rsidR="00E846FB" w:rsidRPr="00E16E66" w:rsidRDefault="00E846FB" w:rsidP="00E846FB">
      <w:pPr>
        <w:spacing w:line="360" w:lineRule="auto"/>
        <w:ind w:right="-569"/>
        <w:rPr>
          <w:sz w:val="28"/>
          <w:szCs w:val="28"/>
        </w:rPr>
      </w:pPr>
      <w:r w:rsidRPr="00E16E66">
        <w:rPr>
          <w:sz w:val="28"/>
          <w:szCs w:val="28"/>
        </w:rPr>
        <w:t>ФГБОУ ВО Пермская ГСХА, г. Пермь, Россия</w:t>
      </w:r>
    </w:p>
    <w:p w:rsidR="00E846FB" w:rsidRPr="00E16E66" w:rsidRDefault="00E846FB" w:rsidP="00E846FB">
      <w:pPr>
        <w:spacing w:line="360" w:lineRule="auto"/>
        <w:ind w:right="-1" w:firstLine="697"/>
        <w:jc w:val="center"/>
        <w:rPr>
          <w:b/>
          <w:sz w:val="28"/>
          <w:szCs w:val="28"/>
        </w:rPr>
      </w:pPr>
    </w:p>
    <w:p w:rsidR="00E846FB" w:rsidRPr="00E16E66" w:rsidRDefault="00E846FB" w:rsidP="00E846FB">
      <w:pPr>
        <w:spacing w:line="360" w:lineRule="auto"/>
        <w:ind w:right="-1" w:firstLine="697"/>
        <w:jc w:val="center"/>
        <w:rPr>
          <w:b/>
          <w:sz w:val="28"/>
          <w:szCs w:val="28"/>
        </w:rPr>
      </w:pPr>
      <w:r w:rsidRPr="00E16E66">
        <w:rPr>
          <w:b/>
          <w:sz w:val="28"/>
          <w:szCs w:val="28"/>
        </w:rPr>
        <w:t>СОВЕРШЕНСТВОВАНИЕ УЧЕТА ДОХОДОВ И РАСХОДОВ ПАО «КЭЛМИ» ПУТЕМ ВНЕДРЕНИЯ АВТОМАТИЗИРОВАННОЙ СИСТЕМЫ УПРАВЛЕНЧЕСКОГО УЧЕТА</w:t>
      </w:r>
    </w:p>
    <w:p w:rsidR="00E846FB" w:rsidRPr="00E16E66" w:rsidRDefault="00E846FB" w:rsidP="00E846FB">
      <w:pPr>
        <w:spacing w:line="360" w:lineRule="auto"/>
        <w:ind w:right="-569" w:firstLine="697"/>
        <w:jc w:val="both"/>
        <w:rPr>
          <w:b/>
          <w:sz w:val="28"/>
          <w:szCs w:val="28"/>
        </w:rPr>
      </w:pPr>
    </w:p>
    <w:p w:rsidR="00E846FB" w:rsidRPr="00E16E66" w:rsidRDefault="00E846FB" w:rsidP="00E846FB">
      <w:pPr>
        <w:spacing w:line="360" w:lineRule="auto"/>
        <w:ind w:right="-569" w:firstLine="697"/>
        <w:jc w:val="both"/>
        <w:rPr>
          <w:sz w:val="28"/>
          <w:szCs w:val="28"/>
        </w:rPr>
      </w:pPr>
      <w:r w:rsidRPr="00E16E66">
        <w:rPr>
          <w:b/>
          <w:sz w:val="28"/>
          <w:szCs w:val="28"/>
        </w:rPr>
        <w:t xml:space="preserve">Аннотация. </w:t>
      </w:r>
    </w:p>
    <w:p w:rsidR="00E846FB" w:rsidRPr="00E16E66" w:rsidRDefault="00E846FB" w:rsidP="00E846FB">
      <w:pPr>
        <w:spacing w:line="360" w:lineRule="auto"/>
        <w:ind w:firstLine="709"/>
        <w:jc w:val="both"/>
        <w:rPr>
          <w:rFonts w:ascii="Georgia" w:hAnsi="Georgia"/>
          <w:color w:val="111111"/>
          <w:sz w:val="28"/>
          <w:szCs w:val="28"/>
          <w:shd w:val="clear" w:color="auto" w:fill="FFFFFF"/>
        </w:rPr>
      </w:pPr>
      <w:r w:rsidRPr="00E16E66">
        <w:rPr>
          <w:rFonts w:ascii="Georgia" w:hAnsi="Georgia"/>
          <w:color w:val="111111"/>
          <w:sz w:val="28"/>
          <w:szCs w:val="28"/>
          <w:shd w:val="clear" w:color="auto" w:fill="FFFFFF"/>
        </w:rPr>
        <w:t xml:space="preserve">В статье предложено внедрение автоматизированной системы управленческого учетана предприятии </w:t>
      </w:r>
      <w:r w:rsidRPr="00E16E66">
        <w:rPr>
          <w:sz w:val="28"/>
          <w:szCs w:val="28"/>
        </w:rPr>
        <w:t>ПАО «КЭЛМИ»</w:t>
      </w:r>
      <w:r w:rsidRPr="00E16E66">
        <w:rPr>
          <w:rFonts w:eastAsia="TimesNewRomanPSMT"/>
          <w:sz w:val="28"/>
          <w:szCs w:val="28"/>
        </w:rPr>
        <w:t xml:space="preserve">, которая играет важную роль в повышении </w:t>
      </w:r>
      <w:r w:rsidRPr="00E16E66">
        <w:rPr>
          <w:rFonts w:ascii="Georgia" w:hAnsi="Georgia"/>
          <w:color w:val="111111"/>
          <w:sz w:val="28"/>
          <w:szCs w:val="28"/>
          <w:shd w:val="clear" w:color="auto" w:fill="FFFFFF"/>
        </w:rPr>
        <w:t>эффективности системы учета доходом и расходов, на основе учетной программы, отвечающей специфике деятельности сельскохозяйственного предприятия.</w:t>
      </w:r>
    </w:p>
    <w:p w:rsidR="00E846FB" w:rsidRPr="00E16E66" w:rsidRDefault="00E846FB" w:rsidP="00E846FB">
      <w:pPr>
        <w:spacing w:line="360" w:lineRule="auto"/>
        <w:ind w:firstLine="709"/>
        <w:jc w:val="both"/>
        <w:rPr>
          <w:rFonts w:eastAsia="TimesNewRomanPSMT"/>
          <w:b/>
          <w:sz w:val="28"/>
          <w:szCs w:val="28"/>
        </w:rPr>
      </w:pPr>
      <w:r w:rsidRPr="00E16E66">
        <w:rPr>
          <w:rFonts w:eastAsia="TimesNewRomanPSMT"/>
          <w:b/>
          <w:sz w:val="28"/>
          <w:szCs w:val="28"/>
        </w:rPr>
        <w:t>Ключевые слова:</w:t>
      </w:r>
    </w:p>
    <w:p w:rsidR="00E846FB" w:rsidRPr="00E16E66" w:rsidRDefault="00E846FB" w:rsidP="00E846FB">
      <w:pPr>
        <w:spacing w:line="360" w:lineRule="auto"/>
        <w:ind w:firstLine="709"/>
        <w:jc w:val="both"/>
        <w:rPr>
          <w:rFonts w:eastAsia="TimesNewRomanPSMT"/>
          <w:i/>
          <w:sz w:val="28"/>
          <w:szCs w:val="28"/>
        </w:rPr>
      </w:pPr>
      <w:r w:rsidRPr="00E16E66">
        <w:rPr>
          <w:rFonts w:eastAsia="TimesNewRomanPSMT"/>
          <w:i/>
          <w:sz w:val="28"/>
          <w:szCs w:val="28"/>
        </w:rPr>
        <w:t>Управление затратами, затраты, доходы, учет доходов и расходов.</w:t>
      </w:r>
    </w:p>
    <w:p w:rsidR="00E846FB" w:rsidRPr="00E16E66" w:rsidRDefault="00E846FB" w:rsidP="00E846FB">
      <w:pPr>
        <w:spacing w:line="360" w:lineRule="auto"/>
        <w:ind w:firstLine="709"/>
        <w:jc w:val="both"/>
        <w:rPr>
          <w:rFonts w:eastAsia="TimesNewRomanPSMT"/>
          <w:b/>
          <w:sz w:val="28"/>
          <w:szCs w:val="28"/>
        </w:rPr>
      </w:pPr>
      <w:r w:rsidRPr="00E16E66">
        <w:rPr>
          <w:rFonts w:eastAsia="TimesNewRomanPSMT"/>
          <w:b/>
          <w:sz w:val="28"/>
          <w:szCs w:val="28"/>
        </w:rPr>
        <w:t>Введение.</w:t>
      </w:r>
    </w:p>
    <w:p w:rsidR="00A83657" w:rsidRPr="00E16E66" w:rsidRDefault="00A83657" w:rsidP="00E846FB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Основными элементами бухгалтерского учета, формирующими финансовый результат, являются доходы и расходы. Доходы и расходы в соответствии со ст. 5-ФЗ «О бухгалтерском учете»</w:t>
      </w:r>
      <w:r w:rsidRPr="00E16E66">
        <w:rPr>
          <w:rStyle w:val="a5"/>
          <w:sz w:val="28"/>
          <w:szCs w:val="28"/>
        </w:rPr>
        <w:footnoteReference w:id="2"/>
      </w:r>
      <w:r w:rsidRPr="00E16E66">
        <w:rPr>
          <w:sz w:val="28"/>
          <w:szCs w:val="28"/>
        </w:rPr>
        <w:t xml:space="preserve"> являются объектом бухгалтерского учета экономических субъектов. Разница при сравнении сумм доходов и расходов между собой и дает финансовый результат. </w:t>
      </w:r>
    </w:p>
    <w:p w:rsidR="00A83657" w:rsidRPr="00E16E66" w:rsidRDefault="00A83657" w:rsidP="00E846FB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 xml:space="preserve">В каждой организации существует свой механизм управления доходами и расходами, который в идеале должен обеспечивать стабильность и регулярность денежных поступлений от осуществления различных видов деятельности, а также экономичность затрат при наибольшей экономической </w:t>
      </w:r>
      <w:r w:rsidRPr="00E16E66">
        <w:rPr>
          <w:sz w:val="28"/>
          <w:szCs w:val="28"/>
        </w:rPr>
        <w:lastRenderedPageBreak/>
        <w:t>эффективности. При этом оптимизация бухгалтерского учета доходов и расходов, как одних из основных бухгалтерского учета экономических субъектов приобретает особо важное значение, поскольку они отражают степень ее финансовой стабильности и надежности.</w:t>
      </w:r>
      <w:r w:rsidRPr="00E16E66">
        <w:rPr>
          <w:rStyle w:val="a5"/>
          <w:sz w:val="28"/>
          <w:szCs w:val="28"/>
        </w:rPr>
        <w:footnoteReference w:id="3"/>
      </w:r>
    </w:p>
    <w:p w:rsidR="00E846FB" w:rsidRPr="00E16E66" w:rsidRDefault="00917CA9" w:rsidP="00E846FB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Грамотный</w:t>
      </w:r>
      <w:r w:rsidR="00E846FB" w:rsidRPr="00E16E66">
        <w:rPr>
          <w:sz w:val="28"/>
          <w:szCs w:val="28"/>
        </w:rPr>
        <w:t xml:space="preserve"> учет и анализ доходов и расходов важен для отражения деятельности предприятия</w:t>
      </w:r>
      <w:r w:rsidRPr="00E16E66">
        <w:rPr>
          <w:rStyle w:val="a5"/>
          <w:sz w:val="28"/>
          <w:szCs w:val="28"/>
        </w:rPr>
        <w:footnoteReference w:id="4"/>
      </w:r>
      <w:r w:rsidR="00E846FB" w:rsidRPr="00E16E66">
        <w:rPr>
          <w:sz w:val="28"/>
          <w:szCs w:val="28"/>
        </w:rPr>
        <w:t>.</w:t>
      </w:r>
    </w:p>
    <w:p w:rsidR="00E846FB" w:rsidRPr="00E16E66" w:rsidRDefault="00E846FB" w:rsidP="00A83657">
      <w:pPr>
        <w:spacing w:line="360" w:lineRule="auto"/>
        <w:ind w:right="-1" w:firstLine="697"/>
        <w:jc w:val="both"/>
        <w:rPr>
          <w:rStyle w:val="FontStyle122"/>
          <w:noProof/>
          <w:sz w:val="28"/>
          <w:szCs w:val="28"/>
          <w:lang w:val="ro-RO"/>
        </w:rPr>
      </w:pPr>
      <w:r w:rsidRPr="00E16E66">
        <w:rPr>
          <w:rStyle w:val="FontStyle122"/>
          <w:b/>
          <w:noProof/>
          <w:sz w:val="28"/>
          <w:szCs w:val="28"/>
          <w:lang w:val="ro-RO"/>
        </w:rPr>
        <w:t>Изученность пр</w:t>
      </w:r>
      <w:r w:rsidRPr="00E16E66">
        <w:rPr>
          <w:rStyle w:val="FontStyle122"/>
          <w:rFonts w:ascii="Microsoft Himalaya" w:hAnsi="Microsoft Himalaya" w:cs="Microsoft Himalaya"/>
          <w:b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b/>
          <w:noProof/>
          <w:sz w:val="28"/>
          <w:szCs w:val="28"/>
          <w:lang w:val="ro-RO"/>
        </w:rPr>
        <w:t>об</w:t>
      </w:r>
      <w:r w:rsidRPr="00E16E66">
        <w:rPr>
          <w:rStyle w:val="FontStyle122"/>
          <w:rFonts w:ascii="Microsoft Himalaya" w:hAnsi="Microsoft Himalaya" w:cs="Microsoft Himalaya"/>
          <w:b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b/>
          <w:noProof/>
          <w:sz w:val="28"/>
          <w:szCs w:val="28"/>
          <w:lang w:val="ro-RO"/>
        </w:rPr>
        <w:t>ле</w:t>
      </w:r>
      <w:r w:rsidRPr="00E16E66">
        <w:rPr>
          <w:rStyle w:val="FontStyle122"/>
          <w:rFonts w:ascii="Microsoft Himalaya" w:hAnsi="Microsoft Himalaya" w:cs="Microsoft Himalaya"/>
          <w:b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b/>
          <w:noProof/>
          <w:sz w:val="28"/>
          <w:szCs w:val="28"/>
          <w:lang w:val="ro-RO"/>
        </w:rPr>
        <w:t>мы</w:t>
      </w:r>
      <w:r w:rsidRPr="00E16E66">
        <w:rPr>
          <w:rStyle w:val="FontStyle122"/>
          <w:noProof/>
          <w:sz w:val="28"/>
          <w:szCs w:val="28"/>
          <w:lang w:val="ro-RO"/>
        </w:rPr>
        <w:t xml:space="preserve">. Исследованием </w:t>
      </w:r>
      <w:r w:rsidRPr="00E16E66">
        <w:rPr>
          <w:rStyle w:val="FontStyle122"/>
          <w:noProof/>
          <w:sz w:val="28"/>
          <w:szCs w:val="28"/>
        </w:rPr>
        <w:t>систем учета доходов и расходов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,</w:t>
      </w:r>
      <w:r w:rsidRPr="00E16E66">
        <w:rPr>
          <w:rStyle w:val="FontStyle122"/>
          <w:noProof/>
          <w:sz w:val="28"/>
          <w:szCs w:val="28"/>
          <w:lang w:val="ro-RO"/>
        </w:rPr>
        <w:t>занимаются ряд авто</w:t>
      </w:r>
      <w:r w:rsidRPr="00E16E66">
        <w:rPr>
          <w:rStyle w:val="FontStyle122"/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noProof/>
          <w:sz w:val="28"/>
          <w:szCs w:val="28"/>
          <w:lang w:val="ro-RO"/>
        </w:rPr>
        <w:t>ро</w:t>
      </w:r>
      <w:r w:rsidRPr="00E16E66">
        <w:rPr>
          <w:rStyle w:val="FontStyle122"/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noProof/>
          <w:sz w:val="28"/>
          <w:szCs w:val="28"/>
          <w:lang w:val="ro-RO"/>
        </w:rPr>
        <w:t>в, которые оценивают ва</w:t>
      </w:r>
      <w:r w:rsidRPr="00E16E66">
        <w:rPr>
          <w:rStyle w:val="FontStyle122"/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noProof/>
          <w:sz w:val="28"/>
          <w:szCs w:val="28"/>
          <w:lang w:val="ro-RO"/>
        </w:rPr>
        <w:t>жность данно</w:t>
      </w:r>
      <w:r w:rsidRPr="00E16E66">
        <w:rPr>
          <w:rStyle w:val="FontStyle122"/>
          <w:noProof/>
          <w:sz w:val="28"/>
          <w:szCs w:val="28"/>
        </w:rPr>
        <w:t xml:space="preserve">йсистемы </w:t>
      </w:r>
      <w:r w:rsidRPr="00E16E66">
        <w:rPr>
          <w:rStyle w:val="FontStyle122"/>
          <w:noProof/>
          <w:sz w:val="28"/>
          <w:szCs w:val="28"/>
          <w:lang w:val="ro-RO"/>
        </w:rPr>
        <w:t>та</w:t>
      </w:r>
      <w:r w:rsidRPr="00E16E66">
        <w:rPr>
          <w:rStyle w:val="FontStyle122"/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noProof/>
          <w:sz w:val="28"/>
          <w:szCs w:val="28"/>
          <w:lang w:val="ro-RO"/>
        </w:rPr>
        <w:t>ки</w:t>
      </w:r>
      <w:r w:rsidRPr="00E16E66">
        <w:rPr>
          <w:rStyle w:val="FontStyle122"/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noProof/>
          <w:sz w:val="28"/>
          <w:szCs w:val="28"/>
          <w:lang w:val="ro-RO"/>
        </w:rPr>
        <w:t xml:space="preserve">е как: </w:t>
      </w:r>
      <w:r w:rsidR="00A83657" w:rsidRPr="00E16E66">
        <w:rPr>
          <w:sz w:val="28"/>
          <w:szCs w:val="28"/>
        </w:rPr>
        <w:t>Журкина Т.А., Семенова Ф.З., ШейховаМ.С.</w:t>
      </w:r>
      <w:r w:rsidRPr="00E16E66">
        <w:rPr>
          <w:rStyle w:val="FontStyle122"/>
          <w:noProof/>
          <w:sz w:val="28"/>
          <w:szCs w:val="28"/>
          <w:lang w:val="ro-RO"/>
        </w:rPr>
        <w:t>и др.</w:t>
      </w:r>
    </w:p>
    <w:p w:rsidR="00E846FB" w:rsidRPr="00E16E66" w:rsidRDefault="00E846FB" w:rsidP="00E846FB">
      <w:pPr>
        <w:spacing w:line="360" w:lineRule="auto"/>
        <w:ind w:right="-569" w:firstLine="700"/>
        <w:jc w:val="both"/>
        <w:rPr>
          <w:rStyle w:val="FontStyle122"/>
          <w:noProof/>
          <w:sz w:val="28"/>
          <w:szCs w:val="28"/>
          <w:lang w:val="ro-RO"/>
        </w:rPr>
      </w:pPr>
      <w:r w:rsidRPr="00E16E66">
        <w:rPr>
          <w:rStyle w:val="FontStyle122"/>
          <w:b/>
          <w:noProof/>
          <w:sz w:val="28"/>
          <w:szCs w:val="28"/>
          <w:lang w:val="ro-RO"/>
        </w:rPr>
        <w:t>Методика иссл</w:t>
      </w:r>
      <w:r w:rsidRPr="00E16E66">
        <w:rPr>
          <w:rStyle w:val="FontStyle122"/>
          <w:rFonts w:ascii="Microsoft Himalaya" w:hAnsi="Microsoft Himalaya" w:cs="Microsoft Himalaya"/>
          <w:b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b/>
          <w:noProof/>
          <w:sz w:val="28"/>
          <w:szCs w:val="28"/>
          <w:lang w:val="ro-RO"/>
        </w:rPr>
        <w:t>ед</w:t>
      </w:r>
      <w:r w:rsidRPr="00E16E66">
        <w:rPr>
          <w:rStyle w:val="FontStyle122"/>
          <w:rFonts w:ascii="Microsoft Himalaya" w:hAnsi="Microsoft Himalaya" w:cs="Microsoft Himalaya"/>
          <w:b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b/>
          <w:noProof/>
          <w:sz w:val="28"/>
          <w:szCs w:val="28"/>
          <w:lang w:val="ro-RO"/>
        </w:rPr>
        <w:t>ования.</w:t>
      </w:r>
    </w:p>
    <w:p w:rsidR="00E846FB" w:rsidRPr="00E16E66" w:rsidRDefault="00E846FB" w:rsidP="00E846FB">
      <w:pPr>
        <w:spacing w:line="360" w:lineRule="auto"/>
        <w:ind w:firstLine="709"/>
        <w:jc w:val="both"/>
        <w:rPr>
          <w:rStyle w:val="FontStyle122"/>
          <w:noProof/>
          <w:sz w:val="28"/>
          <w:szCs w:val="28"/>
          <w:lang w:val="ro-RO"/>
        </w:rPr>
      </w:pPr>
      <w:r w:rsidRPr="00E16E66">
        <w:rPr>
          <w:rStyle w:val="FontStyle122"/>
          <w:noProof/>
          <w:sz w:val="28"/>
          <w:szCs w:val="28"/>
          <w:lang w:val="ro-RO"/>
        </w:rPr>
        <w:t>В ходе иссл</w:t>
      </w:r>
      <w:r w:rsidRPr="00E16E66">
        <w:rPr>
          <w:rStyle w:val="FontStyle122"/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noProof/>
          <w:sz w:val="28"/>
          <w:szCs w:val="28"/>
          <w:lang w:val="ro-RO"/>
        </w:rPr>
        <w:t>ед</w:t>
      </w:r>
      <w:r w:rsidRPr="00E16E66">
        <w:rPr>
          <w:rStyle w:val="FontStyle122"/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noProof/>
          <w:sz w:val="28"/>
          <w:szCs w:val="28"/>
          <w:lang w:val="ro-RO"/>
        </w:rPr>
        <w:t xml:space="preserve">ования использованы методы 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анал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из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а, синтеза, структурно-ло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ги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че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ск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ог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о анализа, гр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аф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ич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ески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е методы представления инфо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рм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ац</w:t>
      </w:r>
      <w:r w:rsidRPr="00E16E66">
        <w:rPr>
          <w:rFonts w:ascii="Microsoft Himalaya" w:hAnsi="Microsoft Himalaya" w:cs="Microsoft Himalaya"/>
          <w:noProof/>
          <w:color w:val="FFFFFF"/>
          <w:spacing w:val="-400"/>
          <w:w w:val="1"/>
          <w:sz w:val="28"/>
          <w:szCs w:val="28"/>
          <w:shd w:val="clear" w:color="auto" w:fill="FFFFFF"/>
          <w:lang w:val="ro-RO"/>
        </w:rPr>
        <w:t>ཾ</w:t>
      </w:r>
      <w:r w:rsidRPr="00E16E66">
        <w:rPr>
          <w:noProof/>
          <w:sz w:val="28"/>
          <w:szCs w:val="28"/>
          <w:shd w:val="clear" w:color="auto" w:fill="FFFFFF"/>
          <w:lang w:val="ro-RO"/>
        </w:rPr>
        <w:t>ии</w:t>
      </w:r>
      <w:r w:rsidRPr="00E16E66">
        <w:rPr>
          <w:rStyle w:val="FontStyle122"/>
          <w:noProof/>
          <w:sz w:val="28"/>
          <w:szCs w:val="28"/>
          <w:lang w:val="ro-RO"/>
        </w:rPr>
        <w:t xml:space="preserve"> по изучению </w:t>
      </w:r>
      <w:r w:rsidRPr="00E16E66">
        <w:rPr>
          <w:rStyle w:val="FontStyle122"/>
          <w:noProof/>
          <w:sz w:val="28"/>
          <w:szCs w:val="28"/>
        </w:rPr>
        <w:t>системы учета доходов и расходов</w:t>
      </w:r>
      <w:r w:rsidRPr="00E16E66">
        <w:rPr>
          <w:rStyle w:val="FontStyle122"/>
          <w:noProof/>
          <w:sz w:val="28"/>
          <w:szCs w:val="28"/>
          <w:lang w:val="ro-RO"/>
        </w:rPr>
        <w:t>.</w:t>
      </w:r>
    </w:p>
    <w:p w:rsidR="00E846FB" w:rsidRPr="00E16E66" w:rsidRDefault="00E846FB" w:rsidP="00E846FB">
      <w:pPr>
        <w:spacing w:line="360" w:lineRule="auto"/>
        <w:ind w:right="-569" w:firstLine="700"/>
        <w:jc w:val="both"/>
        <w:rPr>
          <w:rStyle w:val="FontStyle122"/>
          <w:b/>
          <w:noProof/>
          <w:sz w:val="28"/>
          <w:szCs w:val="28"/>
          <w:lang w:val="ro-RO"/>
        </w:rPr>
      </w:pPr>
      <w:r w:rsidRPr="00E16E66">
        <w:rPr>
          <w:rStyle w:val="FontStyle122"/>
          <w:b/>
          <w:noProof/>
          <w:sz w:val="28"/>
          <w:szCs w:val="28"/>
          <w:lang w:val="ro-RO"/>
        </w:rPr>
        <w:t>Результаты иссл</w:t>
      </w:r>
      <w:r w:rsidRPr="00E16E66">
        <w:rPr>
          <w:rStyle w:val="FontStyle122"/>
          <w:rFonts w:ascii="Microsoft Himalaya" w:hAnsi="Microsoft Himalaya" w:cs="Microsoft Himalaya"/>
          <w:b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b/>
          <w:noProof/>
          <w:sz w:val="28"/>
          <w:szCs w:val="28"/>
          <w:lang w:val="ro-RO"/>
        </w:rPr>
        <w:t>ед</w:t>
      </w:r>
      <w:r w:rsidRPr="00E16E66">
        <w:rPr>
          <w:rStyle w:val="FontStyle122"/>
          <w:rFonts w:ascii="Microsoft Himalaya" w:hAnsi="Microsoft Himalaya" w:cs="Microsoft Himalaya"/>
          <w:b/>
          <w:noProof/>
          <w:color w:val="FFFFFF"/>
          <w:spacing w:val="-400"/>
          <w:w w:val="1"/>
          <w:sz w:val="28"/>
          <w:szCs w:val="28"/>
          <w:lang w:val="ro-RO"/>
        </w:rPr>
        <w:t>ཾ</w:t>
      </w:r>
      <w:r w:rsidRPr="00E16E66">
        <w:rPr>
          <w:rStyle w:val="FontStyle122"/>
          <w:b/>
          <w:noProof/>
          <w:sz w:val="28"/>
          <w:szCs w:val="28"/>
          <w:lang w:val="ro-RO"/>
        </w:rPr>
        <w:t xml:space="preserve">ования. 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ОАО «КЭЛМИ» является современным высокотехнологичным активно развивающимся предприятием. Сегодня Краснокамский мясокомбинат «КЭЛМИ» входит в тройку крупнейших мясокомбинатов Пермского края</w:t>
      </w:r>
      <w:r w:rsidR="00917CA9" w:rsidRPr="00E16E66">
        <w:rPr>
          <w:rStyle w:val="a5"/>
          <w:sz w:val="28"/>
          <w:szCs w:val="28"/>
        </w:rPr>
        <w:footnoteReference w:id="5"/>
      </w:r>
      <w:r w:rsidRPr="00E16E66">
        <w:rPr>
          <w:sz w:val="28"/>
          <w:szCs w:val="28"/>
        </w:rPr>
        <w:t xml:space="preserve">. 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E16E66">
        <w:rPr>
          <w:rFonts w:eastAsia="TimesNewRomanPSMT"/>
          <w:sz w:val="28"/>
          <w:szCs w:val="28"/>
        </w:rPr>
        <w:t xml:space="preserve">Анализ учета доходов и расходов проведенный в </w:t>
      </w:r>
      <w:r w:rsidRPr="00E16E66">
        <w:rPr>
          <w:sz w:val="28"/>
          <w:szCs w:val="28"/>
        </w:rPr>
        <w:t>ОАО «КЭЛМИ»</w:t>
      </w:r>
      <w:r w:rsidRPr="00E16E66">
        <w:rPr>
          <w:rFonts w:eastAsia="TimesNewRomanPSMT"/>
          <w:sz w:val="28"/>
          <w:szCs w:val="28"/>
        </w:rPr>
        <w:t>, показал, что на предприятии в обязательном порядке со всеми покупателями и заказчиками заключаются договора и приложения на каждую совершаемую сделку, выставляются счета - фактуры и товарно - транспортные накладные, акты выполненных работ, заключаются договора с банками на открытие кредитных линий, ведутся табеля учета рабочего времени, штатные расписания и т.д. Данные документы служат первичными учетными документами, на основании которых ведется учет доходов и расходов предприятия.</w:t>
      </w:r>
    </w:p>
    <w:p w:rsidR="00C13868" w:rsidRPr="00E16E66" w:rsidRDefault="00C13868" w:rsidP="00917CA9">
      <w:pPr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E16E66">
        <w:rPr>
          <w:rFonts w:eastAsia="TimesNewRomanPSMT"/>
          <w:sz w:val="28"/>
          <w:szCs w:val="28"/>
        </w:rPr>
        <w:lastRenderedPageBreak/>
        <w:t xml:space="preserve">На предприятии </w:t>
      </w:r>
      <w:r w:rsidRPr="00E16E66">
        <w:rPr>
          <w:sz w:val="28"/>
          <w:szCs w:val="28"/>
        </w:rPr>
        <w:t>ОАО «КЭЛМИ»</w:t>
      </w:r>
      <w:r w:rsidRPr="00E16E66">
        <w:rPr>
          <w:rFonts w:eastAsia="TimesNewRomanPSMT"/>
          <w:sz w:val="28"/>
          <w:szCs w:val="28"/>
        </w:rPr>
        <w:t xml:space="preserve"> счет 44 «Расходы на продажу» предназначен для обобщения информации о расходах, связанных с продажей продукции, товаров, работ и услуг.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E16E66">
        <w:rPr>
          <w:rFonts w:eastAsia="TimesNewRomanPSMT"/>
          <w:sz w:val="28"/>
          <w:szCs w:val="28"/>
        </w:rPr>
        <w:t>Расходы, связанные с выбытием основных средств, складываются из остаточной стоимости выбывающего объекта, затрат на демонтаж в случае необходимости его проведения, транспортных расходов по доставке объекта покупателю и других расходов.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E16E66">
        <w:rPr>
          <w:sz w:val="28"/>
          <w:szCs w:val="28"/>
        </w:rPr>
        <w:t>ОАО «КЭЛМИ»</w:t>
      </w:r>
      <w:r w:rsidRPr="00E16E66">
        <w:rPr>
          <w:rFonts w:eastAsia="TimesNewRomanPSMT"/>
          <w:sz w:val="28"/>
          <w:szCs w:val="28"/>
        </w:rPr>
        <w:t xml:space="preserve"> нередко при осуществлении хозяйственной деятельности пользуется кредитными и заемными средствами, которые необходимы предприятию для пополнения оборотных средств или оплаты кредиторской задолженности.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E16E66">
        <w:rPr>
          <w:rFonts w:eastAsia="TimesNewRomanPSMT"/>
          <w:sz w:val="28"/>
          <w:szCs w:val="28"/>
        </w:rPr>
        <w:t>Используемая в бухгалтерском, финансовом и управленческом учете предприятия программа «1C: Предприятие 7.7.» настроенная силами предприятия на выполнение первоочередных задач больше управленческого и финансового учета, не учитывает важность ведения бухгалтерского учета, специфику деятельности предприятия - продажи продуктов и товаров, быстрого роста этого сегмента рынка, постоянного обновления номенклатуры товаров и появления новых более совершенных разработок.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E16E66">
        <w:rPr>
          <w:rFonts w:eastAsia="TimesNewRomanPSMT"/>
          <w:sz w:val="28"/>
          <w:szCs w:val="28"/>
        </w:rPr>
        <w:t>Самый существенный недостаток программы - это отсутствие стандартного обновления и переплетение всех видов учета в одной программе. Решение напрашивается самим собой - необходимо изолировать бухгалтерский учет от управленческого. Сделать это можно, использовав две независимые конфигурации в одной программе - одну для ведения бухгалтерского учета, другую - для управленческого</w:t>
      </w:r>
      <w:r w:rsidR="00917CA9" w:rsidRPr="00E16E66">
        <w:rPr>
          <w:rStyle w:val="a5"/>
          <w:rFonts w:eastAsia="TimesNewRomanPSMT"/>
          <w:sz w:val="28"/>
          <w:szCs w:val="28"/>
        </w:rPr>
        <w:footnoteReference w:id="6"/>
      </w:r>
      <w:r w:rsidRPr="00E16E66">
        <w:rPr>
          <w:rFonts w:eastAsia="TimesNewRomanPSMT"/>
          <w:sz w:val="28"/>
          <w:szCs w:val="28"/>
        </w:rPr>
        <w:t xml:space="preserve">. 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 xml:space="preserve">Среди компаний, поставляющих программные продукты для отечественных промышленных предприятий, лидирует корпорация «Галактика», на долю которой приходится, по данным CNewsAnalytics, 24,6% от количества всех внедрений в этом секторе. Тем самым можно </w:t>
      </w:r>
      <w:r w:rsidRPr="00E16E66">
        <w:rPr>
          <w:sz w:val="28"/>
          <w:szCs w:val="28"/>
        </w:rPr>
        <w:lastRenderedPageBreak/>
        <w:t>говорить об уверенных позициях отечественных разработчиков ERP-систем: ведь «Галактика» потеснила мировых лидеров промышленной автоматизации — SAP, Oracle, Baan и IFS.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Использование в бухгалтерском учете ПАО «КЭЛМИ» специализированной учетной программы, настроенной согласно специфике деятельности предприятия, позволит: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- механизировать составление договорной и прочей сопутствующей продажам документации;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- исключить вероятность ошибок при перенесении информации из первичных документов в регистры бухгалтерского учета при учете расчетов с покупателями и заказчиками;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- сократить количество первичной учетной документации, что, в свою очередь, будет способствовать повышению точности и оперативности учета.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Таким образом, основным мероприятием, позволяющим совершенствовать организацию и ведение учета доходов является более совершенная автоматизация бухгалтерского учета предприятия посредством учетной программы, отвечающей специфике деятельности сельскохозяйственного предприятия.</w:t>
      </w:r>
    </w:p>
    <w:p w:rsidR="00C13868" w:rsidRPr="00E16E66" w:rsidRDefault="00C13868" w:rsidP="00C13868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Наиболее приемлемым для ПАО «КЭЛМИ» программным решением является программа «ERP: Галактика».</w:t>
      </w:r>
    </w:p>
    <w:p w:rsidR="00F85AF7" w:rsidRPr="00E16E66" w:rsidRDefault="00F85AF7" w:rsidP="00F85AF7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Автоматизация управления продажами предприятия позволит формировать обоснованную маркетинговую политику предприятия. Формирование прайс-листов, накладных на отгрузку продукции исключило возможность отгрузки товаров и продукции по произвольным ценам. С помощью системы будет проводиться мониторинг остатков продукции на складах в реальном времени.</w:t>
      </w:r>
    </w:p>
    <w:p w:rsidR="00E846FB" w:rsidRPr="00E16E66" w:rsidRDefault="00E846FB" w:rsidP="00E846F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16E66">
        <w:rPr>
          <w:sz w:val="28"/>
          <w:szCs w:val="28"/>
        </w:rPr>
        <w:t xml:space="preserve">Рассмотрим </w:t>
      </w:r>
      <w:r w:rsidR="00F85AF7" w:rsidRPr="00E16E66">
        <w:rPr>
          <w:sz w:val="28"/>
          <w:szCs w:val="28"/>
        </w:rPr>
        <w:t>прогноз основных показателей деятельности в результате внедренияпрограммы «ERP: Галактика» в целях совершенствования учёта доходов и расходов на предприятии ПАО «КЭЛМИ»</w:t>
      </w:r>
      <w:r w:rsidRPr="00E16E66">
        <w:rPr>
          <w:sz w:val="28"/>
          <w:szCs w:val="28"/>
        </w:rPr>
        <w:t xml:space="preserve">в таблице </w:t>
      </w:r>
      <w:r w:rsidR="00F85AF7" w:rsidRPr="00E16E66">
        <w:rPr>
          <w:sz w:val="28"/>
          <w:szCs w:val="28"/>
        </w:rPr>
        <w:t>1</w:t>
      </w:r>
      <w:r w:rsidRPr="00E16E66">
        <w:rPr>
          <w:sz w:val="28"/>
          <w:szCs w:val="28"/>
        </w:rPr>
        <w:t>.</w:t>
      </w:r>
    </w:p>
    <w:p w:rsidR="00F85AF7" w:rsidRPr="00E16E66" w:rsidRDefault="00E846FB" w:rsidP="00F85AF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16E66">
        <w:rPr>
          <w:sz w:val="28"/>
          <w:szCs w:val="28"/>
        </w:rPr>
        <w:lastRenderedPageBreak/>
        <w:t xml:space="preserve">Таблица </w:t>
      </w:r>
      <w:r w:rsidR="00F85AF7" w:rsidRPr="00E16E66">
        <w:rPr>
          <w:sz w:val="28"/>
          <w:szCs w:val="28"/>
        </w:rPr>
        <w:t>1</w:t>
      </w:r>
      <w:r w:rsidRPr="00E16E66">
        <w:rPr>
          <w:sz w:val="28"/>
          <w:szCs w:val="28"/>
        </w:rPr>
        <w:t xml:space="preserve"> – Прогноз основных показателей деятельности в результате внедрения </w:t>
      </w:r>
      <w:r w:rsidR="00F85AF7" w:rsidRPr="00E16E66">
        <w:rPr>
          <w:sz w:val="28"/>
          <w:szCs w:val="28"/>
        </w:rPr>
        <w:t>программы «ERP: Галактика».</w:t>
      </w:r>
    </w:p>
    <w:tbl>
      <w:tblPr>
        <w:tblW w:w="9380" w:type="dxa"/>
        <w:tblInd w:w="93" w:type="dxa"/>
        <w:tblLook w:val="04A0"/>
      </w:tblPr>
      <w:tblGrid>
        <w:gridCol w:w="5181"/>
        <w:gridCol w:w="1114"/>
        <w:gridCol w:w="1070"/>
        <w:gridCol w:w="1009"/>
        <w:gridCol w:w="1006"/>
      </w:tblGrid>
      <w:tr w:rsidR="00F85AF7" w:rsidRPr="00E16E66" w:rsidTr="00F85AF7">
        <w:trPr>
          <w:trHeight w:val="313"/>
        </w:trPr>
        <w:tc>
          <w:tcPr>
            <w:tcW w:w="5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Состав балансовой прибыли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2017г.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План (2019г.)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Изменение 2017г. / 2019г.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 xml:space="preserve"> +/-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%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Выручка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12922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14214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1292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10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Себестоимость продаж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9926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8437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-1489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-15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Валовая прибыль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2996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5777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2781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93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Управленческие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1213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1213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0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Прибыль (убыток) от продаж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1783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4564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2781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156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Проценты к получению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1776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1776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0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Проценты к уплате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1477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1477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0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Прочие доходы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7277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7277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0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4691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4691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0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Прибыль (убыток) до налогообложения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4668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7449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2781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60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Отложенные налоговые активы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934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1490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556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60</w:t>
            </w:r>
          </w:p>
        </w:tc>
      </w:tr>
      <w:tr w:rsidR="00F85AF7" w:rsidRPr="00E16E66" w:rsidTr="00F85AF7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rPr>
                <w:color w:val="000000"/>
              </w:rPr>
            </w:pPr>
            <w:r w:rsidRPr="00E16E66">
              <w:rPr>
                <w:color w:val="000000"/>
              </w:rPr>
              <w:t>Чистая прибыль (убыток)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  <w:lang w:val="en-US"/>
              </w:rPr>
              <w:t>3734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5959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2225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F7" w:rsidRPr="00E16E66" w:rsidRDefault="00F85AF7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60</w:t>
            </w:r>
          </w:p>
        </w:tc>
      </w:tr>
      <w:tr w:rsidR="00C26C70" w:rsidRPr="00E16E66" w:rsidTr="00C26C70">
        <w:trPr>
          <w:trHeight w:val="313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C70" w:rsidRPr="00E16E66" w:rsidRDefault="00C26C70">
            <w:pPr>
              <w:rPr>
                <w:color w:val="000000"/>
              </w:rPr>
            </w:pPr>
            <w:r w:rsidRPr="00E16E66">
              <w:rPr>
                <w:color w:val="000000"/>
              </w:rPr>
              <w:t>Рентабельность продаж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C70" w:rsidRPr="00E16E66" w:rsidRDefault="00C26C70">
            <w:pPr>
              <w:jc w:val="center"/>
              <w:rPr>
                <w:color w:val="000000"/>
                <w:lang w:val="en-US"/>
              </w:rPr>
            </w:pPr>
            <w:r w:rsidRPr="00E16E66">
              <w:rPr>
                <w:color w:val="000000"/>
                <w:lang w:val="en-US"/>
              </w:rPr>
              <w:t>28,90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C70" w:rsidRPr="00E16E66" w:rsidRDefault="00C26C70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41,92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C70" w:rsidRPr="00E16E66" w:rsidRDefault="00C26C70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13,03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C70" w:rsidRPr="00E16E66" w:rsidRDefault="00C26C70">
            <w:pPr>
              <w:jc w:val="center"/>
              <w:rPr>
                <w:color w:val="000000"/>
              </w:rPr>
            </w:pPr>
            <w:r w:rsidRPr="00E16E66">
              <w:rPr>
                <w:color w:val="000000"/>
              </w:rPr>
              <w:t>45,07</w:t>
            </w:r>
          </w:p>
        </w:tc>
      </w:tr>
    </w:tbl>
    <w:p w:rsidR="00E846FB" w:rsidRPr="00E16E66" w:rsidRDefault="00E846FB" w:rsidP="00F85AF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16E66">
        <w:rPr>
          <w:sz w:val="28"/>
          <w:szCs w:val="28"/>
        </w:rPr>
        <w:t xml:space="preserve">Проанализировав </w:t>
      </w:r>
      <w:r w:rsidR="00F85AF7" w:rsidRPr="00E16E66">
        <w:rPr>
          <w:sz w:val="28"/>
          <w:szCs w:val="28"/>
        </w:rPr>
        <w:t xml:space="preserve">прогноз </w:t>
      </w:r>
      <w:r w:rsidRPr="00E16E66">
        <w:rPr>
          <w:sz w:val="28"/>
          <w:szCs w:val="28"/>
        </w:rPr>
        <w:t>показател</w:t>
      </w:r>
      <w:r w:rsidR="00F85AF7" w:rsidRPr="00E16E66">
        <w:rPr>
          <w:sz w:val="28"/>
          <w:szCs w:val="28"/>
        </w:rPr>
        <w:t>ей</w:t>
      </w:r>
      <w:r w:rsidRPr="00E16E66">
        <w:rPr>
          <w:sz w:val="28"/>
          <w:szCs w:val="28"/>
        </w:rPr>
        <w:t xml:space="preserve"> деятельности предприятия можно сделать выводы, что выручка от продаж </w:t>
      </w:r>
      <w:r w:rsidR="00C26C70" w:rsidRPr="00E16E66">
        <w:rPr>
          <w:sz w:val="28"/>
          <w:szCs w:val="28"/>
        </w:rPr>
        <w:t xml:space="preserve">в результате механизации составления быстрой договорной и прочей сопутствующей продажам документации и формированию обоснованной маркетинговой политике предприятия </w:t>
      </w:r>
      <w:r w:rsidRPr="00E16E66">
        <w:rPr>
          <w:sz w:val="28"/>
          <w:szCs w:val="28"/>
        </w:rPr>
        <w:t>повыси</w:t>
      </w:r>
      <w:r w:rsidR="00C26C70" w:rsidRPr="00E16E66">
        <w:rPr>
          <w:sz w:val="28"/>
          <w:szCs w:val="28"/>
        </w:rPr>
        <w:t>ться</w:t>
      </w:r>
      <w:r w:rsidRPr="00E16E66">
        <w:rPr>
          <w:sz w:val="28"/>
          <w:szCs w:val="28"/>
        </w:rPr>
        <w:t xml:space="preserve"> на </w:t>
      </w:r>
      <w:r w:rsidR="00C26C70" w:rsidRPr="00E16E66">
        <w:rPr>
          <w:sz w:val="28"/>
          <w:szCs w:val="28"/>
        </w:rPr>
        <w:t>1292 тыс. руб. или на 10%</w:t>
      </w:r>
      <w:r w:rsidRPr="00E16E66">
        <w:rPr>
          <w:sz w:val="28"/>
          <w:szCs w:val="28"/>
        </w:rPr>
        <w:t xml:space="preserve">. Показатель себестоимости </w:t>
      </w:r>
      <w:r w:rsidR="00C26C70" w:rsidRPr="00E16E66">
        <w:rPr>
          <w:sz w:val="28"/>
          <w:szCs w:val="28"/>
        </w:rPr>
        <w:t>продаж в результате снижения затрат на складирование лишних запасов и более точному контролю за расходованием средств сократится</w:t>
      </w:r>
      <w:r w:rsidRPr="00E16E66">
        <w:rPr>
          <w:sz w:val="28"/>
          <w:szCs w:val="28"/>
        </w:rPr>
        <w:t xml:space="preserve"> более интенсивными темпами </w:t>
      </w:r>
      <w:r w:rsidR="00C26C70" w:rsidRPr="00E16E66">
        <w:rPr>
          <w:sz w:val="28"/>
          <w:szCs w:val="28"/>
        </w:rPr>
        <w:t>на 15%</w:t>
      </w:r>
      <w:r w:rsidRPr="00E16E66">
        <w:rPr>
          <w:sz w:val="28"/>
          <w:szCs w:val="28"/>
        </w:rPr>
        <w:t xml:space="preserve">. Рентабельность </w:t>
      </w:r>
      <w:r w:rsidR="00C26C70" w:rsidRPr="00E16E66">
        <w:rPr>
          <w:sz w:val="28"/>
          <w:szCs w:val="28"/>
        </w:rPr>
        <w:t>продажувеличится на 13,03%</w:t>
      </w:r>
      <w:r w:rsidRPr="00E16E66">
        <w:rPr>
          <w:sz w:val="28"/>
          <w:szCs w:val="28"/>
        </w:rPr>
        <w:t>, что свидетельствует о</w:t>
      </w:r>
      <w:r w:rsidR="00C26C70" w:rsidRPr="00E16E66">
        <w:rPr>
          <w:sz w:val="28"/>
          <w:szCs w:val="28"/>
        </w:rPr>
        <w:t>б</w:t>
      </w:r>
      <w:r w:rsidRPr="00E16E66">
        <w:rPr>
          <w:sz w:val="28"/>
          <w:szCs w:val="28"/>
        </w:rPr>
        <w:t xml:space="preserve"> эффективности </w:t>
      </w:r>
      <w:r w:rsidR="00C26C70" w:rsidRPr="00E16E66">
        <w:rPr>
          <w:sz w:val="28"/>
          <w:szCs w:val="28"/>
        </w:rPr>
        <w:t>предложенного мероприятия</w:t>
      </w:r>
      <w:r w:rsidRPr="00E16E66">
        <w:rPr>
          <w:sz w:val="28"/>
          <w:szCs w:val="28"/>
        </w:rPr>
        <w:t xml:space="preserve">. </w:t>
      </w:r>
    </w:p>
    <w:p w:rsidR="00E846FB" w:rsidRPr="00E16E66" w:rsidRDefault="00E846FB" w:rsidP="00E846FB">
      <w:pPr>
        <w:spacing w:line="360" w:lineRule="auto"/>
        <w:ind w:firstLine="709"/>
        <w:jc w:val="both"/>
        <w:rPr>
          <w:sz w:val="28"/>
          <w:szCs w:val="28"/>
        </w:rPr>
      </w:pPr>
      <w:r w:rsidRPr="00E16E66">
        <w:rPr>
          <w:b/>
          <w:sz w:val="28"/>
          <w:szCs w:val="28"/>
        </w:rPr>
        <w:t xml:space="preserve">Вывод: </w:t>
      </w:r>
      <w:r w:rsidRPr="00E16E66">
        <w:rPr>
          <w:sz w:val="28"/>
          <w:szCs w:val="28"/>
        </w:rPr>
        <w:t xml:space="preserve">Таким образом, внедрение </w:t>
      </w:r>
      <w:r w:rsidR="00C26C70" w:rsidRPr="00E16E66">
        <w:rPr>
          <w:sz w:val="28"/>
          <w:szCs w:val="28"/>
        </w:rPr>
        <w:t xml:space="preserve">программы «ERP: Галактика»в целях совершенствования учёта доходов и </w:t>
      </w:r>
      <w:bookmarkStart w:id="0" w:name="_GoBack"/>
      <w:bookmarkEnd w:id="0"/>
      <w:r w:rsidR="00C26C70" w:rsidRPr="00E16E66">
        <w:rPr>
          <w:sz w:val="28"/>
          <w:szCs w:val="28"/>
        </w:rPr>
        <w:t>расходов на предприятии ПАО «КЭЛМИ»</w:t>
      </w:r>
      <w:r w:rsidRPr="00E16E66">
        <w:rPr>
          <w:sz w:val="28"/>
          <w:szCs w:val="28"/>
        </w:rPr>
        <w:t xml:space="preserve">позволит </w:t>
      </w:r>
      <w:r w:rsidR="00917CA9" w:rsidRPr="00E16E66">
        <w:rPr>
          <w:sz w:val="28"/>
          <w:szCs w:val="28"/>
        </w:rPr>
        <w:t xml:space="preserve">сформировать обоснованную маркетинговую политику, </w:t>
      </w:r>
      <w:r w:rsidRPr="00E16E66">
        <w:rPr>
          <w:sz w:val="28"/>
          <w:szCs w:val="28"/>
        </w:rPr>
        <w:t xml:space="preserve">определить реальные затраты, причины их возникновения, разработать упреждающие решения, что поможет существенно влиять на финансовое состояние </w:t>
      </w:r>
      <w:r w:rsidR="00C26C70" w:rsidRPr="00E16E66">
        <w:rPr>
          <w:sz w:val="28"/>
          <w:szCs w:val="28"/>
        </w:rPr>
        <w:t>ПАО «КЭЛМИ»</w:t>
      </w:r>
      <w:r w:rsidRPr="00E16E66">
        <w:rPr>
          <w:sz w:val="28"/>
          <w:szCs w:val="28"/>
        </w:rPr>
        <w:t>.</w:t>
      </w:r>
    </w:p>
    <w:p w:rsidR="00917CA9" w:rsidRPr="00E16E66" w:rsidRDefault="00917CA9" w:rsidP="00E846FB">
      <w:pPr>
        <w:spacing w:line="360" w:lineRule="auto"/>
        <w:ind w:firstLine="709"/>
        <w:jc w:val="both"/>
        <w:rPr>
          <w:sz w:val="28"/>
          <w:szCs w:val="28"/>
        </w:rPr>
      </w:pPr>
    </w:p>
    <w:p w:rsidR="00917CA9" w:rsidRPr="00E16E66" w:rsidRDefault="00A83657" w:rsidP="00E16E6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16E66">
        <w:rPr>
          <w:b/>
          <w:sz w:val="28"/>
          <w:szCs w:val="28"/>
        </w:rPr>
        <w:lastRenderedPageBreak/>
        <w:t>Список литературы</w:t>
      </w:r>
    </w:p>
    <w:p w:rsidR="00917CA9" w:rsidRPr="00E16E66" w:rsidRDefault="00917CA9" w:rsidP="00E846FB">
      <w:pPr>
        <w:spacing w:line="360" w:lineRule="auto"/>
        <w:ind w:firstLine="709"/>
        <w:jc w:val="both"/>
        <w:rPr>
          <w:sz w:val="28"/>
          <w:szCs w:val="28"/>
        </w:rPr>
      </w:pPr>
    </w:p>
    <w:p w:rsidR="00A83657" w:rsidRPr="00E16E66" w:rsidRDefault="00A83657" w:rsidP="00A83657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Федеральный закон от 06.12.2011 N 402-ФЗ (ред. от 31.12.2017) "О бухгалтерском учете"  [Электронный ресурс]. - URL: consultant.ru. (Дата обращения: 24.04.2018г.)</w:t>
      </w:r>
    </w:p>
    <w:p w:rsidR="00A83657" w:rsidRPr="00E16E66" w:rsidRDefault="00A83657" w:rsidP="00A83657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 xml:space="preserve">Журкина Т.А., Любавский И.Н. Анализ доходов и расходов предприятия // Инновационные технологии нового тысячелетия. 2016. С. 59-62. </w:t>
      </w:r>
    </w:p>
    <w:p w:rsidR="00A83657" w:rsidRPr="00E16E66" w:rsidRDefault="00A83657" w:rsidP="00A83657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Семенова Ф.З. Доходы и расходы как элементы бухгалтерского учета // Вестник науки и образования. 2017. № 10. С. 40-43.</w:t>
      </w:r>
    </w:p>
    <w:p w:rsidR="00917CA9" w:rsidRPr="00E16E66" w:rsidRDefault="00917CA9" w:rsidP="00A83657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Официальный сайт ПАО «КЭЛМИ»</w:t>
      </w:r>
      <w:r w:rsidR="00A83657" w:rsidRPr="00E16E66">
        <w:rPr>
          <w:sz w:val="28"/>
          <w:szCs w:val="28"/>
        </w:rPr>
        <w:t xml:space="preserve">[Электронный ресурс]. - URL: </w:t>
      </w:r>
      <w:hyperlink r:id="rId8" w:history="1">
        <w:r w:rsidRPr="00E16E66">
          <w:rPr>
            <w:rStyle w:val="a6"/>
            <w:sz w:val="28"/>
            <w:szCs w:val="28"/>
          </w:rPr>
          <w:t>http://www.uralstars.com/ex/kelmi/contact.htm</w:t>
        </w:r>
      </w:hyperlink>
      <w:r w:rsidRPr="00E16E66">
        <w:rPr>
          <w:sz w:val="28"/>
          <w:szCs w:val="28"/>
        </w:rPr>
        <w:t xml:space="preserve"> (Дата обращения: 21.02.2018г.)</w:t>
      </w:r>
    </w:p>
    <w:p w:rsidR="00917CA9" w:rsidRPr="00E16E66" w:rsidRDefault="00917CA9" w:rsidP="00A83657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E66">
        <w:rPr>
          <w:sz w:val="28"/>
          <w:szCs w:val="28"/>
        </w:rPr>
        <w:t>ШейховаМ.С., СеменчатенкоА.А. Анализ и предложения по совершенствованию управления доходами и расходами в ООО "Красная горка" // Новая наука: от идеи к результату. 2016. № 6. С. 267-272.</w:t>
      </w:r>
    </w:p>
    <w:p w:rsidR="00917CA9" w:rsidRPr="00917CA9" w:rsidRDefault="00917CA9" w:rsidP="00917CA9">
      <w:pPr>
        <w:spacing w:line="360" w:lineRule="auto"/>
        <w:ind w:firstLine="709"/>
        <w:jc w:val="both"/>
        <w:rPr>
          <w:sz w:val="28"/>
          <w:szCs w:val="28"/>
        </w:rPr>
      </w:pPr>
    </w:p>
    <w:p w:rsidR="00917CA9" w:rsidRPr="00917CA9" w:rsidRDefault="00917CA9" w:rsidP="00917CA9">
      <w:pPr>
        <w:spacing w:line="360" w:lineRule="auto"/>
        <w:ind w:firstLine="709"/>
        <w:jc w:val="both"/>
        <w:rPr>
          <w:sz w:val="28"/>
          <w:szCs w:val="28"/>
        </w:rPr>
      </w:pPr>
    </w:p>
    <w:p w:rsidR="00917CA9" w:rsidRPr="00917CA9" w:rsidRDefault="00917CA9" w:rsidP="00917CA9">
      <w:pPr>
        <w:spacing w:line="360" w:lineRule="auto"/>
        <w:ind w:firstLine="709"/>
        <w:jc w:val="both"/>
        <w:rPr>
          <w:sz w:val="28"/>
          <w:szCs w:val="28"/>
        </w:rPr>
      </w:pPr>
      <w:r w:rsidRPr="00917CA9">
        <w:rPr>
          <w:sz w:val="28"/>
          <w:szCs w:val="28"/>
        </w:rPr>
        <w:tab/>
      </w:r>
    </w:p>
    <w:p w:rsidR="00917CA9" w:rsidRPr="00917CA9" w:rsidRDefault="00917CA9" w:rsidP="00917CA9">
      <w:pPr>
        <w:spacing w:line="360" w:lineRule="auto"/>
        <w:ind w:firstLine="709"/>
        <w:jc w:val="both"/>
        <w:rPr>
          <w:sz w:val="28"/>
          <w:szCs w:val="28"/>
        </w:rPr>
      </w:pPr>
    </w:p>
    <w:p w:rsidR="008E0EAD" w:rsidRDefault="008E0EAD"/>
    <w:sectPr w:rsidR="008E0EAD" w:rsidSect="0005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7F6" w:rsidRDefault="004477F6" w:rsidP="00917CA9">
      <w:r>
        <w:separator/>
      </w:r>
    </w:p>
  </w:endnote>
  <w:endnote w:type="continuationSeparator" w:id="1">
    <w:p w:rsidR="004477F6" w:rsidRDefault="004477F6" w:rsidP="00917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7F6" w:rsidRDefault="004477F6" w:rsidP="00917CA9">
      <w:r>
        <w:separator/>
      </w:r>
    </w:p>
  </w:footnote>
  <w:footnote w:type="continuationSeparator" w:id="1">
    <w:p w:rsidR="004477F6" w:rsidRDefault="004477F6" w:rsidP="00917CA9">
      <w:r>
        <w:continuationSeparator/>
      </w:r>
    </w:p>
  </w:footnote>
  <w:footnote w:id="2">
    <w:p w:rsidR="00A83657" w:rsidRDefault="00A83657" w:rsidP="00A83657">
      <w:pPr>
        <w:pStyle w:val="a3"/>
      </w:pPr>
      <w:r>
        <w:rPr>
          <w:rStyle w:val="a5"/>
        </w:rPr>
        <w:footnoteRef/>
      </w:r>
      <w:r>
        <w:t>Федеральный закон от 06.12.2011 N 402-ФЗ (ред. от 31.12.2017)"О бухгалтерском учете"  [Электронный ресурс]. - URL: consultant.ru. (Дата обращения: 24.04.2018г.)</w:t>
      </w:r>
    </w:p>
  </w:footnote>
  <w:footnote w:id="3">
    <w:p w:rsidR="00A83657" w:rsidRDefault="00A83657">
      <w:pPr>
        <w:pStyle w:val="a3"/>
      </w:pPr>
      <w:r>
        <w:rPr>
          <w:rStyle w:val="a5"/>
        </w:rPr>
        <w:footnoteRef/>
      </w:r>
      <w:r w:rsidRPr="00A83657">
        <w:t>Семенова Ф.З. Доходы и расходы как элементы бухгалтерского учета // Вестник науки и о</w:t>
      </w:r>
      <w:r>
        <w:t>бразования. 2017. № 10. С. 40</w:t>
      </w:r>
      <w:r w:rsidRPr="00A83657">
        <w:t>.</w:t>
      </w:r>
    </w:p>
  </w:footnote>
  <w:footnote w:id="4">
    <w:p w:rsidR="00917CA9" w:rsidRPr="00917CA9" w:rsidRDefault="00917CA9">
      <w:pPr>
        <w:pStyle w:val="a3"/>
      </w:pPr>
      <w:r>
        <w:rPr>
          <w:rStyle w:val="a5"/>
        </w:rPr>
        <w:footnoteRef/>
      </w:r>
      <w:r w:rsidRPr="00917CA9">
        <w:t>Журкина Т.А., Любавский И.Н. Анализ доходов и расходов предприятия // Инновационные технологии но</w:t>
      </w:r>
      <w:r>
        <w:t>вого тысячелетия. 2016. С. 59</w:t>
      </w:r>
      <w:r w:rsidRPr="00917CA9">
        <w:t>.</w:t>
      </w:r>
    </w:p>
  </w:footnote>
  <w:footnote w:id="5">
    <w:p w:rsidR="00917CA9" w:rsidRDefault="00917CA9">
      <w:pPr>
        <w:pStyle w:val="a3"/>
      </w:pPr>
      <w:r w:rsidRPr="00917CA9">
        <w:rPr>
          <w:rStyle w:val="a5"/>
        </w:rPr>
        <w:footnoteRef/>
      </w:r>
      <w:r w:rsidRPr="00917CA9">
        <w:t xml:space="preserve"> Официальный сайт ПАО «КЭЛМИ»// URL.: http://www.uralstars.com/ex/kelmi/contact.htm (Дата обращения: 21.02.2018г.)</w:t>
      </w:r>
    </w:p>
  </w:footnote>
  <w:footnote w:id="6">
    <w:p w:rsidR="00917CA9" w:rsidRDefault="00917CA9">
      <w:pPr>
        <w:pStyle w:val="a3"/>
      </w:pPr>
      <w:r>
        <w:rPr>
          <w:rStyle w:val="a5"/>
        </w:rPr>
        <w:footnoteRef/>
      </w:r>
      <w:r w:rsidRPr="00917CA9">
        <w:t>ШейховаМ.С., СеменчатенкоА.А. Анализ и предложения по совершенствованию управления доходами и расходами в ООО "Красная горка" // Новая наука: от идеи к результату. 201</w:t>
      </w:r>
      <w:r w:rsidR="00A83657">
        <w:t xml:space="preserve">6. № 6. С. </w:t>
      </w:r>
      <w:r w:rsidRPr="00917CA9">
        <w:t>272.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97A15"/>
    <w:multiLevelType w:val="hybridMultilevel"/>
    <w:tmpl w:val="A456FD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D30"/>
    <w:rsid w:val="00056011"/>
    <w:rsid w:val="0033301E"/>
    <w:rsid w:val="004477F6"/>
    <w:rsid w:val="004E2891"/>
    <w:rsid w:val="00597DC1"/>
    <w:rsid w:val="008C2CC2"/>
    <w:rsid w:val="008E0EAD"/>
    <w:rsid w:val="00917CA9"/>
    <w:rsid w:val="00A83657"/>
    <w:rsid w:val="00C13868"/>
    <w:rsid w:val="00C26C70"/>
    <w:rsid w:val="00D05D30"/>
    <w:rsid w:val="00DD7112"/>
    <w:rsid w:val="00E16E66"/>
    <w:rsid w:val="00E846FB"/>
    <w:rsid w:val="00F8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6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2">
    <w:name w:val="Font Style122"/>
    <w:basedOn w:val="a0"/>
    <w:rsid w:val="00E846FB"/>
    <w:rPr>
      <w:rFonts w:ascii="Times New Roman" w:hAnsi="Times New Roman" w:cs="Times New Roman"/>
      <w:sz w:val="26"/>
      <w:szCs w:val="26"/>
    </w:rPr>
  </w:style>
  <w:style w:type="paragraph" w:styleId="a3">
    <w:name w:val="footnote text"/>
    <w:basedOn w:val="a"/>
    <w:link w:val="a4"/>
    <w:rsid w:val="00917CA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17CA9"/>
  </w:style>
  <w:style w:type="character" w:styleId="a5">
    <w:name w:val="footnote reference"/>
    <w:basedOn w:val="a0"/>
    <w:rsid w:val="00917CA9"/>
    <w:rPr>
      <w:vertAlign w:val="superscript"/>
    </w:rPr>
  </w:style>
  <w:style w:type="character" w:styleId="a6">
    <w:name w:val="Hyperlink"/>
    <w:basedOn w:val="a0"/>
    <w:rsid w:val="00917CA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83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6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2">
    <w:name w:val="Font Style122"/>
    <w:basedOn w:val="a0"/>
    <w:rsid w:val="00E846FB"/>
    <w:rPr>
      <w:rFonts w:ascii="Times New Roman" w:hAnsi="Times New Roman" w:cs="Times New Roman"/>
      <w:sz w:val="26"/>
      <w:szCs w:val="26"/>
    </w:rPr>
  </w:style>
  <w:style w:type="paragraph" w:styleId="a3">
    <w:name w:val="footnote text"/>
    <w:basedOn w:val="a"/>
    <w:link w:val="a4"/>
    <w:rsid w:val="00917CA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17CA9"/>
  </w:style>
  <w:style w:type="character" w:styleId="a5">
    <w:name w:val="footnote reference"/>
    <w:basedOn w:val="a0"/>
    <w:rsid w:val="00917CA9"/>
    <w:rPr>
      <w:vertAlign w:val="superscript"/>
    </w:rPr>
  </w:style>
  <w:style w:type="character" w:styleId="a6">
    <w:name w:val="Hyperlink"/>
    <w:basedOn w:val="a0"/>
    <w:rsid w:val="00917CA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83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lstars.com/ex/kelmi/contac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879F-A621-42CE-B05C-6A55C76C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RV520</dc:creator>
  <cp:lastModifiedBy>Маша</cp:lastModifiedBy>
  <cp:revision>3</cp:revision>
  <cp:lastPrinted>2018-05-24T20:51:00Z</cp:lastPrinted>
  <dcterms:created xsi:type="dcterms:W3CDTF">2018-05-24T20:55:00Z</dcterms:created>
  <dcterms:modified xsi:type="dcterms:W3CDTF">2018-05-25T07:37:00Z</dcterms:modified>
</cp:coreProperties>
</file>