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51" w:rsidRPr="0064192A" w:rsidRDefault="00BF1EAF" w:rsidP="00B458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92A">
        <w:rPr>
          <w:rFonts w:ascii="Times New Roman" w:hAnsi="Times New Roman" w:cs="Times New Roman"/>
          <w:b/>
          <w:sz w:val="28"/>
          <w:szCs w:val="28"/>
        </w:rPr>
        <w:t>Метод геометрических мест при решении задач на построение</w:t>
      </w:r>
    </w:p>
    <w:p w:rsidR="00884051" w:rsidRPr="0064192A" w:rsidRDefault="00884051" w:rsidP="00B458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92A"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:rsidR="00884051" w:rsidRPr="0064192A" w:rsidRDefault="00884051" w:rsidP="00B458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92A">
        <w:rPr>
          <w:rFonts w:ascii="Times New Roman" w:hAnsi="Times New Roman" w:cs="Times New Roman"/>
          <w:i/>
          <w:sz w:val="28"/>
          <w:szCs w:val="28"/>
        </w:rPr>
        <w:t>В данной статье рассмотрены понятие геометрического места точек</w:t>
      </w:r>
      <w:r w:rsidR="00665552" w:rsidRPr="0064192A">
        <w:rPr>
          <w:rFonts w:ascii="Times New Roman" w:hAnsi="Times New Roman" w:cs="Times New Roman"/>
          <w:i/>
          <w:sz w:val="28"/>
          <w:szCs w:val="28"/>
        </w:rPr>
        <w:t xml:space="preserve"> (далее ГМТ)</w:t>
      </w:r>
      <w:r w:rsidR="00341315">
        <w:rPr>
          <w:rFonts w:ascii="Times New Roman" w:hAnsi="Times New Roman" w:cs="Times New Roman"/>
          <w:i/>
          <w:sz w:val="28"/>
          <w:szCs w:val="28"/>
        </w:rPr>
        <w:t xml:space="preserve"> плоскости</w:t>
      </w:r>
      <w:r w:rsidR="00665552" w:rsidRPr="0064192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4192A">
        <w:rPr>
          <w:rFonts w:ascii="Times New Roman" w:hAnsi="Times New Roman" w:cs="Times New Roman"/>
          <w:i/>
          <w:sz w:val="28"/>
          <w:szCs w:val="28"/>
        </w:rPr>
        <w:t>способы</w:t>
      </w:r>
      <w:r w:rsidR="00665552" w:rsidRPr="0064192A">
        <w:rPr>
          <w:rFonts w:ascii="Times New Roman" w:hAnsi="Times New Roman" w:cs="Times New Roman"/>
          <w:i/>
          <w:sz w:val="28"/>
          <w:szCs w:val="28"/>
        </w:rPr>
        <w:t>, с помощью которых можно задать геометрическую фигуру. Приведены простейшие геометрические места точек на плоскости.</w:t>
      </w:r>
      <w:r w:rsidR="003D1CCE" w:rsidRPr="0064192A">
        <w:rPr>
          <w:rFonts w:ascii="Times New Roman" w:hAnsi="Times New Roman" w:cs="Times New Roman"/>
          <w:i/>
          <w:sz w:val="28"/>
          <w:szCs w:val="28"/>
        </w:rPr>
        <w:t xml:space="preserve"> Выявлена сущность метода геометрических мест, рассмотрены примеры решения задач на построение методом геометрических мест.</w:t>
      </w:r>
    </w:p>
    <w:p w:rsidR="003D1CCE" w:rsidRPr="0064192A" w:rsidRDefault="003D1CCE" w:rsidP="00B458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92A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64192A">
        <w:rPr>
          <w:rFonts w:ascii="Times New Roman" w:hAnsi="Times New Roman" w:cs="Times New Roman"/>
          <w:sz w:val="28"/>
          <w:szCs w:val="28"/>
        </w:rPr>
        <w:t>геометрическое место точек, простейшие геометрические места точек на плоскости, задачи на построение методом геометрических мест.</w:t>
      </w:r>
    </w:p>
    <w:p w:rsidR="00884051" w:rsidRPr="00C0017E" w:rsidRDefault="00B4580C" w:rsidP="00B458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Геометрическую фигуру можно задать раз</w:t>
      </w:r>
      <w:r w:rsidR="00884051" w:rsidRPr="0064192A">
        <w:rPr>
          <w:rFonts w:ascii="Times New Roman" w:hAnsi="Times New Roman" w:cs="Times New Roman"/>
          <w:sz w:val="28"/>
          <w:szCs w:val="28"/>
        </w:rPr>
        <w:t>ными способами: как пересечение и</w:t>
      </w:r>
      <w:r w:rsidR="00341315">
        <w:rPr>
          <w:rFonts w:ascii="Times New Roman" w:hAnsi="Times New Roman" w:cs="Times New Roman"/>
          <w:sz w:val="28"/>
          <w:szCs w:val="28"/>
        </w:rPr>
        <w:t>ли соединение данных фигур, путём указания определённого её свойства, путё</w:t>
      </w:r>
      <w:r w:rsidR="00884051" w:rsidRPr="0064192A">
        <w:rPr>
          <w:rFonts w:ascii="Times New Roman" w:hAnsi="Times New Roman" w:cs="Times New Roman"/>
          <w:sz w:val="28"/>
          <w:szCs w:val="28"/>
        </w:rPr>
        <w:t>м указания свойства</w:t>
      </w:r>
      <w:r w:rsidR="00341315">
        <w:rPr>
          <w:rFonts w:ascii="Times New Roman" w:hAnsi="Times New Roman" w:cs="Times New Roman"/>
          <w:sz w:val="28"/>
          <w:szCs w:val="28"/>
        </w:rPr>
        <w:t>,</w:t>
      </w:r>
      <w:r w:rsidR="00884051" w:rsidRPr="0064192A">
        <w:rPr>
          <w:rFonts w:ascii="Times New Roman" w:hAnsi="Times New Roman" w:cs="Times New Roman"/>
          <w:sz w:val="28"/>
          <w:szCs w:val="28"/>
        </w:rPr>
        <w:t xml:space="preserve"> ко</w:t>
      </w:r>
      <w:r w:rsidR="00341315">
        <w:rPr>
          <w:rFonts w:ascii="Times New Roman" w:hAnsi="Times New Roman" w:cs="Times New Roman"/>
          <w:sz w:val="28"/>
          <w:szCs w:val="28"/>
        </w:rPr>
        <w:t>торым обладает каждая её</w:t>
      </w:r>
      <w:r>
        <w:rPr>
          <w:rFonts w:ascii="Times New Roman" w:hAnsi="Times New Roman" w:cs="Times New Roman"/>
          <w:sz w:val="28"/>
          <w:szCs w:val="28"/>
        </w:rPr>
        <w:t xml:space="preserve"> точка. </w:t>
      </w:r>
      <w:r w:rsidRPr="00B4580C">
        <w:rPr>
          <w:rFonts w:ascii="Times New Roman" w:hAnsi="Times New Roman" w:cs="Times New Roman"/>
          <w:sz w:val="28"/>
          <w:szCs w:val="28"/>
        </w:rPr>
        <w:t>Математическая сущность метода геометрических мест весьма проста</w:t>
      </w:r>
      <w:r w:rsidR="00C0017E" w:rsidRPr="00C0017E">
        <w:rPr>
          <w:rFonts w:ascii="Times New Roman" w:hAnsi="Times New Roman" w:cs="Times New Roman"/>
          <w:sz w:val="28"/>
          <w:szCs w:val="28"/>
        </w:rPr>
        <w:t>[1].</w:t>
      </w:r>
      <w:r w:rsidRPr="00B4580C">
        <w:rPr>
          <w:rFonts w:ascii="Times New Roman" w:hAnsi="Times New Roman" w:cs="Times New Roman"/>
          <w:sz w:val="28"/>
          <w:szCs w:val="28"/>
        </w:rPr>
        <w:t xml:space="preserve"> Она состоит в том, что искомая точка определяется как точка пересечения некоторых двух геометрических мест (или иногда</w:t>
      </w:r>
      <w:r w:rsidR="00341315">
        <w:rPr>
          <w:rFonts w:ascii="Times New Roman" w:hAnsi="Times New Roman" w:cs="Times New Roman"/>
          <w:sz w:val="28"/>
          <w:szCs w:val="28"/>
        </w:rPr>
        <w:t>,</w:t>
      </w:r>
      <w:r w:rsidRPr="00B4580C">
        <w:rPr>
          <w:rFonts w:ascii="Times New Roman" w:hAnsi="Times New Roman" w:cs="Times New Roman"/>
          <w:sz w:val="28"/>
          <w:szCs w:val="28"/>
        </w:rPr>
        <w:t xml:space="preserve"> как точка пересечения некоторого геометрического места с данной прямой или окружностью); при этом те условия задачи, которые определяют положение искомой точки, расчленяются мысленно на два условия, и каждое и</w:t>
      </w:r>
      <w:r w:rsidR="00341315">
        <w:rPr>
          <w:rFonts w:ascii="Times New Roman" w:hAnsi="Times New Roman" w:cs="Times New Roman"/>
          <w:sz w:val="28"/>
          <w:szCs w:val="28"/>
        </w:rPr>
        <w:t>з них даё</w:t>
      </w:r>
      <w:r w:rsidRPr="00B4580C">
        <w:rPr>
          <w:rFonts w:ascii="Times New Roman" w:hAnsi="Times New Roman" w:cs="Times New Roman"/>
          <w:sz w:val="28"/>
          <w:szCs w:val="28"/>
        </w:rPr>
        <w:t>т некоторое геометрическое место, построение которого оказывается возможным (иногда одно из этих геометрических мест заменяется непосредственно данной прямой или окружностью</w:t>
      </w:r>
      <w:r w:rsidR="00C0017E">
        <w:rPr>
          <w:rFonts w:ascii="Times New Roman" w:hAnsi="Times New Roman" w:cs="Times New Roman"/>
          <w:sz w:val="28"/>
          <w:szCs w:val="28"/>
        </w:rPr>
        <w:t>)</w:t>
      </w:r>
      <w:r w:rsidRPr="001971DA">
        <w:rPr>
          <w:rFonts w:ascii="Times New Roman" w:hAnsi="Times New Roman" w:cs="Times New Roman"/>
          <w:sz w:val="28"/>
          <w:szCs w:val="28"/>
        </w:rPr>
        <w:t>[</w:t>
      </w:r>
      <w:r w:rsidR="001971DA" w:rsidRPr="001971DA">
        <w:rPr>
          <w:rFonts w:ascii="Times New Roman" w:hAnsi="Times New Roman" w:cs="Times New Roman"/>
          <w:sz w:val="28"/>
          <w:szCs w:val="28"/>
        </w:rPr>
        <w:t>4</w:t>
      </w:r>
      <w:r w:rsidRPr="001971DA">
        <w:rPr>
          <w:rFonts w:ascii="Times New Roman" w:hAnsi="Times New Roman" w:cs="Times New Roman"/>
          <w:sz w:val="28"/>
          <w:szCs w:val="28"/>
        </w:rPr>
        <w:t>]</w:t>
      </w:r>
      <w:r w:rsidR="00C0017E" w:rsidRPr="00C0017E">
        <w:rPr>
          <w:rFonts w:ascii="Times New Roman" w:hAnsi="Times New Roman" w:cs="Times New Roman"/>
          <w:sz w:val="28"/>
          <w:szCs w:val="28"/>
        </w:rPr>
        <w:t>.</w:t>
      </w:r>
      <w:r w:rsidR="00884051" w:rsidRPr="0064192A">
        <w:rPr>
          <w:rFonts w:ascii="Times New Roman" w:hAnsi="Times New Roman" w:cs="Times New Roman"/>
          <w:sz w:val="28"/>
          <w:szCs w:val="28"/>
        </w:rPr>
        <w:t xml:space="preserve"> </w:t>
      </w:r>
      <w:r w:rsidR="00341315">
        <w:rPr>
          <w:rFonts w:ascii="Times New Roman" w:hAnsi="Times New Roman" w:cs="Times New Roman"/>
          <w:sz w:val="28"/>
          <w:szCs w:val="28"/>
        </w:rPr>
        <w:t>Г</w:t>
      </w:r>
      <w:r w:rsidR="003844D7">
        <w:rPr>
          <w:rFonts w:ascii="Times New Roman" w:hAnsi="Times New Roman" w:cs="Times New Roman"/>
          <w:sz w:val="28"/>
          <w:szCs w:val="28"/>
        </w:rPr>
        <w:t xml:space="preserve">еометрическое место точек плоскости – фигура, состоящая </w:t>
      </w:r>
      <w:r w:rsidR="00884051" w:rsidRPr="0064192A">
        <w:rPr>
          <w:rFonts w:ascii="Times New Roman" w:hAnsi="Times New Roman" w:cs="Times New Roman"/>
          <w:sz w:val="28"/>
          <w:szCs w:val="28"/>
        </w:rPr>
        <w:t xml:space="preserve">из всех тех точек плоскости, </w:t>
      </w:r>
      <w:r w:rsidR="00C0017E">
        <w:rPr>
          <w:rFonts w:ascii="Times New Roman" w:hAnsi="Times New Roman" w:cs="Times New Roman"/>
          <w:sz w:val="28"/>
          <w:szCs w:val="28"/>
        </w:rPr>
        <w:t>которые обладают этим свойством</w:t>
      </w:r>
      <w:r w:rsidR="004A3651" w:rsidRPr="0064192A">
        <w:rPr>
          <w:rFonts w:ascii="Times New Roman" w:hAnsi="Times New Roman" w:cs="Times New Roman"/>
          <w:sz w:val="28"/>
          <w:szCs w:val="28"/>
        </w:rPr>
        <w:t>[</w:t>
      </w:r>
      <w:r w:rsidR="00BA5951">
        <w:rPr>
          <w:rFonts w:ascii="Times New Roman" w:hAnsi="Times New Roman" w:cs="Times New Roman"/>
          <w:sz w:val="28"/>
          <w:szCs w:val="28"/>
        </w:rPr>
        <w:t>5</w:t>
      </w:r>
      <w:r w:rsidR="004A3651" w:rsidRPr="0064192A">
        <w:rPr>
          <w:rFonts w:ascii="Times New Roman" w:hAnsi="Times New Roman" w:cs="Times New Roman"/>
          <w:sz w:val="28"/>
          <w:szCs w:val="28"/>
        </w:rPr>
        <w:t>]</w:t>
      </w:r>
      <w:r w:rsidR="00C0017E" w:rsidRPr="00C001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4D7">
        <w:rPr>
          <w:rFonts w:ascii="Times New Roman" w:hAnsi="Times New Roman" w:cs="Times New Roman"/>
          <w:sz w:val="28"/>
          <w:szCs w:val="28"/>
        </w:rPr>
        <w:t>Линия, совокупность линий, конечная совокупность точек, область плоскости и другие могут являться геометрическим местом точек.</w:t>
      </w:r>
      <w:r w:rsidR="00755C61">
        <w:rPr>
          <w:rFonts w:ascii="Times New Roman" w:hAnsi="Times New Roman" w:cs="Times New Roman"/>
          <w:sz w:val="28"/>
          <w:szCs w:val="28"/>
        </w:rPr>
        <w:t xml:space="preserve"> </w:t>
      </w:r>
      <w:r w:rsidR="003D1CCE" w:rsidRPr="0064192A">
        <w:rPr>
          <w:rFonts w:ascii="Times New Roman" w:hAnsi="Times New Roman" w:cs="Times New Roman"/>
          <w:sz w:val="28"/>
          <w:szCs w:val="28"/>
        </w:rPr>
        <w:t>Одним из методов решения задач на построение является метод ГМТ</w:t>
      </w:r>
      <w:r w:rsidR="00F36879" w:rsidRPr="0064192A">
        <w:rPr>
          <w:rFonts w:ascii="Times New Roman" w:hAnsi="Times New Roman" w:cs="Times New Roman"/>
          <w:sz w:val="28"/>
          <w:szCs w:val="28"/>
        </w:rPr>
        <w:t>[</w:t>
      </w:r>
      <w:r w:rsidR="00BA5951">
        <w:rPr>
          <w:rFonts w:ascii="Times New Roman" w:hAnsi="Times New Roman" w:cs="Times New Roman"/>
          <w:sz w:val="28"/>
          <w:szCs w:val="28"/>
        </w:rPr>
        <w:t>6</w:t>
      </w:r>
      <w:r w:rsidR="00F36879" w:rsidRPr="00BA5951">
        <w:rPr>
          <w:rFonts w:ascii="Times New Roman" w:hAnsi="Times New Roman" w:cs="Times New Roman"/>
          <w:sz w:val="28"/>
          <w:szCs w:val="28"/>
        </w:rPr>
        <w:t>]</w:t>
      </w:r>
      <w:r w:rsidR="00C0017E" w:rsidRPr="00C0017E">
        <w:rPr>
          <w:rFonts w:ascii="Times New Roman" w:hAnsi="Times New Roman" w:cs="Times New Roman"/>
          <w:sz w:val="28"/>
          <w:szCs w:val="28"/>
        </w:rPr>
        <w:t>.</w:t>
      </w:r>
    </w:p>
    <w:p w:rsidR="003D1CCE" w:rsidRPr="0064192A" w:rsidRDefault="003D1CCE" w:rsidP="00B458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92A">
        <w:rPr>
          <w:rFonts w:ascii="Times New Roman" w:hAnsi="Times New Roman" w:cs="Times New Roman"/>
          <w:sz w:val="28"/>
          <w:szCs w:val="28"/>
        </w:rPr>
        <w:lastRenderedPageBreak/>
        <w:t xml:space="preserve">Простейшие геометрические места точек на плоскости рассматриваются в школьном курсе геометрии. </w:t>
      </w:r>
      <w:proofErr w:type="gramStart"/>
      <w:r w:rsidRPr="0064192A">
        <w:rPr>
          <w:rFonts w:ascii="Times New Roman" w:hAnsi="Times New Roman" w:cs="Times New Roman"/>
          <w:sz w:val="28"/>
          <w:szCs w:val="28"/>
        </w:rPr>
        <w:t xml:space="preserve">К важнейшим из них относятся следующие ГМТ: </w:t>
      </w:r>
      <w:proofErr w:type="gramEnd"/>
    </w:p>
    <w:p w:rsidR="003D1CCE" w:rsidRPr="0064192A" w:rsidRDefault="00341315" w:rsidP="00B4580C">
      <w:pPr>
        <w:numPr>
          <w:ilvl w:val="0"/>
          <w:numId w:val="1"/>
        </w:numPr>
        <w:tabs>
          <w:tab w:val="left" w:pos="860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ГМТ, равноудалё</w:t>
      </w:r>
      <w:r w:rsidR="003D1CCE" w:rsidRPr="0064192A">
        <w:rPr>
          <w:rFonts w:ascii="Times New Roman" w:eastAsia="Times New Roman" w:hAnsi="Times New Roman" w:cs="Times New Roman"/>
          <w:sz w:val="28"/>
          <w:szCs w:val="28"/>
        </w:rPr>
        <w:t>нных от двух данных точек;</w:t>
      </w:r>
    </w:p>
    <w:p w:rsidR="003D1CCE" w:rsidRPr="0064192A" w:rsidRDefault="003D1CCE" w:rsidP="00B4580C">
      <w:pPr>
        <w:numPr>
          <w:ilvl w:val="0"/>
          <w:numId w:val="1"/>
        </w:numPr>
        <w:tabs>
          <w:tab w:val="left" w:pos="860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92A">
        <w:rPr>
          <w:rFonts w:ascii="Times New Roman" w:eastAsia="Times New Roman" w:hAnsi="Times New Roman" w:cs="Times New Roman"/>
          <w:sz w:val="28"/>
          <w:szCs w:val="28"/>
        </w:rPr>
        <w:t xml:space="preserve">ГМТ, </w:t>
      </w:r>
      <w:proofErr w:type="gramStart"/>
      <w:r w:rsidRPr="0064192A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proofErr w:type="gramEnd"/>
      <w:r w:rsidRPr="0064192A">
        <w:rPr>
          <w:rFonts w:ascii="Times New Roman" w:eastAsia="Times New Roman" w:hAnsi="Times New Roman" w:cs="Times New Roman"/>
          <w:sz w:val="28"/>
          <w:szCs w:val="28"/>
        </w:rPr>
        <w:t xml:space="preserve"> на данном расстоянии от данной точки;</w:t>
      </w:r>
    </w:p>
    <w:p w:rsidR="003D1CCE" w:rsidRPr="0064192A" w:rsidRDefault="00341315" w:rsidP="00B4580C">
      <w:pPr>
        <w:numPr>
          <w:ilvl w:val="0"/>
          <w:numId w:val="1"/>
        </w:numPr>
        <w:tabs>
          <w:tab w:val="left" w:pos="860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ГМТ,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удалё</w:t>
      </w:r>
      <w:r w:rsidR="003D1CCE" w:rsidRPr="0064192A">
        <w:rPr>
          <w:rFonts w:ascii="Times New Roman" w:eastAsia="Times New Roman" w:hAnsi="Times New Roman" w:cs="Times New Roman"/>
          <w:sz w:val="28"/>
          <w:szCs w:val="28"/>
        </w:rPr>
        <w:t>нных</w:t>
      </w:r>
      <w:proofErr w:type="gramEnd"/>
      <w:r w:rsidR="003D1CCE" w:rsidRPr="0064192A">
        <w:rPr>
          <w:rFonts w:ascii="Times New Roman" w:eastAsia="Times New Roman" w:hAnsi="Times New Roman" w:cs="Times New Roman"/>
          <w:sz w:val="28"/>
          <w:szCs w:val="28"/>
        </w:rPr>
        <w:t xml:space="preserve"> на расстоянии </w:t>
      </w:r>
      <w:r w:rsidR="003D1CCE" w:rsidRPr="0064192A">
        <w:rPr>
          <w:rFonts w:ascii="Times New Roman" w:eastAsia="Times New Roman" w:hAnsi="Times New Roman" w:cs="Times New Roman"/>
          <w:i/>
          <w:iCs/>
          <w:sz w:val="28"/>
          <w:szCs w:val="28"/>
        </w:rPr>
        <w:t>d</w:t>
      </w:r>
      <w:r w:rsidR="003D1CCE" w:rsidRPr="0064192A">
        <w:rPr>
          <w:rFonts w:ascii="Times New Roman" w:eastAsia="Times New Roman" w:hAnsi="Times New Roman" w:cs="Times New Roman"/>
          <w:sz w:val="28"/>
          <w:szCs w:val="28"/>
        </w:rPr>
        <w:t xml:space="preserve"> от данной прямой;</w:t>
      </w:r>
    </w:p>
    <w:p w:rsidR="003D1CCE" w:rsidRPr="0064192A" w:rsidRDefault="00341315" w:rsidP="00B4580C">
      <w:pPr>
        <w:numPr>
          <w:ilvl w:val="0"/>
          <w:numId w:val="1"/>
        </w:numPr>
        <w:tabs>
          <w:tab w:val="left" w:pos="860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ГМТ, равноудалё</w:t>
      </w:r>
      <w:r w:rsidR="003D1CCE" w:rsidRPr="0064192A">
        <w:rPr>
          <w:rFonts w:ascii="Times New Roman" w:eastAsia="Times New Roman" w:hAnsi="Times New Roman" w:cs="Times New Roman"/>
          <w:sz w:val="28"/>
          <w:szCs w:val="28"/>
        </w:rPr>
        <w:t>нных от двух данных параллельных прямых;</w:t>
      </w:r>
    </w:p>
    <w:p w:rsidR="003D1CCE" w:rsidRPr="0064192A" w:rsidRDefault="00341315" w:rsidP="00B4580C">
      <w:pPr>
        <w:numPr>
          <w:ilvl w:val="0"/>
          <w:numId w:val="1"/>
        </w:numPr>
        <w:tabs>
          <w:tab w:val="left" w:pos="860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ГМТ, равноудалё</w:t>
      </w:r>
      <w:r w:rsidR="003D1CCE" w:rsidRPr="0064192A">
        <w:rPr>
          <w:rFonts w:ascii="Times New Roman" w:eastAsia="Times New Roman" w:hAnsi="Times New Roman" w:cs="Times New Roman"/>
          <w:sz w:val="28"/>
          <w:szCs w:val="28"/>
        </w:rPr>
        <w:t>нных от сторон угла;</w:t>
      </w:r>
      <w:proofErr w:type="gramEnd"/>
    </w:p>
    <w:p w:rsidR="003D1CCE" w:rsidRPr="0064192A" w:rsidRDefault="003D1CCE" w:rsidP="00B4580C">
      <w:pPr>
        <w:numPr>
          <w:ilvl w:val="0"/>
          <w:numId w:val="1"/>
        </w:numPr>
        <w:tabs>
          <w:tab w:val="left" w:pos="860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192A">
        <w:rPr>
          <w:rFonts w:ascii="Times New Roman" w:eastAsia="Times New Roman" w:hAnsi="Times New Roman" w:cs="Times New Roman"/>
          <w:sz w:val="28"/>
          <w:szCs w:val="28"/>
        </w:rPr>
        <w:t>ГМТ, из которых данный отрезок виден под данным углом;</w:t>
      </w:r>
      <w:proofErr w:type="gramEnd"/>
    </w:p>
    <w:p w:rsidR="00A058C6" w:rsidRPr="0064192A" w:rsidRDefault="003D1CCE" w:rsidP="00B4580C">
      <w:pPr>
        <w:numPr>
          <w:ilvl w:val="0"/>
          <w:numId w:val="1"/>
        </w:numPr>
        <w:tabs>
          <w:tab w:val="left" w:pos="860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92A">
        <w:rPr>
          <w:rFonts w:ascii="Times New Roman" w:hAnsi="Times New Roman" w:cs="Times New Roman"/>
          <w:sz w:val="28"/>
          <w:szCs w:val="28"/>
        </w:rPr>
        <w:t>ГМТ, равноудалённых от пары данных пересекающихся прямых;</w:t>
      </w:r>
    </w:p>
    <w:p w:rsidR="003D1CCE" w:rsidRPr="0064192A" w:rsidRDefault="003D1CCE" w:rsidP="00B4580C">
      <w:pPr>
        <w:numPr>
          <w:ilvl w:val="0"/>
          <w:numId w:val="1"/>
        </w:numPr>
        <w:tabs>
          <w:tab w:val="left" w:pos="860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192A">
        <w:rPr>
          <w:rFonts w:ascii="Times New Roman" w:eastAsia="Times New Roman" w:hAnsi="Times New Roman" w:cs="Times New Roman"/>
          <w:sz w:val="28"/>
          <w:szCs w:val="28"/>
        </w:rPr>
        <w:t xml:space="preserve">ГМТ, </w:t>
      </w:r>
      <w:r w:rsidR="00341315">
        <w:rPr>
          <w:rFonts w:ascii="Times New Roman" w:hAnsi="Times New Roman" w:cs="Times New Roman"/>
          <w:sz w:val="28"/>
          <w:szCs w:val="28"/>
        </w:rPr>
        <w:t>равноудалё</w:t>
      </w:r>
      <w:r w:rsidRPr="0064192A">
        <w:rPr>
          <w:rFonts w:ascii="Times New Roman" w:hAnsi="Times New Roman" w:cs="Times New Roman"/>
          <w:sz w:val="28"/>
          <w:szCs w:val="28"/>
        </w:rPr>
        <w:t>нных от вершин треугольника [1]</w:t>
      </w:r>
      <w:proofErr w:type="gramEnd"/>
    </w:p>
    <w:p w:rsidR="00A058C6" w:rsidRPr="0064192A" w:rsidRDefault="00FF3D29" w:rsidP="00B4580C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92A"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="00341315">
        <w:rPr>
          <w:rFonts w:ascii="Times New Roman" w:eastAsia="Times New Roman" w:hAnsi="Times New Roman" w:cs="Times New Roman"/>
          <w:sz w:val="28"/>
          <w:szCs w:val="28"/>
        </w:rPr>
        <w:t>риведё</w:t>
      </w:r>
      <w:r w:rsidRPr="0064192A">
        <w:rPr>
          <w:rFonts w:ascii="Times New Roman" w:eastAsia="Times New Roman" w:hAnsi="Times New Roman" w:cs="Times New Roman"/>
          <w:sz w:val="28"/>
          <w:szCs w:val="28"/>
        </w:rPr>
        <w:t>м примеры некоторых из них (см. Таблица 1):</w:t>
      </w:r>
    </w:p>
    <w:p w:rsidR="00FF3D29" w:rsidRPr="0064192A" w:rsidRDefault="00FF3D29" w:rsidP="00B4580C">
      <w:pPr>
        <w:tabs>
          <w:tab w:val="left" w:pos="860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192A">
        <w:rPr>
          <w:rFonts w:ascii="Times New Roman" w:eastAsia="Times New Roman" w:hAnsi="Times New Roman" w:cs="Times New Roman"/>
          <w:i/>
          <w:sz w:val="28"/>
          <w:szCs w:val="28"/>
        </w:rPr>
        <w:t>Таблица 1</w:t>
      </w:r>
    </w:p>
    <w:p w:rsidR="00FF3D29" w:rsidRPr="0064192A" w:rsidRDefault="00FF3D29" w:rsidP="00B4580C">
      <w:pPr>
        <w:tabs>
          <w:tab w:val="left" w:pos="86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192A">
        <w:rPr>
          <w:rFonts w:ascii="Times New Roman" w:eastAsia="Times New Roman" w:hAnsi="Times New Roman" w:cs="Times New Roman"/>
          <w:i/>
          <w:sz w:val="28"/>
          <w:szCs w:val="28"/>
        </w:rPr>
        <w:t>Примеры геометрических мест точек на плоскости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2799"/>
      </w:tblGrid>
      <w:tr w:rsidR="007F57DF" w:rsidRPr="0064192A" w:rsidTr="00FD178E">
        <w:trPr>
          <w:trHeight w:val="458"/>
        </w:trPr>
        <w:tc>
          <w:tcPr>
            <w:tcW w:w="6487" w:type="dxa"/>
          </w:tcPr>
          <w:p w:rsidR="00A058C6" w:rsidRPr="0064192A" w:rsidRDefault="00FF3D29" w:rsidP="00A43B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A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  <w:r w:rsidR="00A058C6" w:rsidRPr="00641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ГМТ</w:t>
            </w:r>
          </w:p>
        </w:tc>
        <w:tc>
          <w:tcPr>
            <w:tcW w:w="2799" w:type="dxa"/>
          </w:tcPr>
          <w:p w:rsidR="00A058C6" w:rsidRPr="00B4580C" w:rsidRDefault="00A058C6" w:rsidP="00A43B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80C">
              <w:rPr>
                <w:rFonts w:ascii="Times New Roman" w:hAnsi="Times New Roman" w:cs="Times New Roman"/>
                <w:b/>
                <w:sz w:val="24"/>
                <w:szCs w:val="24"/>
              </w:rPr>
              <w:t>Рисунки</w:t>
            </w:r>
          </w:p>
        </w:tc>
      </w:tr>
      <w:tr w:rsidR="007F57DF" w:rsidRPr="0064192A" w:rsidTr="00FD178E">
        <w:trPr>
          <w:trHeight w:val="1998"/>
        </w:trPr>
        <w:tc>
          <w:tcPr>
            <w:tcW w:w="6487" w:type="dxa"/>
          </w:tcPr>
          <w:p w:rsidR="00A058C6" w:rsidRPr="0064192A" w:rsidRDefault="00FF3D29" w:rsidP="00A43B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92A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A058C6" w:rsidRPr="0064192A">
              <w:rPr>
                <w:rFonts w:ascii="Times New Roman" w:hAnsi="Times New Roman" w:cs="Times New Roman"/>
                <w:sz w:val="24"/>
                <w:szCs w:val="24"/>
              </w:rPr>
              <w:t xml:space="preserve">ГМТ, </w:t>
            </w:r>
            <w:proofErr w:type="gramStart"/>
            <w:r w:rsidR="00A058C6" w:rsidRPr="0064192A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="00A058C6" w:rsidRPr="0064192A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расстоянии от данной точки. Им является окружность с центром в данной точке и радиусом, равным данному отрезку. Стоит отметить, что полуокружность не является множеством точек, удовлетворяющих данному условию, а значит</w:t>
            </w:r>
            <w:r w:rsidR="003413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58C6" w:rsidRPr="0064192A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ГМТ</w:t>
            </w:r>
          </w:p>
        </w:tc>
        <w:tc>
          <w:tcPr>
            <w:tcW w:w="2799" w:type="dxa"/>
          </w:tcPr>
          <w:p w:rsidR="00A058C6" w:rsidRPr="0064192A" w:rsidRDefault="00FD178E" w:rsidP="00A43B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7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4928" cy="944545"/>
                  <wp:effectExtent l="19050" t="0" r="0" b="0"/>
                  <wp:docPr id="34" name="Рисунок 1" descr="http://schools.keldysh.ru/sch1905/Geom_postroeniya/gmt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s.keldysh.ru/sch1905/Geom_postroeniya/gmt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439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7DF" w:rsidRPr="0064192A" w:rsidTr="00FD178E">
        <w:trPr>
          <w:trHeight w:val="2057"/>
        </w:trPr>
        <w:tc>
          <w:tcPr>
            <w:tcW w:w="6487" w:type="dxa"/>
          </w:tcPr>
          <w:p w:rsidR="00A058C6" w:rsidRPr="0064192A" w:rsidRDefault="00FF3D29" w:rsidP="00A43B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9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2. </w:t>
            </w:r>
            <w:r w:rsidR="00A058C6" w:rsidRPr="006419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Геометрическим местом точек</w:t>
            </w:r>
            <w:r w:rsidR="00A058C6" w:rsidRPr="00641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41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удалё</w:t>
            </w:r>
            <w:r w:rsidR="00A058C6" w:rsidRPr="006419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нных на расстоянии</w:t>
            </w:r>
            <w:r w:rsidR="00A058C6" w:rsidRPr="00641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58C6" w:rsidRPr="006419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</w:t>
            </w:r>
            <w:r w:rsidR="00A058C6" w:rsidRPr="00641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58C6" w:rsidRPr="006419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</w:t>
            </w:r>
            <w:r w:rsidR="00A058C6" w:rsidRPr="00641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58C6" w:rsidRPr="006419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данной прямой в выбранной полуплоскости, </w:t>
            </w:r>
            <w:r w:rsidR="00A058C6" w:rsidRPr="0064192A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</w:t>
            </w:r>
            <w:r w:rsidR="00A058C6" w:rsidRPr="006419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058C6" w:rsidRPr="006419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прямая</w:t>
            </w:r>
            <w:proofErr w:type="gramEnd"/>
            <w:r w:rsidR="00A058C6" w:rsidRPr="006419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A058C6" w:rsidRPr="0064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8C6" w:rsidRPr="006419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параллельная данной и находящаяся на расстоянии d от не</w:t>
            </w:r>
            <w:r w:rsidR="003413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ё</w:t>
            </w:r>
          </w:p>
        </w:tc>
        <w:tc>
          <w:tcPr>
            <w:tcW w:w="2799" w:type="dxa"/>
          </w:tcPr>
          <w:p w:rsidR="00A058C6" w:rsidRPr="0064192A" w:rsidRDefault="00C0017E" w:rsidP="00A43B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Группа 6" o:spid="_x0000_s1026" style="position:absolute;left:0;text-align:left;margin-left:6.75pt;margin-top:8.4pt;width:93.55pt;height:76.95pt;z-index:251658240;mso-position-horizontal-relative:text;mso-position-vertical-relative:text" coordsize="15290,12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Rs2FGBAAA8gkAAA4AAABkcnMvZTJvRG9jLnhtbKRWy27jNhTdF+g/&#10;ENonfsSPWIgzcJxkMEA6CSZTZE1TlCVEIlWSjp0pCrTotruu+w+z6KK7/kLyRz2XlOS8gJlJEUQm&#10;eS8v7+PcQx682ZQFu5HG5lpNo95uN2JSCZ3kajmNfvx4urMfMeu4SnihlZxGt9JGbw6//+5gXcWy&#10;rzNdJNIwGFE2XlfTKHOuijsdKzJZcrurK6kgTLUpucPULDuJ4WtYL4tOv9sdddbaJJXRQlqL1eMg&#10;jA69/TSVwp2nqZWOFdMIvjn/Nf67oG/n8IDHS8OrLBe1G/wVXpQ8Vzi0NXXMHWcrkz8zVebCaKtT&#10;tyt02dFpmgvpY0A0ve6TaN4avap8LMt4vazaNCG1T/L0arPi/c2FYXkyjUYRU7xEie7+vP/1/ve7&#10;f/H3mY0oQ+tqGUPxrakuqwtTLyzDjILepKakX4TDNj63t21u5cYxgcXesD/p7qMEArJefzwc94Yh&#10;+yJDiZ7tE9nJF3Z2moM75F/rTpWLGP91sjB6lqwvgwq73MrIqDZSfpWNkpvrVbWDulbc5Yu8yN2t&#10;xygqSE6pm4tcXJgw2eZ9b9gkHmI6lWEFOaYtpBX2cIrpTItry5SeZ1wt5cxWgDeSSdqdx+p++ujA&#10;RZFXp3lRMKPdVe6yy4xXKHbPo5aEdazojSfYeiFdAbfHWqxKqVxoRCMLhK2VzfLKRszEslxI4Mq8&#10;S8IhQMKZdeQrj+lAQow14gOCoO4cjEf9SUCEdUY6kTVhNa6HnFhAkC3WP+gE7vOV0z6C/wPBFkhI&#10;srHurdQlowF8h2/ePL9pXW9UyH2lKaXwk8eFerQAm2ElRE0y6gRPCT8P90aD7qQ/2pnNjsc7g8Hx&#10;/s7REUbz+clksNcbDYYn81/o3N4gthlP9Pp8YQWgkdRFguBZmV6kgJosA7l4kgr5hy++Do13Hi+U&#10;2RpJQBO1PTjZNsDA7OvOJEZ+ic084hAVmd3Cv0X/3V93n+/+Bun8c//b/R/M90CtSqzD3OZIE48Q&#10;RGg9eNtwQEs+/d6kO4ZRsMxgOMYVESBFySca6gNlfYiJhfqTIXjId8/WTFPe1yCArUGje8Ouh0yL&#10;jS0U/H1UA2kbgh+520IGGH2QKfjY0ygt+JtQzgvDbji6hAuBjgstTxCDNmmlgOG3bKz1aav0Xn3L&#10;5naHP1kr124uc6WNj/6J28l143Ia9IGzB3HT0G0Wm7q0C53couJgKn+Z2Eqc5ujHM27dBTe4n3GN&#10;4M3hzvFJC42s63oUsUybTy+tkz7wC2nE1rjvp5H9acWJ44t3Csie9AYDeiD4iUcOOOyhZPFQolbl&#10;XKMcPbxuKuGH2Gxc0QxTo8srNMKMToWIK4Gzp5FrhnMXXiF42gg5m3mlcHWcqcsKF04gTYLjx80V&#10;N1UNSAckv9dNL/H4CTMFXSqM0jOQY5p7xqUEh6zWiUdf+5F/WGD06OXycO61tk+1w/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fUbsYd8AAAAIAQAADwAAAGRycy9kb3ducmV2Lnht&#10;bEyPzWrDMBCE74W+g9hCb438Q9rEsRxCaHsKhSaFkptibWwTa2UsxXbevttTe9thhtlv8vVkWzFg&#10;7xtHCuJZBAKpdKahSsHX4e1pAcIHTUa3jlDBDT2si/u7XGfGjfSJwz5UgkvIZ1pBHUKXSenLGq32&#10;M9chsXd2vdWBZV9J0+uRy20rkyh6llY3xB9q3eG2xvKyv1oF76MeN2n8Ouwu5+3teJh/fO9iVOrx&#10;YdqsQAScwl8YfvEZHQpmOrkrGS9a1oslJxUkKQi2k/nyBcSJjyhNQBa5/D+g+AEAAP//AwBQSwME&#10;CgAAAAAAAAAhAAAnf+7PJQAAzyUAABUAAABkcnMvbWVkaWEvaW1hZ2UxLmpwZWf/2P/gABBKRklG&#10;AAEBAAABAAEAAP/bAEMACAYGBwYFCAcHBwkJCAoMFA0MCwsMGRITDxQdGh8eHRocHCAkLicgIiwj&#10;HBwoNyksMDE0NDQfJzk9ODI8LjM0Mv/bAEMBCQkJDAsMGA0NGDIhHCEyMjIyMjIyMjIyMjIyMjIy&#10;MjIyMjIyMjIyMjIyMjIyMjIyMjIyMjIyMjIyMjIyMjIyMv/AABEIAS0Cs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Dyf4peP&#10;td8J+LfD+naXLAtvfY84SRBif3gXg9uDXrFfP/x548f+ET9P/Rq19AUAFFFFABRRRQAUUUUAFFFF&#10;ABRRRQAUUUUAFFFFABRRRQAUUUUAFFFFABRRRQAUUUUAFFFFABRRRQAUUUUAFFFFABRRRQAUUUUA&#10;FFFFABRRRQAUUUUAFFFFABRRRQAUUUUAcl8T5ZIfhpr8sMjRyLakqyHBHI6EVg/Ai5nuvhpDLcTS&#10;TSfaphukYseo7mtz4pf8kw8Q/wDXo38xXO/AD/kmEX/X3N/MUAeo0UUUAFFFFABRRRQAUUUUAFFF&#10;FABRRRQAUUUUAFFFFABRRRQAUUUUAFFFFABRRRQAUUUUAFFFFABRRRQAUUUUAFFFFABRRRQB8/8A&#10;x748d+ET/n/WrX0BXz/8fePG/hE/5/1i19AUAFFFFABRRRQAUUUUAFFFFABRRRQAUUUUAFFFFABR&#10;RRQAUUUUAFFFFABRRRQAUUUUAFFFFABRRRQAUUUUAFFFFABRRRQAUUUUAFFFFABRRRQAUUUUAFFF&#10;FABRRRQAUUUUAcj8Uf8AkmHiL/rzb+lc3+z/AP8AJMI/+vyb+ldL8T/+SY+Iv+vJ65n9n7/kmKf9&#10;fs3/ALLQB6nRRRQAUUUUAFFFFABRRRQAUUUUAFFFFABRRRQAUUUUAFFFFABRRRQAUUUUAFFFFABR&#10;RRQAUUUUAFFFFABRRRQAUUUUAFFFFAHz/wDH/jxp4SP1/wDRi19AV8//ALQHHjDwkf8Ae/8ARiV9&#10;AUAFFFFABRRRQAUUUUAFFFFABRRRQAUUUUAFFFFABRRRQAUUUUAFFFFABRRRQAUUUUAFFFFABRRR&#10;QAUUUUAFFFFABRRRQAUUUUAFFFFABRRRQAUUUUAFFFFABRRRQAUUUUAcn8Tv+SZeIv8AryeuY/Z9&#10;/wCSZD/r9m/9lrqPib/yTPxF/wBeMn8q5b9n3/kmf/b9L/JaAPVKKKKACiiigAooooAKKKKACiii&#10;gAooooAKKKKACiiigAooooAKKKKACiiigAooooAKKKKACiiigAooooAKKKKACiiigAooooA+f/2g&#10;uPFvhI/73/oxK+gK+f8A9oTjxT4TP+//AOhpX0BQAUUUUAFFFFABRRRQAUUUUAFFFFABRRRQAUUU&#10;UAFFFFABRRRQAUUUUAFFFFABRRRQAUUUUAFFFFABRRRQAUUUUAFFFFABRRRQAUUUUAFFFFABRRRQ&#10;AUUVxeq/FnwRomqXGm6jrfk3lu+yWP7LM20+mVQg/gaAO0orz/8A4Xb8PP8AoYf/ACSuP/jdH/C7&#10;fh5/0MP/AJJXH/xugD0CivP/APhdvw8/6GH/AMkrj/43R/wu34ef9DD/AOSVx/8AG6ANb4l/8kz8&#10;R/8AXjJ/KuU/Z8/5Jmf+v6X+S1V8cfFvwPrHgfWtOsNb867ubR44o/sk67mI4GSgA/Gue+DnxI8J&#10;eFfA7adrWrfZbv7XJJ5f2eV/lIXByqkdjQB9AUV5/wD8Lt+Hn/Qw/wDklcf/ABuj/hdvw8/6GH/y&#10;SuP/AI3QB6BRXn//AAu34ef9DD/5JXH/AMbo/wCF2/Dz/oYf/JK4/wDjdAHoFFef/wDC7fh5/wBD&#10;D/5JXH/xuj/hdvw8/wChh/8AJK4/+N0AegUV5/8A8Lt+Hn/Qw/8Aklcf/G6P+F2/Dz/oYf8AySuP&#10;/jdAHoFFef8A/C7fh5/0MP8A5JXH/wAbo/4Xb8PP+hh/8krj/wCN0AegUV5//wALt+Hn/Qw/+SVx&#10;/wDG6P8Ahdvw8/6GH/ySuP8A43QB6BRXn/8Awu34ef8AQw/+SVx/8bo/4Xb8PP8AoYf/ACSuP/jd&#10;AHoFFef/APC7fh5/0MP/AJJXH/xuj/hdvw8/6GH/AMkrj/43QB6BRXn/APwu34ef9DD/AOSVx/8A&#10;G6P+F2/Dz/oYf/JK4/8AjdAHoFFef/8AC7fh5/0MP/klcf8Axuj/AIXb8PP+hh/8krj/AON0AegU&#10;V5//AMLt+Hn/AEMP/klcf/G6P+F2/Dz/AKGH/wAkrj/43QB6BRXn/wDwu34ef9DD/wCSVx/8bo/4&#10;Xb8PP+hh/wDJK4/+N0AegUV5/wD8Lt+Hn/Qw/wDklcf/ABuj/hdvw8/6GH/ySuP/AI3QB6BRXn//&#10;AAu34ef9DD/5JXH/AMbo/wCF2/Dz/oYf/JK4/wDjdAHoFFU9K1Sy1vS7fUtOm86zuE3xSbSu4euG&#10;AI/EVcoAKKKKACsvXPEejeGrP7XrOo29lCfumVuX9lUcsfYA15x8TvirqegawPC3hvS55talVSJn&#10;hLABhx5a/wAZ9+gI6HnHP+Hvghq3iK7GtfEHVbmSeTDfZUl3SY9HfkKP9lfzFAFvW/2ibTzzaeGN&#10;Env5mO1JbglAx9kXLN+YNZg1346eJjvstNbTIW7fZ44Bj/tsS35V7VoPhTQfDFuIdG0q2tBjBdEy&#10;7f7zn5j+JrZoA+P/AIhaP440/UtJHi7UTcXVxu+ynz9/l/MuegwOSOlegHwd8cNO+e38Rm6YdF+3&#10;b8/hIAKP2iOPEXhM/wDXT/0OOvoCgD57f4g/F/weC3iHQPttsn+sme2GAP8ArpCdo/EGuv8AC3x6&#10;8L666W+piTRrluP9IbdCT/10HT/gQAr1WuI8W/Cjwp4uR5LiwWzvmHF3aARvn1YdG/EZ9xQB2sUs&#10;c0SSxOskbgMrqchgehB706vmsTeN/gVqiRzMdU8NSvgcnyj9P+eT+3Q++OPfPDHifS/F2iQ6rpM4&#10;kgfhlPDxN3Vh2I/+uOKANiiiigAooooAKKKKACiiigAooooAKKKKACiiigAooooAKKKKACiiigAo&#10;oooAKKKKACiiigAooooAKKKKACiiigAooooAKKKKACiiigArzHX/AIF+GPEevXmsXl9q6XF3J5ki&#10;wzRhAfYGMn9a9OooA8f/AOGcfB//AEEtc/7/AMP/AMarzjx/8O/Dfg/xbomi2zarcrqO3c8l1GCm&#10;ZNnGIq+p6+f/AIv/AL744eDLb1+y8f71yw/pQB0H/DOPg/8A6CWuf9/4f/jVH/DOPg//AKCWuf8A&#10;f+H/AONV7BRQB4N4t+A/hfQfCOrata3+sPcWdq80ayzRFSVGRkCMHH41hfCz4Q6B448Itq2p3mpx&#10;XAunh220sargBSOGQnPPrXt3xH/5Jr4j/wCwfN/6Ca4/9nn/AJJrL/2EJf8A0FKAK/8Awzj4P/6C&#10;Wuf9/wCH/wCNUf8ADOPg/wD6CWuf9/4f/jVewUUAeP8A/DOPg/8A6CWuf9/4f/jVH/DOPg//AKCW&#10;uf8Af+H/AONV7BRQB4//AMM4+D/+glrn/f8Ah/8AjVH/AAzj4P8A+glrn/f+H/41XsFFAHj/APwz&#10;j4P/AOglrn/f+H/41R/wzj4P/wCglrn/AH/h/wDjVewUUAeP/wDDOPg//oJa5/3/AIf/AI1R/wAM&#10;4+D/APoJa5/3/h/+NV7BRQB4/wD8M4+D/wDoJa5/3/h/+NUf8M4+D/8AoJa5/wB/4f8A41XsFFAH&#10;j/8Awzj4P/6CWuf9/wCH/wCNUf8ADOPg/wD6CWuf9/4f/jVewUUAeP8A/DOPg/8A6CWuf9/4f/jV&#10;H/DOPg//AKCWuf8Af+H/AONV7BRQB4//AMM4+D/+glrn/f8Ah/8AjVH/AAzj4P8A+glrn/f+H/41&#10;XsFFAHj/APwzj4P/AOglrn/f+H/41R/wzj4P/wCglrn/AH/h/wDjVewUUAeP/wDDOPg//oJa5/3/&#10;AIf/AI1R/wAM4+D/APoJa5/3/h/+NV7BRQB4/wD8M4+D/wDoJa5/3/h/+NUf8M4+D/8AoJa5/wB/&#10;4f8A41XsFFAHj/8Awzj4P/6CWuf9/wCH/wCNUf8ADOPg/wD6CWuf9/4f/jVewUUAeP8A/DOPg/8A&#10;6CWuf9/4f/jVH/DOPg//AKCWuf8Af+H/AONV7BRQBm+H9EtvDmg2ej2byvb2kflxtMQXI9yAB+la&#10;VFFABRRRQBA1latepetbQm7RDGs5QbwhOSobrjPap6KKACiiigD5/wD2iuNe8KH/AK6/+hR19AV8&#10;/wD7RnGt+FD/ANdv/Qo6+gKACiiigCtqOnWerafPYX9vHcWs6lJIpBkMP896+fY9G8QfB34oW6aL&#10;a3epaHqz7FgiUs0id1P+2mcg9x7E4+i6MD06UAA5HpRRRQAUUUUAFFFFABRRRQAUUUUAFFFFABRR&#10;RQAUUUUAFFFFABRRRQAUUUUAFFFFABRRRQAUUUUAFFFFABRRRQAUUUUAFFFFABRRRQAUUUUAFfP/&#10;AMRv9I/aO8Jx9fL+x/pM7V9AV4j8VPBHiuXx1YeL/DMYu7mLYkcKoCYigJDHccEZNAHt1FfP/wBl&#10;+P8AqIzJObZT/t2qY/755o/4QD403x/f+Ljb/wDcSlT/ANFrQB6z8Rv+SbeJP+wdN/6Ca439nj/k&#10;m03/AGEZf/QUri9Y+F3jvS9B1TVta8Wi8gtrKd5IPtc8u8eWwx8wA712n7O//JN5/wDsIy/+gR0A&#10;es0UUUAFFFFABRRRQAUUUUAFFFFABRRRQAUUUUAFFFFABRRRQAUUUUAFFFFABRRRQAUUUUAFFFFA&#10;BRRRQAUUUUAFFFFABRRRQB8//tHcav4UP/Xf/wBCjr6Ar5//AGkONU8Kn/rv/wChRV9AUAFFFFAB&#10;RRRQAUUUUAFFFFABRRRQAUUUUAFFFFABRRRQAUUUUAFFFFABRRRQAUUUUAFFFFABRRRQAUUUUAFF&#10;FFABRRRQAUUUUAFFFFABRRRQAUUUUAFFFFABRRRQAUUUUAc18Q/+SceJP+wbP/6Aa4r9nb/knFx/&#10;2Epf/QI67b4hf8k48Sf9g24/9ANcR+zr/wAk4uf+wlL/AOgR0Aet0UUUAFFFFABRRRQAUUUUAFFF&#10;FABRRRQAUUUUAFFFFABRRRQAUUUUAFFFFABRRRQAUUUUAFFFFABRRRQAUUUUAFFFFABRRRQB8/8A&#10;7SXGoeFT/wBfH84q+gK+f/2k+Lzwqf8Ar5/nFX0BQAUUUUAFFFFABRRRQAUUUUAFFFFABRRRQAUU&#10;UUAFFFFABRRRQAUUUUAFFFFABRRRQAUUUUAFFFFABRRRQAUUUUAFFFFABRRRQAUUUUAFFFFABRRR&#10;QAUUUUAFFFFABRRRQBzfxB/5Jz4k/wCwZcf+i2rh/wBnT/knN1/2E5f/AEXHXc+P/wDknXiX/sGX&#10;H/otq4X9nT/knV5/2E5P/RcVAHrtFFFABRRRQAUUUUAFFFFABRRRQAUUUUAFFFFABRRRQAUUUUAF&#10;FFFABRRRQAUUUUAFFFFABRRRQAUUUUAFFFFABRRRQAUUUUAfP/7SvFz4WP8A18/zir6Ar5//AGl+&#10;JfCx/wCvr/2jX0BQAUUUUAFFFFABRRRQAUUUUAFFFFABRRRQAUUUUAFFFFABRRRQAUUUUAFFFFAB&#10;RRRQAUUUUAFFFFABRRRQAUUUUAFFFFABRRRQAUUUUAFFFFABRRRQAUUUUAFFFFABRRRQBzvj7/kn&#10;fiX/ALBdz/6KauD/AGc/+Sd3v/YUk/8ARUVd749/5J34l/7BVz/6KauB/Zy/5J3ff9hWT/0VFQB6&#10;/RRRQAUUUUAFFFFABRRRQAUUUUAFFFFABRRRQAUUUUAFFFFABRRRQAUUUUAFFFFABRRRQAUUUUAF&#10;FFFABRRRQAUUUUAFFFFAHz/+0zw3hY/9ff8A7Rr6ArwD9prp4X/7e/8A2jXv46UAFFFFABRRRQAU&#10;UUUAFFFFABRRRQAUUUUAFFFFABRRRQAUUUUAFFFFABRRRQAUUUUAFFFFABRRRQAUUUUAFFFFABRR&#10;RQAUUUUAFFFFABRRRQAUUUUAFFFFABRRRQAUUUUAc/47/wCSeeJf+wVdf+imrgP2cf8Aknl//wBh&#10;WT/0VFXoHjr/AJJ74l/7BV1/6KavPv2cP+Se6h/2FZP/AEVFQB7BRRRQAUUUUAFFFFABRRRQAUUU&#10;UAFFFFABRRRQAUUUUAFFFFABRRRQAUUUUAFFFFABRRRQAUUUUAFFFFABRRRQAUUUUAFFFFAHgP7T&#10;X3PC/wBbr/2lXvq/cH0rwP8AaZ/1fhj63X/tKve4/wDVr9BQA6iiigAooooAKKKKACiiigAooooA&#10;KKKKACiiigAooooAKKKKACiiigAooooAKKKKACiiigAooooAKKKKACiiigAooooAKKKKACiiigAo&#10;oooAKKKKACiiigAooooAKKKKAMHxx/yT/wASf9gu6/8ARTV55+zh/wAk/wBR/wCwo/8A6Kir0Pxv&#10;/wAiD4j/AOwXc/8Aopq87/Zw/wCRB1H/ALCj/wDoqKgD2KiiigAooooAKKKKACiiigAooooAKKKK&#10;ACiiigAooooAKKKKACiiigAooooAKKKKACiiigAooooAKKKKACiiigAooooAKKKKAPAv2mf9T4Z/&#10;3rn/ANpVGniD47Sovl6RtXHH+jRD+ZqX9pn/AI9/DP8Av3P8oq94g/494/8AcH8qAPA/t37QEv3b&#10;XZ/2ztB/OjZ+0JL1bYPrYj+VfQFFAHz/AP2V8fZfvX+z/ttbD+QqhF4s+JHgPxrpVp4pvPty32EW&#10;3eZWXDMF3fKOoNfR9fP/AMZv3nxi8Gw+v2f9bgj+lAH0BRRRQAUUUUAFFFFABRRRQAUUUUAFFFFA&#10;BRRRQAUUUUAFFFFABRRRQAUUUUAFFFFABRRRQAUUUUAFFFFABRRRQAUUUUAFFFFABRRRQAUUUUAF&#10;FFFABRRRQBheNf8AkQ/EX/YMuf8A0U1ec/s4f8iHqX/YTf8A9FR16P40/wCRF8Q/9gy5/wDRTV81&#10;fDfWPiPp+hXMXg7TvtNg1yWlfyFfEm1cjJPoFoA+saK+f/8AhJ/jp/0A/wDyUT/Gj/hJ/jp/0A//&#10;ACUT/GgD6AorxDwV8UPFqePIvDHjKx23N1tWFEiWMxEgtubHUYFe30AFFFFABRRRQAUUUUAFFFFA&#10;BRRRQAUUUUAFFFFABRRRQAUUUUAFFFFABRRRQAUUUUAFFFFABRRRQAUUUUAFFFFAHgn7TH/Hr4a/&#10;37n+Ude7W3/HrF/uD+VeFftMf8efhv8A66XH8o690tf+POH/AK5r/KgCaiiigAr5/wDiv+8+P3gu&#10;L/ry/W6evoCvn/4jfvf2jvCa/wBz7H+kzmgD6AooooAKKKKACiiigAooooAKKKKACiiigAooooAK&#10;KKKACiiigAooooAKKKKACiiigAooooAKKKKACiiigAooooAKKKKACiiigAooooAKKKKACiiigAoo&#10;ooAxPGXPgbxB/wBg25/9FNXm37N//Ijan/2Em/8ARUdeleMf+RI1/wD7Btx/6LavMf2bpoz4O1WH&#10;zE80agXKZ+YAxoM49ODQB7RRRRQB8/6h/pH7WVrH18vZ+lqWr6Ar5/tf9I/a1mfr5e79LPbX0BQA&#10;UUUUAFFFFABRRRQAUUUUAFFFFABRRRQAUUUUAFFFFABRRRQAUUUUAFFFFABRRRQAUUUUAFFFFABX&#10;mdz8d/BVpdzW0st95kLtG2LYkZBwe9emVycvwy8FTzPNL4bsXkkYszFDkk8k9aAOa/4X/wCBv+e1&#10;/wD+Ap/xo/4X/wCBv+e1/wD+Ap/xrov+FW+Bv+hZsP8Avg/40f8ACrfA3/Qs2H/fB/xoA+evi/8A&#10;Ei28ealZwabAyadYhjHLIMSSM4XcSOwG0Afifp2Xgj9oPy42tPF1uNqIPJurOLk47Ouf1H5d65H4&#10;0fD+Hwdr8V9p3lR6XqJYw265BhZQu5fpzkfUjtz13wy+BsnnJrHjC3iaApmDTy24sSOGkI4Ax0XP&#10;XrjGCAdj/wAL/wDA3/Pa/wD/AAFP+NH/AAv/AMDf89r/AP8AAU/410X/AAq3wN/0LNh/3wf8aP8A&#10;hVvgb/oWbD/vg/40Ac7/AML/APA3/Pa//wDAU/415R4l8f6Hq3xo0fxRA9wdMtPJ8wtFh/kJJwv4&#10;17z/AMKt8Df9CzYf98H/ABo/4Vb4G/6Fmw/74P8AjQBzv/C//A3/AD2v/wDwFP8AjR/wv/wN/wA9&#10;r/8A8BT/AI10X/CrfA3/AELNh/3wf8aP+FW+Bv8AoWbD/vg/40Ac7/wv/wADf89r/wD8BT/jR/wv&#10;/wADf89r/wD8BT/jXRf8Kt8Df9CzYf8AfB/xo/4Vb4G/6Fmw/wC+D/jQBzv/AAv/AMDf89r/AP8A&#10;AU/40f8AC/8AwN/z2v8A/wABT/jXRf8ACrfA3/Qs2H/fB/xo/wCFW+Bv+hZsP++D/jQBzv8Awv8A&#10;8Df89r//AMBT/jR/wv8A8Df89r//AMBT/jXRf8Kt8Df9CzYf98H/ABo/4Vb4G/6Fmw/74P8AjQBz&#10;v/C//A3/AD2v/wDwFP8AjR/wv/wN/wA9r/8A8BT/AI10X/CrfA3/AELNh/3wf8aP+FW+Bv8AoWbD&#10;/vg/40Ac7/wv/wADf89r/wD8BT/jR/wv/wADf89r/wD8BT/jXRf8Kt8Df9CzYf8AfB/xo/4Vb4G/&#10;6Fmw/wC+D/jQBzv/AAv/AMDf89r/AP8AAU/40f8AC/8AwN/z2v8A/wABT/jXRf8ACrfA3/Qs2H/f&#10;B/xo/wCFW+Bv+hZsP++D/jQBzv8Awv8A8Df89r//AMBT/jR/wv8A8Df89r//AMBT/jXRf8Kt8Df9&#10;CzYf98H/ABo/4Vb4G/6Fmw/74P8AjQBzv/C//A3/AD2v/wDwFP8AjR/wv/wN/wA9r/8A8BT/AI10&#10;X/CrfA3/AELNh/3wf8aP+FW+Bv8AoWbD/vg/40Ac7/wv/wADf89r/wD8BT/jR/wv/wADf89r/wD8&#10;BT/jXRf8Kt8Df9CzYf8AfB/xo/4Vb4G/6Fmw/wC+D/jQBzv/AAv/AMDf89r/AP8AAU/40f8AC/8A&#10;wN/z2v8A/wABT/jXRf8ACrfA3/Qs2H/fB/xo/wCFW+Bv+hZsP++D/jQBzv8Awv8A8Df89r//AMBT&#10;/jR/wv8A8Df89r//AMBT/jXRf8Kt8Df9CzYf98H/ABo/4Vb4G/6Fmw/74P8AjQBzv/C//A3/AD2v&#10;/wDwFP8AjUtt8d/BV3dw20Ut95kzrGubYgZJwO9bv/CrfA3/AELNh/3wf8afF8MvBUEyTReG7FJI&#10;2DKwQ5BHIPWgDrKKKKACiiigAooooAKKKKACiiigAooooAKKKKACvN/iV8Qdd8GajY2+k6D/AGlH&#10;cRM7vtc7CDjHyivSKKAPn/8A4Xp4z/6En/yHN/hR/wAL08Z/9CT/AOQ5v8K+gKKAPlfx78W/FXiL&#10;w8dJvNHOj287jzHUSKZVHVMt25BP0rzvw/rt/wCGtctdW02Yx3Nu4Yc8OO6t6gjgivrv4n+GdP8A&#10;E3gXUY75WD2cMl3byIcMkiISPqD0I9/XBrxL4JfDbTvFby69qspkt7C5EaWYXiVwA2XP93kcd/pw&#10;QDeX47eMmUMvgoEEZBEc3P6Uf8L08Z/9CT/5Dm/wr6AooA+SLLxV4ms/iTceNR4ZuHupt2bcwSbB&#10;lNvXGegrt/8AhenjP/oSf/Ic3+FfQFFAHz//AML08Z/9CT/5Dm/wo/4Xp4z/AOhJ/wDIc3+FfQFF&#10;AHz/AP8AC9PGf/Qk/wDkOb/Cj/henjP/AKEn/wAhzf4V9AUUAfP/APwvTxn/ANCT/wCQ5v8ACj/h&#10;enjP/oSf/Ic3+FfQFFAHz/8A8L08Z/8AQk/+Q5v8KP8AhenjP/oSf/Ic3+FfQFFAHz//AML08Z/9&#10;CT/5Dm/wo/4Xp4z/AOhJ/wDIc3+FfQFFAHz/AP8AC9PGf/Qk/wDkOb/Cj/henjP/AKEn/wAhzf4V&#10;9AUUAfP/APwvTxn/ANCT/wCQ5v8ACj/henjP/oSf/Ic3+FfQFFAHz/8A8L08Z/8AQk/+Q5v8KP8A&#10;henjP/oSf/Ic3+FfQFFAHz//AML08Z/9CT/5Dm/wo/4Xp4z/AOhJ/wDIc3+FfQFFAHz/AP8AC9PG&#10;f/Qk/wDkOb/Cj/henjP/AKEn/wAhzf4V9AUUAfP/APwvTxn/ANCT/wCQ5v8ACj/henjP/oSf/Ic3&#10;+FfQFFAHz/8A8L08Z/8AQk/+Q5v8KP8AhenjP/oSf/Ic3+FfQFFAHz//AML08Z/9CT/5Dm/wo/4X&#10;p4z/AOhJ/wDIc3+FfQFFAHz/AP8AC9PGf/Qk/wDkOb/CivoCigAooooAKKKKAPCP2l/+Qd4d/wCu&#10;s/8AJK9vsP8AkHWv/XJP5CvEP2l/+QZ4d/67T/ySvbtO/wCQZaf9cU/kKALNFFFABRRRQAUUUUAF&#10;FFFABRRRQAUUUUAFFFFABRRRQAUUUUAFFFFABRRRQAUUUUAFFFFABRRRQAUUUUAFFFFABRRRQAUU&#10;UUAFFFFABRRRQAUUUUAFFFFABRRRQAUUUUAY/iz/AJE7XP8AsHz/APotq8v/AGbv+RO1b/sIf+00&#10;r1HxV/yJ+t/9eE//AKLavLf2bf8AkT9X/wCv/wD9prQB7TRRRQAUUUUAFFFFABRRRQAUUUUAFFFF&#10;ABRRRQAUUUUAFFFFABRRRQAUUUUAFFFFABRRRQAUUUUAFFFFABRRRQAUUUUAFFFFAHhP7S3/ACCv&#10;D3/Xeb/0Fa9s03/kFWf/AFwT/wBBFeKftLf8gnw//wBd5v8A0Fa9q0v/AJBNl/1wT/0EUAW6KKKA&#10;CiiigAooooAKKKKACiiigAooooAKKKKACiiigAooooAKKKKACiiigAooooAKKKKACiiigAooooAK&#10;KKKACiiigAooooAKKKKACiiigAooooAKKKKACiiigAooooAyfFPPhHWv+vCf/wBFtXlf7Nv/ACKO&#10;r/8AX+P/AEWteq+J/wDkU9Z/68Z//RbV5V+zb/yKesf9fw/9FrQB7VRRRQAUUUUAFFFFABRRRQAU&#10;UUUAFFFFABRRRQAUUUUAFFFFABRRRQAUUUUAFFFFABRRRQAUUUUAFFFFABRRRQAUUUUAFFFFAHhf&#10;7S3/ACB/D/8A18S/+grXtGlf8gex/wCveP8A9BFeMftLf8gXQP8Ar4l/9BFez6R/yBbD/r3j/wDQ&#10;RQBcooooAKKKKACiiigAooooAKKKKACiiigAooooAKKKKACiiigAooooAKKKKACiiigAooooAKKK&#10;KACiiigAooooAKKKKACiiigAooooAKKKKACiiigAooooAKKKKACiiigDL8S/8irrH/XlN/6Aa8o/&#10;Zs/5FXWf+v0f+gCvWPEn/Ir6v/15Tf8AoBryb9mz/kV9Z/6/V/8AQBQB7ZRRRQAUUUUAFFFFABRR&#10;RQAUUUUAFFFFABRRRQAUUUUAFFFFABRRRQAUUUUAFFFFABRRRQAUUUUAFFFFABRRRQAUUUUAFFFF&#10;AHhv7Sv/ACA9B/6+Zf8A0EV7Lo3/ACA9P/69o/8A0EV43+0r/wAgHQv+vmT/ANBFex6L/wAgHTv+&#10;vaP/ANBFAF6iiigAooooAKKKKACiiigAooooAKKKKACiiigAooooAKKKKACiiigAooooAKKKKACi&#10;iigAooooAKKKKACiiigAooooAKKKKACiiigAooooAKKKKACiiigAooooAKKKKAM3xF/yLGrf9ec3&#10;/oBryT9mz/kWNa/6/F/9AFet+If+Ra1X/rzm/wDQDXkf7Nf/ACLWt/8AX4n/AKBQB7dRRRQAUUUU&#10;AFFFFABRRRQAUUUUAFFFFABRRRQAUUUUAFFFFABRRRQAUUUUAFFFFABRRRQAUUUUAFFFFABRRRQA&#10;UUUUAFFFFAHh37Sv/IA0L/r6k/8AQRXsWh/8gDTf+vWL/wBBFeefG3w3/wAJJo+lQ/a/s/k3Dtny&#10;9+crj1Fej6VF5Gj2MO7d5dvGucYzhQKALdFFFABRRRQAUUUUAFFFFABRRRQAUUUUAFFFFABRRRQA&#10;UUUUAFFFFABRRRQAUUUUAFFFFABRRRQAUUUUAFFFFABRRRQAUUUUAFFFFABRRRQAUUUUAFFFFABR&#10;RRQAUUUUAZ2v/wDIuap/16S/+gGvIf2a/wDkXNb/AOvtP/QK9ovbZb2wuLRmKrPE0ZYdQGBGf1rl&#10;vh/8PrT4f2F5aWl9PdrdSiRmlUAqQMYGKAOwooooAKKKKACiiigAooooAKKKKACiiigAooooAKKK&#10;KACiiigAooooAKKKKACiiigAooooAKKKKACiiigAooooA//ZUEsBAi0AFAAGAAgAAAAhAIoVP5gM&#10;AQAAFQIAABMAAAAAAAAAAAAAAAAAAAAAAFtDb250ZW50X1R5cGVzXS54bWxQSwECLQAUAAYACAAA&#10;ACEAOP0h/9YAAACUAQAACwAAAAAAAAAAAAAAAAA9AQAAX3JlbHMvLnJlbHNQSwECLQAUAAYACAAA&#10;ACEAPBGzYUYEAADyCQAADgAAAAAAAAAAAAAAAAA8AgAAZHJzL2Uyb0RvYy54bWxQSwECLQAUAAYA&#10;CAAAACEAWGCzG7oAAAAiAQAAGQAAAAAAAAAAAAAAAACuBgAAZHJzL19yZWxzL2Uyb0RvYy54bWwu&#10;cmVsc1BLAQItABQABgAIAAAAIQB9Ruxh3wAAAAgBAAAPAAAAAAAAAAAAAAAAAJ8HAABkcnMvZG93&#10;bnJldi54bWxQSwECLQAKAAAAAAAAACEAACd/7s8lAADPJQAAFQAAAAAAAAAAAAAAAACrCAAAZHJz&#10;L21lZGlhL2ltYWdlMS5qcGVnUEsFBgAAAAAGAAYAfQEAAK0u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5" o:spid="_x0000_s1027" type="#_x0000_t75" style="position:absolute;width:15290;height:12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06oDDAAAA2wAAAA8AAABkcnMvZG93bnJldi54bWxEj1trwkAQhd8L/odlhL7pRltFoqt4oSil&#10;Vby9D9kxCWZnQ3Zror++WxD6eDiXjzOZNaYQN6pcbllBrxuBIE6szjlVcDp+dEYgnEfWWFgmBXdy&#10;MJu2XiYYa1vznm4Hn4owwi5GBZn3ZSylSzIy6Lq2JA7exVYGfZBVKnWFdRg3hexH0VAazDkQMixp&#10;mVFyPfyYAPl63PWZcLF9l6vvwfFzXe/8WqnXdjMfg/DU+P/ws73RCt4G8Pcl/AA5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3TqgMMAAADbAAAADwAAAAAAAAAAAAAAAACf&#10;AgAAZHJzL2Rvd25yZXYueG1sUEsFBgAAAAAEAAQA9wAAAI8DAAAAAA==&#10;">
                    <v:imagedata r:id="rId7" o:title="" cropleft="31214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5" o:spid="_x0000_s1028" type="#_x0000_t202" style="position:absolute;left:2190;top:4572;width:2763;height:2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  <v:textbox style="mso-next-textbox:#Надпись 5">
                      <w:txbxContent>
                        <w:p w:rsidR="00A058C6" w:rsidRPr="002D39A7" w:rsidRDefault="00A058C6" w:rsidP="00A058C6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</v:group>
              </w:pict>
            </w:r>
          </w:p>
        </w:tc>
      </w:tr>
      <w:tr w:rsidR="007F57DF" w:rsidRPr="0064192A" w:rsidTr="00BA5951">
        <w:trPr>
          <w:trHeight w:val="2536"/>
        </w:trPr>
        <w:tc>
          <w:tcPr>
            <w:tcW w:w="6487" w:type="dxa"/>
          </w:tcPr>
          <w:p w:rsidR="00A058C6" w:rsidRPr="00BA5951" w:rsidRDefault="00FF3D29" w:rsidP="00BA595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3. </w:t>
            </w:r>
            <w:r w:rsidR="00A058C6" w:rsidRPr="0064192A">
              <w:rPr>
                <w:rFonts w:ascii="Times New Roman" w:hAnsi="Times New Roman" w:cs="Times New Roman"/>
                <w:sz w:val="24"/>
                <w:szCs w:val="24"/>
              </w:rPr>
              <w:t>Геометрическое</w:t>
            </w:r>
            <w:r w:rsidR="00341315">
              <w:rPr>
                <w:rFonts w:ascii="Times New Roman" w:hAnsi="Times New Roman" w:cs="Times New Roman"/>
                <w:sz w:val="24"/>
                <w:szCs w:val="24"/>
              </w:rPr>
              <w:t xml:space="preserve"> место точек, равноудалё</w:t>
            </w:r>
            <w:r w:rsidR="00A058C6" w:rsidRPr="0064192A">
              <w:rPr>
                <w:rFonts w:ascii="Times New Roman" w:hAnsi="Times New Roman" w:cs="Times New Roman"/>
                <w:sz w:val="24"/>
                <w:szCs w:val="24"/>
              </w:rPr>
              <w:t>нных от двух данных параллельных прямых. Это прямая, находящаяся на одинаковом расстоянии от данных прямых (ось симметрии этих прямых).</w:t>
            </w:r>
            <w:r w:rsidRPr="0064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315">
              <w:rPr>
                <w:rFonts w:ascii="Times New Roman" w:hAnsi="Times New Roman" w:cs="Times New Roman"/>
                <w:sz w:val="24"/>
                <w:szCs w:val="24"/>
              </w:rPr>
              <w:t>ГМТ плоскости, равноудалё</w:t>
            </w:r>
            <w:r w:rsidR="00A058C6" w:rsidRPr="0064192A">
              <w:rPr>
                <w:rFonts w:ascii="Times New Roman" w:hAnsi="Times New Roman" w:cs="Times New Roman"/>
                <w:sz w:val="24"/>
                <w:szCs w:val="24"/>
              </w:rPr>
              <w:t>нных от двух данных параллельных прямых есть прямая параллельная данным прямым</w:t>
            </w:r>
            <w:r w:rsidR="00F36879" w:rsidRPr="0064192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A59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6879" w:rsidRPr="0064192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799" w:type="dxa"/>
          </w:tcPr>
          <w:p w:rsidR="00A058C6" w:rsidRPr="0064192A" w:rsidRDefault="00C0017E" w:rsidP="00A43B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Группа 18" o:spid="_x0000_s1029" style="position:absolute;left:0;text-align:left;margin-left:15.1pt;margin-top:3.75pt;width:18.05pt;height:65.25pt;z-index:251659264;mso-position-horizontal-relative:text;mso-position-vertical-relative:text" coordsize="2476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R4WAMAAHIOAAAOAAAAZHJzL2Uyb0RvYy54bWzsV71u2zAQ3gv0HQjtjSz5N0LkwE2aoECQ&#10;BE2KzDRFWUIlkiVpS+nUomu3zn2HDB269RXsN+qRkhzHSYsmBYKgMAzI/Dke776770ju7JZ5hmZU&#10;qpSz0PG2Wg6ijPAoZZPQeXt+8GLgIKUxi3DGGQ2dS6qc3eHzZzuFCKjPE55FVCJQwlRQiNBJtBaB&#10;6yqS0ByrLS4og8mYyxxr6MqJG0lcgPY8c/1Wq+cWXEZCckKVgtH9atIZWv1xTIk+iWNFNcpCB2zT&#10;9ivtd2y+7nAHBxOJRZKS2gz8ACtynDLYdKlqH2uMpjK9pSpPieSKx3qL8NzlcZwSan0Ab7zWmjeH&#10;kk+F9WUSFBOxhAmgXcPpwWrJ8exUojSC2EGkGM4hRvOvi4+Lz/Of8LtCMAwYFWISgOihFGfiVNYD&#10;k6pn3C5jmZt/cAiVFt3LJbq01IjAoN/p97oQAwJTg0F34Hcr9EkCIbq1iiSv/rjObTZ1jW1LUwoB&#10;eaSuoVL/BtVZggW1EVDG/wYq8KKG6tv8av4dgPqx+LT4gjybUMYGEDZIIV2+5OC7V4GoAgWDfw1Y&#10;e+ABSBYwv9/zK8CWjuNASKUPKc+RaYSOhGy3SYhnR0pDkEC0ETF7Mn6QZpnN+IyhInR6bYjHjRlY&#10;kTEzQi13ajXGocpw29KXGTUyGXtDY8gdG3AzYFlL9zKJZhj4hgmhTFvXrV6QNlIxGHGfhbX8tVX3&#10;WVz50ezMmV4uzlPGpfV+zezoXWNyXMkDkCt+m6Yux6Uljd/EdcyjSwi35FWFUYIcpBCUI6z0KZZQ&#10;UiBloEzqE/jEGQfwed1yUMLlh7vGjTykL8w6qIASFTrq/RRL6qDsNYPE3vY6HVPTbKfT7fvQkasz&#10;49UZNs33OETFg4IsiG0aeZ01zVjy/AKq6cjsClOYEdg7dHTT3NNV4YRqTOhoZIWgigmsj9iZIEa1&#10;CZJJufPyAktR56WGCnDMGyrhYC09K1mzkvHRVPM4tblrcK5QrfEHWptC9Bj8BtLdzW9bsowND+J3&#10;2+u0m6q3rIobkps69ZRJ3t6Q/H8kef93JO838b4nybe75rSG202vtd1r1XfLDc9v3AKeMs87Tdw3&#10;h/njHOb26g4PG3tTrR9h5uW02reH//VTcfgLAAD//wMAUEsDBBQABgAIAAAAIQBs3Csf3wAAAAoB&#10;AAAPAAAAZHJzL2Rvd25yZXYueG1sTI9Ba8JAEIXvhf6HZQq91U2qEY3ZiEjbkxSqhdLbmh2TYHY2&#10;ZNck/vuOp3p7b+bx5ptsPdpG9Nj52pGCeBKBQCqcqalU8H14f1mA8EGT0Y0jVHBFD+v88SHTqXED&#10;fWG/D6XgEvKpVlCF0KZS+qJCq/3EtUi8O7nO6sC2K6Xp9MDltpGvUTSXVtfEFyrd4rbC4ry/WAUf&#10;gx420/it351P2+vvIfn82cWo1PPTuFmBCDiG/zDc8BkdcmY6ugsZLxr28XzGURbRFMQtkCQ8OLKY&#10;LRcg80zev5D/AQAA//8DAFBLAQItABQABgAIAAAAIQC2gziS/gAAAOEBAAATAAAAAAAAAAAAAAAA&#10;AAAAAABbQ29udGVudF9UeXBlc10ueG1sUEsBAi0AFAAGAAgAAAAhADj9If/WAAAAlAEAAAsAAAAA&#10;AAAAAAAAAAAALwEAAF9yZWxzLy5yZWxzUEsBAi0AFAAGAAgAAAAhABRr9HhYAwAAcg4AAA4AAAAA&#10;AAAAAAAAAAAALgIAAGRycy9lMm9Eb2MueG1sUEsBAi0AFAAGAAgAAAAhAGzcKx/fAAAACgEAAA8A&#10;AAAAAAAAAAAAAAAAsgUAAGRycy9kb3ducmV2LnhtbFBLBQYAAAAABAAEAPMAAAC+BgAAAAA=&#10;">
                  <v:shape id="Надпись 10" o:spid="_x0000_s1030" type="#_x0000_t202" style="position:absolute;width:238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  <v:textbox style="mso-next-textbox:#Надпись 10">
                      <w:txbxContent>
                        <w:p w:rsidR="00A058C6" w:rsidRDefault="00A058C6" w:rsidP="00A058C6">
                          <w:r>
                            <w:t>В</w:t>
                          </w:r>
                        </w:p>
                      </w:txbxContent>
                    </v:textbox>
                  </v:shape>
                  <v:shape id="Надпись 15" o:spid="_x0000_s1031" type="#_x0000_t202" style="position:absolute;top:3143;width:238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<v:textbox style="mso-next-textbox:#Надпись 15">
                      <w:txbxContent>
                        <w:p w:rsidR="00A058C6" w:rsidRDefault="00A058C6" w:rsidP="00A058C6">
                          <w:r>
                            <w:t>О</w:t>
                          </w:r>
                        </w:p>
                      </w:txbxContent>
                    </v:textbox>
                  </v:shape>
                  <v:shape id="Надпись 17" o:spid="_x0000_s1032" type="#_x0000_t202" style="position:absolute;left:95;top:6096;width:238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<v:textbox style="mso-next-textbox:#Надпись 17">
                      <w:txbxContent>
                        <w:p w:rsidR="00A058C6" w:rsidRDefault="00A058C6" w:rsidP="00A058C6">
                          <w:r>
                            <w:t>А</w:t>
                          </w:r>
                        </w:p>
                      </w:txbxContent>
                    </v:textbox>
                  </v:shape>
                </v:group>
              </w:pict>
            </w:r>
            <w:r w:rsidR="00A058C6" w:rsidRPr="006419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25040" cy="1125415"/>
                  <wp:effectExtent l="19050" t="0" r="846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74"/>
                          <a:stretch/>
                        </pic:blipFill>
                        <pic:spPr bwMode="auto">
                          <a:xfrm>
                            <a:off x="0" y="0"/>
                            <a:ext cx="1325040" cy="112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226A" w:rsidRPr="0064192A" w:rsidRDefault="00F36879" w:rsidP="00B4580C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92A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64192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192A">
        <w:rPr>
          <w:rFonts w:ascii="Times New Roman" w:hAnsi="Times New Roman" w:cs="Times New Roman"/>
          <w:sz w:val="28"/>
          <w:szCs w:val="28"/>
        </w:rPr>
        <w:t xml:space="preserve"> чтобы найти ГМТ, обладающих данным свойством, </w:t>
      </w:r>
      <w:r w:rsidR="00F0226A" w:rsidRPr="0064192A">
        <w:rPr>
          <w:rFonts w:ascii="Times New Roman" w:hAnsi="Times New Roman" w:cs="Times New Roman"/>
          <w:sz w:val="28"/>
          <w:szCs w:val="28"/>
        </w:rPr>
        <w:t>необходимо располагать перечнем всех фигур, которые считаются уже известными, простейшими, элементарными. В условиях элементарной планиметрии к числу элементарных фигур относят всю плоскость, точки, прямые, отрезки прямых, лучи, окружности и дуги этих окружностей. Если какая-либо фигура является пересечением, соединением или разность</w:t>
      </w:r>
      <w:r w:rsidR="00341315">
        <w:rPr>
          <w:rFonts w:ascii="Times New Roman" w:hAnsi="Times New Roman" w:cs="Times New Roman"/>
          <w:sz w:val="28"/>
          <w:szCs w:val="28"/>
        </w:rPr>
        <w:t>ю двух элементарных фигур, то её</w:t>
      </w:r>
      <w:r w:rsidR="00F0226A" w:rsidRPr="0064192A">
        <w:rPr>
          <w:rFonts w:ascii="Times New Roman" w:hAnsi="Times New Roman" w:cs="Times New Roman"/>
          <w:sz w:val="28"/>
          <w:szCs w:val="28"/>
        </w:rPr>
        <w:t xml:space="preserve"> также отно</w:t>
      </w:r>
      <w:r w:rsidR="00753AF7" w:rsidRPr="0064192A">
        <w:rPr>
          <w:rFonts w:ascii="Times New Roman" w:hAnsi="Times New Roman" w:cs="Times New Roman"/>
          <w:sz w:val="28"/>
          <w:szCs w:val="28"/>
        </w:rPr>
        <w:t>сят к числу элементарных фигур</w:t>
      </w:r>
      <w:r w:rsidR="00C0017E" w:rsidRPr="0064192A">
        <w:rPr>
          <w:rFonts w:ascii="Times New Roman" w:hAnsi="Times New Roman" w:cs="Times New Roman"/>
          <w:sz w:val="28"/>
          <w:szCs w:val="28"/>
        </w:rPr>
        <w:t xml:space="preserve"> </w:t>
      </w:r>
      <w:r w:rsidR="00F0226A" w:rsidRPr="0064192A">
        <w:rPr>
          <w:rFonts w:ascii="Times New Roman" w:hAnsi="Times New Roman" w:cs="Times New Roman"/>
          <w:sz w:val="28"/>
          <w:szCs w:val="28"/>
        </w:rPr>
        <w:t>[1]</w:t>
      </w:r>
      <w:r w:rsidR="00C0017E" w:rsidRPr="00C0017E">
        <w:rPr>
          <w:rFonts w:ascii="Times New Roman" w:hAnsi="Times New Roman" w:cs="Times New Roman"/>
          <w:sz w:val="28"/>
          <w:szCs w:val="28"/>
        </w:rPr>
        <w:t>.</w:t>
      </w:r>
      <w:r w:rsidR="00F0226A" w:rsidRPr="0064192A">
        <w:rPr>
          <w:rFonts w:ascii="Times New Roman" w:hAnsi="Times New Roman" w:cs="Times New Roman"/>
          <w:sz w:val="28"/>
          <w:szCs w:val="28"/>
        </w:rPr>
        <w:t xml:space="preserve"> Точный смысл задачи о нахождении ГМТ, обладающих данным свойством состоит в том, чтобы указать, какую именно элементарную фигуру представляет собой иско</w:t>
      </w:r>
      <w:r w:rsidR="00753AF7" w:rsidRPr="0064192A">
        <w:rPr>
          <w:rFonts w:ascii="Times New Roman" w:hAnsi="Times New Roman" w:cs="Times New Roman"/>
          <w:sz w:val="28"/>
          <w:szCs w:val="28"/>
        </w:rPr>
        <w:t xml:space="preserve">мое геометрическое место точек. </w:t>
      </w:r>
      <w:r w:rsidR="00F0226A" w:rsidRPr="0064192A">
        <w:rPr>
          <w:rFonts w:ascii="Times New Roman" w:hAnsi="Times New Roman" w:cs="Times New Roman"/>
          <w:sz w:val="28"/>
          <w:szCs w:val="28"/>
        </w:rPr>
        <w:t xml:space="preserve">При решении геометрических задач на построение методом ГМТ рекомендуется знать свойства основных геометрических фигур. Так же следует учитывать то, что одна и та же фигура может иметь многие характеристические свойства, каждое из которых в отдельности может определять эту фигуру как ГМТ. Чем больше известно характеристических свойств фигуры, тем больше возможностей узнать эту фигуру при решении задачи. </w:t>
      </w:r>
      <w:r w:rsidR="00753AF7" w:rsidRPr="0064192A">
        <w:rPr>
          <w:rFonts w:ascii="Times New Roman" w:hAnsi="Times New Roman" w:cs="Times New Roman"/>
          <w:sz w:val="28"/>
          <w:szCs w:val="28"/>
        </w:rPr>
        <w:t xml:space="preserve">[2] </w:t>
      </w:r>
      <w:r w:rsidR="00F0226A" w:rsidRPr="0064192A">
        <w:rPr>
          <w:rFonts w:ascii="Times New Roman" w:hAnsi="Times New Roman" w:cs="Times New Roman"/>
          <w:sz w:val="28"/>
          <w:szCs w:val="28"/>
        </w:rPr>
        <w:t xml:space="preserve">Решение задач на нахождение ГМТ состоит из анализа, доказательства, исследования и построения. </w:t>
      </w:r>
      <w:r w:rsidR="007A47E0" w:rsidRPr="0064192A">
        <w:rPr>
          <w:rFonts w:ascii="Times New Roman" w:hAnsi="Times New Roman" w:cs="Times New Roman"/>
          <w:sz w:val="28"/>
          <w:szCs w:val="28"/>
        </w:rPr>
        <w:t xml:space="preserve">В основном сущность анализа сводится к установлению таких свойств (связей) искомой фигуры, по отношению к данным элементам, которые являются характеристическими для известной фигуры. Далее найденное решение требуется обосновать, то есть провести доказательство. Доказательство сводится к установлению верности двух взаимно обратных предположений: 1) Всякая точка М, обладающая характеристическим </w:t>
      </w:r>
      <w:r w:rsidR="007A47E0" w:rsidRPr="0064192A">
        <w:rPr>
          <w:rFonts w:ascii="Times New Roman" w:hAnsi="Times New Roman" w:cs="Times New Roman"/>
          <w:sz w:val="28"/>
          <w:szCs w:val="28"/>
        </w:rPr>
        <w:lastRenderedPageBreak/>
        <w:t>свойством ГМТ, принадлежит найденной в анализе фигуре; 2) Если точка принадлежит найденной фигуре, то она обладает характеристическим свойством искомого ГМТ. Согласно определению, при отыскании ГМТ нужно найти множество всех точек плоскости, обладающих характеристическим свойством. Исследование состоит в рассмотрении всевозможных случаев решения задач в зависимости от данных элем</w:t>
      </w:r>
      <w:r w:rsidR="00C0017E">
        <w:rPr>
          <w:rFonts w:ascii="Times New Roman" w:hAnsi="Times New Roman" w:cs="Times New Roman"/>
          <w:sz w:val="28"/>
          <w:szCs w:val="28"/>
        </w:rPr>
        <w:t>ентов и соотношения между ними</w:t>
      </w:r>
      <w:r w:rsidR="00C0017E" w:rsidRPr="00C0017E">
        <w:rPr>
          <w:rFonts w:ascii="Times New Roman" w:hAnsi="Times New Roman" w:cs="Times New Roman"/>
          <w:sz w:val="28"/>
          <w:szCs w:val="28"/>
        </w:rPr>
        <w:t xml:space="preserve"> </w:t>
      </w:r>
      <w:r w:rsidR="00F0226A" w:rsidRPr="0064192A">
        <w:rPr>
          <w:rFonts w:ascii="Times New Roman" w:hAnsi="Times New Roman" w:cs="Times New Roman"/>
          <w:sz w:val="28"/>
          <w:szCs w:val="28"/>
        </w:rPr>
        <w:t>[3]</w:t>
      </w:r>
      <w:r w:rsidR="00C0017E" w:rsidRPr="00C0017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F57DF" w:rsidRPr="006419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226A" w:rsidRPr="0064192A">
        <w:rPr>
          <w:rFonts w:ascii="Times New Roman" w:hAnsi="Times New Roman" w:cs="Times New Roman"/>
          <w:sz w:val="28"/>
          <w:szCs w:val="28"/>
        </w:rPr>
        <w:t>Задачи, решаемые методом ГМТ разделяют</w:t>
      </w:r>
      <w:proofErr w:type="gramEnd"/>
      <w:r w:rsidR="00F0226A" w:rsidRPr="0064192A">
        <w:rPr>
          <w:rFonts w:ascii="Times New Roman" w:hAnsi="Times New Roman" w:cs="Times New Roman"/>
          <w:sz w:val="28"/>
          <w:szCs w:val="28"/>
        </w:rPr>
        <w:t xml:space="preserve"> на </w:t>
      </w:r>
      <w:r w:rsidR="007F57DF" w:rsidRPr="0064192A">
        <w:rPr>
          <w:rFonts w:ascii="Times New Roman" w:hAnsi="Times New Roman" w:cs="Times New Roman"/>
          <w:sz w:val="28"/>
          <w:szCs w:val="28"/>
        </w:rPr>
        <w:t>4 уровня сложности (см. Таблица 2):</w:t>
      </w:r>
    </w:p>
    <w:p w:rsidR="007F57DF" w:rsidRPr="0064192A" w:rsidRDefault="007F57DF" w:rsidP="00A43BD9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851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192A">
        <w:rPr>
          <w:rFonts w:ascii="Times New Roman" w:hAnsi="Times New Roman" w:cs="Times New Roman"/>
          <w:i/>
          <w:sz w:val="28"/>
          <w:szCs w:val="28"/>
        </w:rPr>
        <w:t>Таблица 2</w:t>
      </w:r>
    </w:p>
    <w:p w:rsidR="007F57DF" w:rsidRPr="0064192A" w:rsidRDefault="0064192A" w:rsidP="00A43BD9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192A">
        <w:rPr>
          <w:rFonts w:ascii="Times New Roman" w:hAnsi="Times New Roman" w:cs="Times New Roman"/>
          <w:i/>
          <w:sz w:val="28"/>
          <w:szCs w:val="28"/>
        </w:rPr>
        <w:t>Уровни сложности задач, решаемых методом ГМТ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7"/>
        <w:gridCol w:w="6549"/>
      </w:tblGrid>
      <w:tr w:rsidR="007A47E0" w:rsidRPr="0064192A" w:rsidTr="007A47E0">
        <w:tc>
          <w:tcPr>
            <w:tcW w:w="2802" w:type="dxa"/>
          </w:tcPr>
          <w:p w:rsidR="007A47E0" w:rsidRPr="0064192A" w:rsidRDefault="007A47E0" w:rsidP="00A43BD9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A">
              <w:rPr>
                <w:rFonts w:ascii="Times New Roman" w:hAnsi="Times New Roman" w:cs="Times New Roman"/>
                <w:b/>
                <w:sz w:val="24"/>
                <w:szCs w:val="24"/>
              </w:rPr>
              <w:t>Уровни сложности</w:t>
            </w:r>
          </w:p>
        </w:tc>
        <w:tc>
          <w:tcPr>
            <w:tcW w:w="6769" w:type="dxa"/>
          </w:tcPr>
          <w:p w:rsidR="007A47E0" w:rsidRPr="0064192A" w:rsidRDefault="007A47E0" w:rsidP="00A43BD9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A">
              <w:rPr>
                <w:rFonts w:ascii="Times New Roman" w:hAnsi="Times New Roman" w:cs="Times New Roman"/>
                <w:b/>
                <w:sz w:val="24"/>
                <w:szCs w:val="24"/>
              </w:rPr>
              <w:t>Типы задач</w:t>
            </w:r>
          </w:p>
        </w:tc>
      </w:tr>
      <w:tr w:rsidR="007A47E0" w:rsidRPr="0064192A" w:rsidTr="007A47E0">
        <w:tc>
          <w:tcPr>
            <w:tcW w:w="2802" w:type="dxa"/>
          </w:tcPr>
          <w:p w:rsidR="007A47E0" w:rsidRPr="0064192A" w:rsidRDefault="007A47E0" w:rsidP="00A43BD9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7A47E0" w:rsidRPr="0064192A" w:rsidRDefault="007A47E0" w:rsidP="00A43BD9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92A">
              <w:rPr>
                <w:rFonts w:ascii="Times New Roman" w:hAnsi="Times New Roman" w:cs="Times New Roman"/>
                <w:sz w:val="24"/>
                <w:szCs w:val="24"/>
              </w:rPr>
              <w:t>Задачи, из условия которых непосредственно прочитываются известные геометрические места точек, наприм</w:t>
            </w:r>
            <w:r w:rsidR="00653C3C">
              <w:rPr>
                <w:rFonts w:ascii="Times New Roman" w:hAnsi="Times New Roman" w:cs="Times New Roman"/>
                <w:sz w:val="24"/>
                <w:szCs w:val="24"/>
              </w:rPr>
              <w:t>ер, «построить точку, равноудалё</w:t>
            </w:r>
            <w:r w:rsidRPr="0064192A">
              <w:rPr>
                <w:rFonts w:ascii="Times New Roman" w:hAnsi="Times New Roman" w:cs="Times New Roman"/>
                <w:sz w:val="24"/>
                <w:szCs w:val="24"/>
              </w:rPr>
              <w:t>нную от сторон данного угла и находящуюся на равных расстояниях от двух данных точек»</w:t>
            </w:r>
          </w:p>
        </w:tc>
      </w:tr>
      <w:tr w:rsidR="007A47E0" w:rsidRPr="0064192A" w:rsidTr="007A47E0">
        <w:tc>
          <w:tcPr>
            <w:tcW w:w="2802" w:type="dxa"/>
          </w:tcPr>
          <w:p w:rsidR="007A47E0" w:rsidRPr="0064192A" w:rsidRDefault="007A47E0" w:rsidP="00A43BD9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9" w:type="dxa"/>
          </w:tcPr>
          <w:p w:rsidR="007A47E0" w:rsidRPr="0064192A" w:rsidRDefault="007A47E0" w:rsidP="00A43BD9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92A">
              <w:rPr>
                <w:rFonts w:ascii="Times New Roman" w:hAnsi="Times New Roman" w:cs="Times New Roman"/>
                <w:sz w:val="24"/>
                <w:szCs w:val="24"/>
              </w:rPr>
              <w:t xml:space="preserve">Задачи, в условиях которых </w:t>
            </w:r>
            <w:proofErr w:type="gramStart"/>
            <w:r w:rsidRPr="0064192A">
              <w:rPr>
                <w:rFonts w:ascii="Times New Roman" w:hAnsi="Times New Roman" w:cs="Times New Roman"/>
                <w:sz w:val="24"/>
                <w:szCs w:val="24"/>
              </w:rPr>
              <w:t>известное</w:t>
            </w:r>
            <w:proofErr w:type="gramEnd"/>
            <w:r w:rsidRPr="0064192A">
              <w:rPr>
                <w:rFonts w:ascii="Times New Roman" w:hAnsi="Times New Roman" w:cs="Times New Roman"/>
                <w:sz w:val="24"/>
                <w:szCs w:val="24"/>
              </w:rPr>
              <w:t xml:space="preserve"> ГМТ сформулировано не явно. Для решения необходимо предварительно сделать некоторое дополнительное рассуждение, чтобы свести решение задачи к построению известных ГМТ, например, «построить окружность, проходящую через две данные точки и касающуюся сторон данного угла»</w:t>
            </w:r>
          </w:p>
        </w:tc>
      </w:tr>
      <w:tr w:rsidR="007A47E0" w:rsidRPr="0064192A" w:rsidTr="007A47E0">
        <w:tc>
          <w:tcPr>
            <w:tcW w:w="2802" w:type="dxa"/>
          </w:tcPr>
          <w:p w:rsidR="007A47E0" w:rsidRPr="0064192A" w:rsidRDefault="007A47E0" w:rsidP="00A43BD9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9" w:type="dxa"/>
          </w:tcPr>
          <w:p w:rsidR="007A47E0" w:rsidRPr="0064192A" w:rsidRDefault="007A47E0" w:rsidP="00A43BD9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92A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Задачи, в которых для определения геометрических мест, приводящих к решению, нужно сделать некоторое дополнительное построение</w:t>
            </w:r>
          </w:p>
        </w:tc>
      </w:tr>
      <w:tr w:rsidR="007A47E0" w:rsidRPr="0064192A" w:rsidTr="007A47E0">
        <w:tc>
          <w:tcPr>
            <w:tcW w:w="2802" w:type="dxa"/>
          </w:tcPr>
          <w:p w:rsidR="007A47E0" w:rsidRPr="0064192A" w:rsidRDefault="007A47E0" w:rsidP="00A43BD9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9" w:type="dxa"/>
          </w:tcPr>
          <w:p w:rsidR="007A47E0" w:rsidRPr="0064192A" w:rsidRDefault="007A47E0" w:rsidP="00A43BD9">
            <w:pPr>
              <w:pStyle w:val="a6"/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192A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Задачи, для решения которых необходимо выяснить вид нового, не рассмотренного ранее геометрического места</w:t>
            </w:r>
          </w:p>
        </w:tc>
      </w:tr>
    </w:tbl>
    <w:p w:rsidR="007A47E0" w:rsidRDefault="00FD178E" w:rsidP="00B4580C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</w:t>
      </w:r>
      <w:r w:rsidR="00A43BD9">
        <w:rPr>
          <w:rFonts w:ascii="Times New Roman" w:hAnsi="Times New Roman" w:cs="Times New Roman"/>
          <w:sz w:val="28"/>
          <w:szCs w:val="28"/>
        </w:rPr>
        <w:t xml:space="preserve"> примеры </w:t>
      </w:r>
      <w:r w:rsidR="001A63CA">
        <w:rPr>
          <w:rFonts w:ascii="Times New Roman" w:hAnsi="Times New Roman" w:cs="Times New Roman"/>
          <w:sz w:val="28"/>
          <w:szCs w:val="28"/>
        </w:rPr>
        <w:t>задач второго и третьего уровня сложности (см. </w:t>
      </w:r>
      <w:r w:rsidR="00A43BD9">
        <w:rPr>
          <w:rFonts w:ascii="Times New Roman" w:hAnsi="Times New Roman" w:cs="Times New Roman"/>
          <w:sz w:val="28"/>
          <w:szCs w:val="28"/>
        </w:rPr>
        <w:t>Таблица 3):</w:t>
      </w:r>
    </w:p>
    <w:p w:rsidR="001A63CA" w:rsidRDefault="001A63CA" w:rsidP="001A63C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3</w:t>
      </w:r>
    </w:p>
    <w:p w:rsidR="001A63CA" w:rsidRPr="001A63CA" w:rsidRDefault="00B4580C" w:rsidP="001A63C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Примеры задач второго и третьего уровня сложности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A43BD9" w:rsidTr="00A43BD9">
        <w:tc>
          <w:tcPr>
            <w:tcW w:w="2802" w:type="dxa"/>
          </w:tcPr>
          <w:p w:rsidR="00A43BD9" w:rsidRPr="001A63CA" w:rsidRDefault="00A43BD9" w:rsidP="00A43BD9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C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сложности</w:t>
            </w:r>
          </w:p>
        </w:tc>
        <w:tc>
          <w:tcPr>
            <w:tcW w:w="6484" w:type="dxa"/>
          </w:tcPr>
          <w:p w:rsidR="00A43BD9" w:rsidRPr="001A63CA" w:rsidRDefault="00A43BD9" w:rsidP="00A43BD9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CA">
              <w:rPr>
                <w:rFonts w:ascii="Times New Roman" w:hAnsi="Times New Roman" w:cs="Times New Roman"/>
                <w:b/>
                <w:sz w:val="24"/>
                <w:szCs w:val="24"/>
              </w:rPr>
              <w:t>Примеры и решения задач</w:t>
            </w:r>
          </w:p>
        </w:tc>
      </w:tr>
      <w:tr w:rsidR="00A43BD9" w:rsidTr="00A43BD9">
        <w:tc>
          <w:tcPr>
            <w:tcW w:w="2802" w:type="dxa"/>
          </w:tcPr>
          <w:p w:rsidR="00A43BD9" w:rsidRPr="001A63CA" w:rsidRDefault="00A43BD9" w:rsidP="00A43BD9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84" w:type="dxa"/>
          </w:tcPr>
          <w:p w:rsidR="00A43BD9" w:rsidRPr="001A63CA" w:rsidRDefault="00A43BD9" w:rsidP="00A43BD9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CA">
              <w:rPr>
                <w:rFonts w:ascii="Times New Roman" w:hAnsi="Times New Roman" w:cs="Times New Roman"/>
                <w:i/>
                <w:sz w:val="24"/>
                <w:szCs w:val="24"/>
              </w:rPr>
              <w:t>Задача 1.</w:t>
            </w:r>
            <w:r w:rsidRPr="001A63CA">
              <w:rPr>
                <w:rFonts w:ascii="Times New Roman" w:hAnsi="Times New Roman" w:cs="Times New Roman"/>
                <w:sz w:val="24"/>
                <w:szCs w:val="24"/>
              </w:rPr>
              <w:t xml:space="preserve"> Построить окружность, касательную к двум данным параллельным прямым </w:t>
            </w:r>
            <w:r w:rsidRPr="001A6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A63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A6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A63CA">
              <w:rPr>
                <w:rFonts w:ascii="Times New Roman" w:hAnsi="Times New Roman" w:cs="Times New Roman"/>
                <w:sz w:val="24"/>
                <w:szCs w:val="24"/>
              </w:rPr>
              <w:t xml:space="preserve"> и проходящую через данную точку </w:t>
            </w:r>
            <w:r w:rsidRPr="001A63CA">
              <w:rPr>
                <w:rFonts w:ascii="Times New Roman" w:hAnsi="Times New Roman" w:cs="Times New Roman"/>
                <w:i/>
                <w:sz w:val="24"/>
                <w:szCs w:val="24"/>
              </w:rPr>
              <w:t>Р.</w:t>
            </w:r>
          </w:p>
          <w:p w:rsidR="00A43BD9" w:rsidRPr="001A63CA" w:rsidRDefault="00A43BD9" w:rsidP="001A63CA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CA">
              <w:rPr>
                <w:rFonts w:ascii="Times New Roman" w:hAnsi="Times New Roman" w:cs="Times New Roman"/>
                <w:sz w:val="24"/>
                <w:szCs w:val="24"/>
              </w:rPr>
              <w:t xml:space="preserve">Анализ. Обозначим расстояние между данными прямыми через </w:t>
            </w:r>
            <w:r w:rsidRPr="001A63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1A63CA">
              <w:rPr>
                <w:rFonts w:ascii="Times New Roman" w:hAnsi="Times New Roman" w:cs="Times New Roman"/>
                <w:sz w:val="24"/>
                <w:szCs w:val="24"/>
              </w:rPr>
              <w:t xml:space="preserve">. Тогда радиус искомой окружности должен быть равен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. Задача сводится к построению центра окружности, который должен удовлетворять двум условиям:</w:t>
            </w:r>
            <w:r w:rsidR="001A63CA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1) </w:t>
            </w:r>
            <w:r w:rsidRPr="001A63CA">
              <w:rPr>
                <w:rFonts w:ascii="Times New Roman" w:hAnsi="Times New Roman" w:cs="Times New Roman"/>
                <w:sz w:val="24"/>
                <w:szCs w:val="24"/>
              </w:rPr>
              <w:t xml:space="preserve">Он должен быть одинаково удален от прямых а и </w:t>
            </w:r>
            <w:r w:rsidRPr="001A6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A6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63CA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2) </w:t>
            </w:r>
            <w:r w:rsidRPr="001A63CA">
              <w:rPr>
                <w:rFonts w:ascii="Times New Roman" w:hAnsi="Times New Roman" w:cs="Times New Roman"/>
                <w:sz w:val="24"/>
                <w:szCs w:val="24"/>
              </w:rPr>
              <w:t xml:space="preserve">Он должен находиться от точки </w:t>
            </w:r>
            <w:proofErr w:type="gramStart"/>
            <w:r w:rsidRPr="001A63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A63CA"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1A63CA" w:rsidRPr="001A63CA" w:rsidRDefault="00653C3C" w:rsidP="001A63CA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Отсюда вытекает построение.</w:t>
            </w:r>
            <w:r w:rsidR="001A63CA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Из произвольной точки</w:t>
            </w:r>
            <w:proofErr w:type="gramStart"/>
            <w:r w:rsidR="001A63CA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43BD9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43BD9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прямой а опускаем перпендикуляр АВ на прямую </w:t>
            </w:r>
            <w:r w:rsidR="00A43BD9" w:rsidRPr="001A63C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="001A63CA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(Рисунок 1</w:t>
            </w:r>
            <w:r w:rsidR="00A43BD9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="001A63CA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1A63CA" w:rsidRPr="001A63CA" w:rsidRDefault="001A63CA" w:rsidP="001A63CA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1A63C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55748" cy="1485900"/>
                  <wp:effectExtent l="0" t="0" r="190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/>
                          <a:srcRect l="21686" t="56111" r="46231" b="9364"/>
                          <a:stretch/>
                        </pic:blipFill>
                        <pic:spPr bwMode="auto">
                          <a:xfrm>
                            <a:off x="0" y="0"/>
                            <a:ext cx="2459183" cy="1487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A63C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Рисунок 1</w:t>
            </w:r>
          </w:p>
          <w:p w:rsidR="00A43BD9" w:rsidRPr="001A63CA" w:rsidRDefault="00A43BD9" w:rsidP="001A63CA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Строим середину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от</w:t>
            </w:r>
            <w:r w:rsidR="00653C3C">
              <w:rPr>
                <w:rFonts w:ascii="Times New Roman" w:eastAsiaTheme="minorEastAsia" w:hAnsi="Times New Roman" w:cs="Times New Roman"/>
                <w:sz w:val="24"/>
                <w:szCs w:val="24"/>
              </w:rPr>
              <w:t>резка АВ. Строим ГМТ, равноудалё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нных от прямых а и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Строим ГМТ, 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удовлетворяющее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условию 2. Это будет окружность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sym w:font="Symbol" w:char="F077"/>
            </w:r>
            <w:r w:rsidR="001A63CA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). Отметим точку О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пересечения окружности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77"/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 прямой </w:t>
            </w:r>
            <w:r w:rsidRPr="001A63C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с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Строим окружность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77"/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(О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, 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Р). Эта окружность искомая.</w:t>
            </w:r>
          </w:p>
          <w:p w:rsidR="00A43BD9" w:rsidRPr="001A63CA" w:rsidRDefault="00A43BD9" w:rsidP="001A63CA">
            <w:pPr>
              <w:keepNext/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3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95064" cy="134648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13" t="23237" r="63286" b="51610"/>
                          <a:stretch/>
                        </pic:blipFill>
                        <pic:spPr bwMode="auto">
                          <a:xfrm>
                            <a:off x="0" y="0"/>
                            <a:ext cx="2697802" cy="1347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1A63CA" w:rsidRPr="001A63C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Рисунок 2</w:t>
            </w:r>
          </w:p>
          <w:p w:rsidR="00A43BD9" w:rsidRPr="001A63CA" w:rsidRDefault="00A43BD9" w:rsidP="001A63CA">
            <w:pPr>
              <w:pStyle w:val="a6"/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Доказательство. Окружность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77"/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касается прямых а и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так </w:t>
            </w:r>
            <w:r w:rsidR="00653C3C">
              <w:rPr>
                <w:rFonts w:ascii="Times New Roman" w:eastAsiaTheme="minorEastAsia" w:hAnsi="Times New Roman" w:cs="Times New Roman"/>
                <w:sz w:val="24"/>
                <w:szCs w:val="24"/>
              </w:rPr>
              <w:t>как расстояния её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от центра 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от этих прямых одинаковы и равны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Эта окружность проходит через точку 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построению. </w:t>
            </w:r>
            <w:r w:rsidR="001A63CA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Исследование: 1)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Точка 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расположена между данными прямыми а и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653C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Указанный способ построения даё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 два решения: </w:t>
            </w:r>
            <w:r w:rsidRPr="001A63CA">
              <w:rPr>
                <w:rFonts w:ascii="Times New Roman" w:hAnsi="Times New Roman" w:cs="Times New Roman"/>
                <w:sz w:val="24"/>
                <w:szCs w:val="24"/>
              </w:rPr>
              <w:sym w:font="Symbol" w:char="F077"/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(О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, 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Р) и </w:t>
            </w:r>
            <w:r w:rsidRPr="001A63CA">
              <w:rPr>
                <w:rFonts w:ascii="Times New Roman" w:hAnsi="Times New Roman" w:cs="Times New Roman"/>
                <w:sz w:val="24"/>
                <w:szCs w:val="24"/>
              </w:rPr>
              <w:sym w:font="Symbol" w:char="F077"/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(О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2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, 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2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Р). Других решений не</w:t>
            </w:r>
            <w:r w:rsidR="00653C3C">
              <w:rPr>
                <w:rFonts w:ascii="Times New Roman" w:eastAsiaTheme="minorEastAsia" w:hAnsi="Times New Roman" w:cs="Times New Roman"/>
                <w:sz w:val="24"/>
                <w:szCs w:val="24"/>
              </w:rPr>
              <w:t>т, так как при существовании трё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х окружностей удовлетворяющих условиям задачи, то центры О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, 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2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, 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лежали на одной прямой с. С другой стороны, мы должны были бы иметь 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Р = 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2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Р=О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Р=АС, т.е. точки 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, 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2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, 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должны были бы лежать на одной окружности. (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АС), таким </w:t>
            </w:r>
            <w:r w:rsidR="001A63CA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образом</w:t>
            </w:r>
            <w:r w:rsidR="00653C3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1A63CA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возникает противоречие; 2)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 – на одной из прямых а или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="001A63CA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. Задача имеет одно решение; 3) 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Точка 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вне полосы, ограниченной прямыми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="001A63CA"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, задача не имеет решения</w:t>
            </w:r>
          </w:p>
        </w:tc>
      </w:tr>
      <w:tr w:rsidR="00A43BD9" w:rsidTr="00A43BD9">
        <w:tc>
          <w:tcPr>
            <w:tcW w:w="2802" w:type="dxa"/>
          </w:tcPr>
          <w:p w:rsidR="00A43BD9" w:rsidRPr="001A63CA" w:rsidRDefault="001A63CA" w:rsidP="001A63CA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84" w:type="dxa"/>
          </w:tcPr>
          <w:p w:rsidR="001A63CA" w:rsidRPr="001A63CA" w:rsidRDefault="001A63CA" w:rsidP="001A63CA">
            <w:pPr>
              <w:pStyle w:val="a6"/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C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Задача 2.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Построить окружность, касающуюся данной окружности в данной на ней точке и данной прямой.</w:t>
            </w:r>
          </w:p>
          <w:p w:rsidR="001A63CA" w:rsidRPr="001A63CA" w:rsidRDefault="001A63CA" w:rsidP="001A63CA">
            <w:pPr>
              <w:pStyle w:val="a6"/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Анализ: предположим, что задача решена, и окружность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77"/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(О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r), касающаяся данной окружности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77"/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(О; R) в данной на ней точке A и данной прямой l, построена. Так как известна точка, лежащая на окружности, то задача сводится к построению центра О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1A63CA" w:rsidRPr="001A63CA" w:rsidRDefault="001A63CA" w:rsidP="001A63CA">
            <w:pPr>
              <w:keepNext/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20686" cy="1830804"/>
                  <wp:effectExtent l="19050" t="0" r="8164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74" cy="1835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A63CA">
              <w:rPr>
                <w:rFonts w:ascii="Times New Roman" w:hAnsi="Times New Roman" w:cs="Times New Roman"/>
                <w:i/>
                <w:sz w:val="24"/>
                <w:szCs w:val="24"/>
              </w:rPr>
              <w:t>Рисунок 3</w:t>
            </w:r>
            <w:r w:rsidRPr="001A6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BD9" w:rsidRPr="00BA5951" w:rsidRDefault="001A63CA" w:rsidP="001A63CA">
            <w:pPr>
              <w:pStyle w:val="a6"/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Первое условие, которому удовлетворяет точка О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обнаруживается легко: так как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77"/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касается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77"/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точке, то центры окружностей и точка касания лежат на одной прямой, следовательно, О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CE"/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OA. Но чтобы обнаружить </w:t>
            </w:r>
            <w:r w:rsidR="00653C3C">
              <w:rPr>
                <w:rFonts w:ascii="Times New Roman" w:eastAsiaTheme="minorEastAsia" w:hAnsi="Times New Roman" w:cs="Times New Roman"/>
                <w:sz w:val="24"/>
                <w:szCs w:val="24"/>
              </w:rPr>
              <w:t>второе, придё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тся выполнить до</w:t>
            </w:r>
            <w:r w:rsidR="00653C3C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полнительное построение: проведё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 общую касательную к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77"/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77"/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то</w:t>
            </w:r>
            <w:r w:rsidR="00653C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чке A – прямую а </w:t>
            </w:r>
            <w:r w:rsidR="00653C3C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ГМТ, равноудалё</w:t>
            </w:r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нных от двух данных прямых, это есть прямая k/ρ 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>k , l) = ρ ( k , а). Таким образом, точка О</w:t>
            </w:r>
            <w:proofErr w:type="gramStart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1A63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является точкой пересечения найденных ГМТ</w:t>
            </w:r>
            <w:r w:rsidR="00BA595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[3]</w:t>
            </w:r>
          </w:p>
        </w:tc>
      </w:tr>
    </w:tbl>
    <w:p w:rsidR="001A63CA" w:rsidRDefault="00333218" w:rsidP="00BA59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45A">
        <w:rPr>
          <w:rFonts w:ascii="Times New Roman" w:hAnsi="Times New Roman" w:cs="Times New Roman"/>
          <w:sz w:val="28"/>
          <w:szCs w:val="28"/>
        </w:rPr>
        <w:lastRenderedPageBreak/>
        <w:t>Так как геометрическ</w:t>
      </w:r>
      <w:r w:rsidR="00653C3C">
        <w:rPr>
          <w:rFonts w:ascii="Times New Roman" w:hAnsi="Times New Roman" w:cs="Times New Roman"/>
          <w:sz w:val="28"/>
          <w:szCs w:val="28"/>
        </w:rPr>
        <w:t>ая фигура может быть задана путём указания определённого её</w:t>
      </w:r>
      <w:r w:rsidRPr="009C145A">
        <w:rPr>
          <w:rFonts w:ascii="Times New Roman" w:hAnsi="Times New Roman" w:cs="Times New Roman"/>
          <w:sz w:val="28"/>
          <w:szCs w:val="28"/>
        </w:rPr>
        <w:t xml:space="preserve"> свойства или </w:t>
      </w:r>
      <w:r w:rsidR="00653C3C">
        <w:rPr>
          <w:rFonts w:ascii="Times New Roman" w:hAnsi="Times New Roman" w:cs="Times New Roman"/>
          <w:sz w:val="28"/>
          <w:szCs w:val="28"/>
        </w:rPr>
        <w:t>путё</w:t>
      </w:r>
      <w:r w:rsidRPr="009C145A">
        <w:rPr>
          <w:rFonts w:ascii="Times New Roman" w:hAnsi="Times New Roman" w:cs="Times New Roman"/>
          <w:sz w:val="28"/>
          <w:szCs w:val="28"/>
        </w:rPr>
        <w:t>м указания свойства, которым обладает каждая е</w:t>
      </w:r>
      <w:r w:rsidR="00653C3C">
        <w:rPr>
          <w:rFonts w:ascii="Times New Roman" w:hAnsi="Times New Roman" w:cs="Times New Roman"/>
          <w:sz w:val="28"/>
          <w:szCs w:val="28"/>
        </w:rPr>
        <w:t>ё точка, то при её</w:t>
      </w:r>
      <w:r w:rsidRPr="009C145A">
        <w:rPr>
          <w:rFonts w:ascii="Times New Roman" w:hAnsi="Times New Roman" w:cs="Times New Roman"/>
          <w:sz w:val="28"/>
          <w:szCs w:val="28"/>
        </w:rPr>
        <w:t xml:space="preserve"> отыскании имеет смысл говорить о методе ГМТ. </w:t>
      </w:r>
      <w:r w:rsidRPr="009C14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метода ГМТ не представляется возможным без знаний элементарных геометрических мест точек на плоскости.</w:t>
      </w:r>
      <w:r w:rsidRPr="00333218">
        <w:rPr>
          <w:rFonts w:ascii="Times New Roman" w:hAnsi="Times New Roman" w:cs="Times New Roman"/>
          <w:sz w:val="28"/>
          <w:szCs w:val="28"/>
        </w:rPr>
        <w:t xml:space="preserve"> </w:t>
      </w:r>
      <w:r w:rsidRPr="009C145A">
        <w:rPr>
          <w:rFonts w:ascii="Times New Roman" w:hAnsi="Times New Roman" w:cs="Times New Roman"/>
          <w:sz w:val="28"/>
          <w:szCs w:val="28"/>
        </w:rPr>
        <w:t>Решение предложенных задач другими методами, предлагаемыми геоме</w:t>
      </w:r>
      <w:r w:rsidR="00653C3C">
        <w:rPr>
          <w:rFonts w:ascii="Times New Roman" w:hAnsi="Times New Roman" w:cs="Times New Roman"/>
          <w:sz w:val="28"/>
          <w:szCs w:val="28"/>
        </w:rPr>
        <w:t>трией, увеличивает время, отведё</w:t>
      </w:r>
      <w:r w:rsidRPr="009C145A">
        <w:rPr>
          <w:rFonts w:ascii="Times New Roman" w:hAnsi="Times New Roman" w:cs="Times New Roman"/>
          <w:sz w:val="28"/>
          <w:szCs w:val="28"/>
        </w:rPr>
        <w:t>нное на решение, так же, как и увеличивает риск ошибки, который исключается при доказывании взаимообратных утверждений.</w:t>
      </w:r>
    </w:p>
    <w:p w:rsidR="00333218" w:rsidRPr="001971DA" w:rsidRDefault="00333218" w:rsidP="00BA59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33218" w:rsidRPr="00F83F68" w:rsidRDefault="001971DA" w:rsidP="00BA5951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Аргунов Б.И. </w:t>
      </w:r>
      <w:r w:rsidR="00333218" w:rsidRPr="00F83F68">
        <w:rPr>
          <w:rFonts w:ascii="Times New Roman" w:hAnsi="Times New Roman" w:cs="Times New Roman"/>
          <w:sz w:val="28"/>
          <w:szCs w:val="28"/>
        </w:rPr>
        <w:t>Геометрические построения на плоскости</w:t>
      </w:r>
      <w:r w:rsidRPr="001971D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Б. И. Аргунов, М</w:t>
      </w:r>
      <w:r w:rsidR="00333218" w:rsidRPr="00F83F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Б.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33218" w:rsidRPr="00F83F68">
        <w:rPr>
          <w:rFonts w:ascii="Times New Roman" w:hAnsi="Times New Roman" w:cs="Times New Roman"/>
          <w:sz w:val="28"/>
          <w:szCs w:val="28"/>
        </w:rPr>
        <w:t xml:space="preserve">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>
        <w:rPr>
          <w:rFonts w:ascii="Times New Roman" w:hAnsi="Times New Roman" w:cs="Times New Roman"/>
          <w:sz w:val="28"/>
          <w:szCs w:val="28"/>
        </w:rPr>
        <w:t>, 1957 – 268 с.</w:t>
      </w:r>
    </w:p>
    <w:p w:rsidR="00333218" w:rsidRDefault="00333218" w:rsidP="00BA5951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F68">
        <w:rPr>
          <w:rFonts w:ascii="Times New Roman" w:hAnsi="Times New Roman" w:cs="Times New Roman"/>
          <w:sz w:val="28"/>
          <w:szCs w:val="28"/>
        </w:rPr>
        <w:t>Аргунов Б.И</w:t>
      </w:r>
      <w:r w:rsidR="001971DA">
        <w:rPr>
          <w:rFonts w:ascii="Times New Roman" w:hAnsi="Times New Roman" w:cs="Times New Roman"/>
          <w:sz w:val="28"/>
          <w:szCs w:val="28"/>
        </w:rPr>
        <w:t xml:space="preserve">. </w:t>
      </w:r>
      <w:r w:rsidRPr="00F83F68">
        <w:rPr>
          <w:rFonts w:ascii="Times New Roman" w:hAnsi="Times New Roman" w:cs="Times New Roman"/>
          <w:sz w:val="28"/>
          <w:szCs w:val="28"/>
        </w:rPr>
        <w:t>Элементарная геометрия</w:t>
      </w:r>
      <w:r w:rsidR="001971DA" w:rsidRPr="001971DA">
        <w:rPr>
          <w:rFonts w:ascii="Times New Roman" w:hAnsi="Times New Roman" w:cs="Times New Roman"/>
          <w:sz w:val="28"/>
          <w:szCs w:val="28"/>
        </w:rPr>
        <w:t>/</w:t>
      </w:r>
      <w:r w:rsidR="001971DA">
        <w:rPr>
          <w:rFonts w:ascii="Times New Roman" w:hAnsi="Times New Roman" w:cs="Times New Roman"/>
          <w:sz w:val="28"/>
          <w:szCs w:val="28"/>
        </w:rPr>
        <w:t>Б. И. Аргунов, М</w:t>
      </w:r>
      <w:r w:rsidR="001971DA" w:rsidRPr="00F83F68">
        <w:rPr>
          <w:rFonts w:ascii="Times New Roman" w:hAnsi="Times New Roman" w:cs="Times New Roman"/>
          <w:sz w:val="28"/>
          <w:szCs w:val="28"/>
        </w:rPr>
        <w:t>.</w:t>
      </w:r>
      <w:r w:rsidR="001971DA">
        <w:rPr>
          <w:rFonts w:ascii="Times New Roman" w:hAnsi="Times New Roman" w:cs="Times New Roman"/>
          <w:sz w:val="28"/>
          <w:szCs w:val="28"/>
        </w:rPr>
        <w:t> Б. </w:t>
      </w:r>
      <w:proofErr w:type="spellStart"/>
      <w:r w:rsidR="001971DA">
        <w:rPr>
          <w:rFonts w:ascii="Times New Roman" w:hAnsi="Times New Roman" w:cs="Times New Roman"/>
          <w:sz w:val="28"/>
          <w:szCs w:val="28"/>
        </w:rPr>
        <w:t>Балк</w:t>
      </w:r>
      <w:proofErr w:type="spellEnd"/>
      <w:r w:rsidRPr="00F83F68">
        <w:rPr>
          <w:rFonts w:ascii="Times New Roman" w:hAnsi="Times New Roman" w:cs="Times New Roman"/>
          <w:sz w:val="28"/>
          <w:szCs w:val="28"/>
        </w:rPr>
        <w:t>. – М.: Просвещение, 1966</w:t>
      </w:r>
      <w:r w:rsidR="001971DA">
        <w:rPr>
          <w:rFonts w:ascii="Times New Roman" w:hAnsi="Times New Roman" w:cs="Times New Roman"/>
          <w:sz w:val="28"/>
          <w:szCs w:val="28"/>
        </w:rPr>
        <w:t xml:space="preserve"> – 368 с.</w:t>
      </w:r>
    </w:p>
    <w:p w:rsidR="001971DA" w:rsidRDefault="001971DA" w:rsidP="00BA5951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F68">
        <w:rPr>
          <w:rFonts w:ascii="Times New Roman" w:hAnsi="Times New Roman" w:cs="Times New Roman"/>
          <w:bCs/>
          <w:sz w:val="28"/>
          <w:szCs w:val="28"/>
        </w:rPr>
        <w:t>Шарыгин</w:t>
      </w:r>
      <w:proofErr w:type="spellEnd"/>
      <w:r w:rsidRPr="00F83F68">
        <w:rPr>
          <w:rFonts w:ascii="Times New Roman" w:hAnsi="Times New Roman" w:cs="Times New Roman"/>
          <w:bCs/>
          <w:sz w:val="28"/>
          <w:szCs w:val="28"/>
        </w:rPr>
        <w:t xml:space="preserve"> И. Ф. </w:t>
      </w:r>
      <w:r w:rsidRPr="00F83F68">
        <w:rPr>
          <w:rFonts w:ascii="Times New Roman" w:hAnsi="Times New Roman" w:cs="Times New Roman"/>
          <w:sz w:val="28"/>
          <w:szCs w:val="28"/>
        </w:rPr>
        <w:t>Стандарт по матем</w:t>
      </w:r>
      <w:r>
        <w:rPr>
          <w:rFonts w:ascii="Times New Roman" w:hAnsi="Times New Roman" w:cs="Times New Roman"/>
          <w:sz w:val="28"/>
          <w:szCs w:val="28"/>
        </w:rPr>
        <w:t>атике: 500 геометрических задач</w:t>
      </w:r>
      <w:r w:rsidRPr="001971D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И. Ф. 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 М.: Просвещение, 2007.</w:t>
      </w:r>
    </w:p>
    <w:p w:rsidR="001971DA" w:rsidRDefault="001971DA" w:rsidP="00BA5951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r w:rsidR="00A65B1E">
        <w:rPr>
          <w:rFonts w:ascii="Times New Roman" w:hAnsi="Times New Roman" w:cs="Times New Roman"/>
          <w:sz w:val="28"/>
          <w:szCs w:val="28"/>
        </w:rPr>
        <w:t xml:space="preserve">геометрических мест </w:t>
      </w:r>
      <w:r w:rsidR="00A65B1E" w:rsidRPr="00A65B1E">
        <w:rPr>
          <w:rFonts w:ascii="Times New Roman" w:hAnsi="Times New Roman" w:cs="Times New Roman"/>
          <w:sz w:val="28"/>
          <w:szCs w:val="28"/>
        </w:rPr>
        <w:t>[</w:t>
      </w:r>
      <w:r w:rsidR="00A65B1E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A65B1E" w:rsidRPr="00A65B1E">
        <w:rPr>
          <w:rFonts w:ascii="Times New Roman" w:hAnsi="Times New Roman" w:cs="Times New Roman"/>
          <w:sz w:val="28"/>
          <w:szCs w:val="28"/>
        </w:rPr>
        <w:t>]</w:t>
      </w:r>
      <w:r w:rsidR="00A65B1E">
        <w:rPr>
          <w:rFonts w:ascii="Times New Roman" w:hAnsi="Times New Roman" w:cs="Times New Roman"/>
          <w:sz w:val="28"/>
          <w:szCs w:val="28"/>
        </w:rPr>
        <w:t xml:space="preserve">. – </w:t>
      </w:r>
      <w:r w:rsidR="00A65B1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65B1E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A65B1E" w:rsidRPr="00F9341E">
          <w:rPr>
            <w:rStyle w:val="a8"/>
            <w:rFonts w:ascii="Times New Roman" w:hAnsi="Times New Roman" w:cs="Times New Roman"/>
            <w:sz w:val="28"/>
            <w:szCs w:val="28"/>
          </w:rPr>
          <w:t>http://www.freshedu.ru/wicats-282-1.html</w:t>
        </w:r>
      </w:hyperlink>
      <w:r w:rsidR="00A65B1E">
        <w:rPr>
          <w:rFonts w:ascii="Times New Roman" w:hAnsi="Times New Roman" w:cs="Times New Roman"/>
          <w:sz w:val="28"/>
          <w:szCs w:val="28"/>
        </w:rPr>
        <w:t>.</w:t>
      </w:r>
    </w:p>
    <w:p w:rsidR="00A65B1E" w:rsidRDefault="00653C3C" w:rsidP="00BA5951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геометрических мест точек </w:t>
      </w:r>
      <w:r w:rsidRPr="00653C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653C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BA5951" w:rsidRPr="00F9341E">
          <w:rPr>
            <w:rStyle w:val="a8"/>
            <w:rFonts w:ascii="Times New Roman" w:hAnsi="Times New Roman" w:cs="Times New Roman"/>
            <w:sz w:val="28"/>
            <w:szCs w:val="28"/>
          </w:rPr>
          <w:t>http://schools.keldysh.ru/sch1905/Geom_postroeniya/metodGMT.htm</w:t>
        </w:r>
      </w:hyperlink>
      <w:r w:rsidR="00BA5951">
        <w:rPr>
          <w:rFonts w:ascii="Times New Roman" w:hAnsi="Times New Roman" w:cs="Times New Roman"/>
          <w:sz w:val="28"/>
          <w:szCs w:val="28"/>
        </w:rPr>
        <w:t>.</w:t>
      </w:r>
    </w:p>
    <w:p w:rsidR="00BA5951" w:rsidRDefault="00BA5951" w:rsidP="00BA5951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Геометрические места точек </w:t>
      </w:r>
      <w:r w:rsidRPr="00BA595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A595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F9341E">
          <w:rPr>
            <w:rStyle w:val="a8"/>
            <w:rFonts w:ascii="Times New Roman" w:hAnsi="Times New Roman" w:cs="Times New Roman"/>
            <w:sz w:val="28"/>
            <w:szCs w:val="28"/>
          </w:rPr>
          <w:t>http://sesc.nsu.ru/letka-kz/attachments/article/3/geom_mesta_tochek.pdf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A5951" w:rsidRPr="00BA5951" w:rsidRDefault="00BA5951" w:rsidP="00BA5951">
      <w:pPr>
        <w:pStyle w:val="a6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218" w:rsidRPr="00333218" w:rsidRDefault="00333218" w:rsidP="003332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33218" w:rsidRPr="00333218" w:rsidSect="0064192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88A"/>
    <w:multiLevelType w:val="hybridMultilevel"/>
    <w:tmpl w:val="92E0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64173"/>
    <w:multiLevelType w:val="hybridMultilevel"/>
    <w:tmpl w:val="FCAAA4C0"/>
    <w:lvl w:ilvl="0" w:tplc="39C24A8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16FA7"/>
    <w:multiLevelType w:val="hybridMultilevel"/>
    <w:tmpl w:val="B2C4B1B8"/>
    <w:lvl w:ilvl="0" w:tplc="540CE1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77F8E1"/>
    <w:multiLevelType w:val="hybridMultilevel"/>
    <w:tmpl w:val="8C38BD4A"/>
    <w:lvl w:ilvl="0" w:tplc="528AEDEC">
      <w:start w:val="1"/>
      <w:numFmt w:val="decimal"/>
      <w:lvlText w:val="%1."/>
      <w:lvlJc w:val="left"/>
    </w:lvl>
    <w:lvl w:ilvl="1" w:tplc="FE6C3864">
      <w:numFmt w:val="decimal"/>
      <w:lvlText w:val=""/>
      <w:lvlJc w:val="left"/>
    </w:lvl>
    <w:lvl w:ilvl="2" w:tplc="A6E2B8B4">
      <w:numFmt w:val="decimal"/>
      <w:lvlText w:val=""/>
      <w:lvlJc w:val="left"/>
    </w:lvl>
    <w:lvl w:ilvl="3" w:tplc="5B44A660">
      <w:numFmt w:val="decimal"/>
      <w:lvlText w:val=""/>
      <w:lvlJc w:val="left"/>
    </w:lvl>
    <w:lvl w:ilvl="4" w:tplc="2DBE2582">
      <w:numFmt w:val="decimal"/>
      <w:lvlText w:val=""/>
      <w:lvlJc w:val="left"/>
    </w:lvl>
    <w:lvl w:ilvl="5" w:tplc="6650A04A">
      <w:numFmt w:val="decimal"/>
      <w:lvlText w:val=""/>
      <w:lvlJc w:val="left"/>
    </w:lvl>
    <w:lvl w:ilvl="6" w:tplc="E89E9DA0">
      <w:numFmt w:val="decimal"/>
      <w:lvlText w:val=""/>
      <w:lvlJc w:val="left"/>
    </w:lvl>
    <w:lvl w:ilvl="7" w:tplc="6C9898B2">
      <w:numFmt w:val="decimal"/>
      <w:lvlText w:val=""/>
      <w:lvlJc w:val="left"/>
    </w:lvl>
    <w:lvl w:ilvl="8" w:tplc="6B2CD1C4">
      <w:numFmt w:val="decimal"/>
      <w:lvlText w:val=""/>
      <w:lvlJc w:val="left"/>
    </w:lvl>
  </w:abstractNum>
  <w:abstractNum w:abstractNumId="4">
    <w:nsid w:val="56A83FD5"/>
    <w:multiLevelType w:val="hybridMultilevel"/>
    <w:tmpl w:val="9CB2C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26E5"/>
    <w:multiLevelType w:val="hybridMultilevel"/>
    <w:tmpl w:val="E3829D9A"/>
    <w:lvl w:ilvl="0" w:tplc="37900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451F9B"/>
    <w:multiLevelType w:val="hybridMultilevel"/>
    <w:tmpl w:val="1E5C34DE"/>
    <w:lvl w:ilvl="0" w:tplc="E5D82E9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1EAF"/>
    <w:rsid w:val="001971DA"/>
    <w:rsid w:val="001A63CA"/>
    <w:rsid w:val="002D0699"/>
    <w:rsid w:val="00333218"/>
    <w:rsid w:val="00341315"/>
    <w:rsid w:val="003844D7"/>
    <w:rsid w:val="003D1CCE"/>
    <w:rsid w:val="004A3651"/>
    <w:rsid w:val="0064192A"/>
    <w:rsid w:val="00653C3C"/>
    <w:rsid w:val="00665552"/>
    <w:rsid w:val="00753AF7"/>
    <w:rsid w:val="00755C61"/>
    <w:rsid w:val="007A47E0"/>
    <w:rsid w:val="007F57DF"/>
    <w:rsid w:val="00884051"/>
    <w:rsid w:val="008B51FD"/>
    <w:rsid w:val="009108EB"/>
    <w:rsid w:val="00A058C6"/>
    <w:rsid w:val="00A43BD9"/>
    <w:rsid w:val="00A65B1E"/>
    <w:rsid w:val="00B4580C"/>
    <w:rsid w:val="00BA5951"/>
    <w:rsid w:val="00BF1EAF"/>
    <w:rsid w:val="00C0017E"/>
    <w:rsid w:val="00F0226A"/>
    <w:rsid w:val="00F36879"/>
    <w:rsid w:val="00FD178E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8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58C6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F0226A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8">
    <w:name w:val="Hyperlink"/>
    <w:basedOn w:val="a0"/>
    <w:uiPriority w:val="99"/>
    <w:unhideWhenUsed/>
    <w:rsid w:val="004A3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schools.keldysh.ru/sch1905/Geom_postroeniya/metodGMT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freshedu.ru/wicats-282-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sesc.nsu.ru/letka-kz/attachments/article/3/geom_mesta_toche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qq</cp:lastModifiedBy>
  <cp:revision>3</cp:revision>
  <dcterms:created xsi:type="dcterms:W3CDTF">2018-05-17T04:56:00Z</dcterms:created>
  <dcterms:modified xsi:type="dcterms:W3CDTF">2018-05-26T04:11:00Z</dcterms:modified>
</cp:coreProperties>
</file>