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58" w:rsidRDefault="00284971" w:rsidP="00284971">
      <w:pPr>
        <w:jc w:val="center"/>
        <w:rPr>
          <w:rFonts w:ascii="Comic Sans MS" w:hAnsi="Comic Sans MS" w:cs="Times New Roman"/>
          <w:b/>
          <w:color w:val="FF0000"/>
          <w:sz w:val="28"/>
          <w:szCs w:val="28"/>
          <w:shd w:val="clear" w:color="auto" w:fill="FFFFFF"/>
        </w:rPr>
      </w:pPr>
      <w:r w:rsidRPr="00284971">
        <w:rPr>
          <w:rFonts w:ascii="Comic Sans MS" w:hAnsi="Comic Sans MS" w:cs="Times New Roman"/>
          <w:b/>
          <w:color w:val="FF0000"/>
          <w:sz w:val="28"/>
          <w:szCs w:val="28"/>
          <w:shd w:val="clear" w:color="auto" w:fill="FFFFFF"/>
        </w:rPr>
        <w:t>«</w:t>
      </w:r>
      <w:r w:rsidRPr="00284971">
        <w:rPr>
          <w:rStyle w:val="a3"/>
          <w:rFonts w:ascii="Comic Sans MS" w:hAnsi="Comic Sans MS" w:cs="Times New Roman"/>
          <w:b w:val="0"/>
          <w:color w:val="FF0000"/>
          <w:sz w:val="28"/>
          <w:szCs w:val="28"/>
          <w:bdr w:val="none" w:sz="0" w:space="0" w:color="auto" w:frame="1"/>
          <w:shd w:val="clear" w:color="auto" w:fill="FFFFFF"/>
        </w:rPr>
        <w:t>Дидактическая игра</w:t>
      </w:r>
      <w:r w:rsidRPr="00284971">
        <w:rPr>
          <w:rFonts w:ascii="Comic Sans MS" w:hAnsi="Comic Sans MS" w:cs="Times New Roman"/>
          <w:color w:val="FF0000"/>
          <w:sz w:val="28"/>
          <w:szCs w:val="28"/>
          <w:shd w:val="clear" w:color="auto" w:fill="FFFFFF"/>
        </w:rPr>
        <w:t>, как</w:t>
      </w:r>
      <w:r w:rsidRPr="00284971">
        <w:rPr>
          <w:rFonts w:ascii="Comic Sans MS" w:hAnsi="Comic Sans MS" w:cs="Times New Roman"/>
          <w:b/>
          <w:color w:val="FF0000"/>
          <w:sz w:val="28"/>
          <w:szCs w:val="28"/>
          <w:shd w:val="clear" w:color="auto" w:fill="FFFFFF"/>
        </w:rPr>
        <w:t> </w:t>
      </w:r>
      <w:r w:rsidRPr="00284971">
        <w:rPr>
          <w:rStyle w:val="a3"/>
          <w:rFonts w:ascii="Comic Sans MS" w:hAnsi="Comic Sans MS" w:cs="Times New Roman"/>
          <w:b w:val="0"/>
          <w:color w:val="FF0000"/>
          <w:sz w:val="28"/>
          <w:szCs w:val="28"/>
          <w:bdr w:val="none" w:sz="0" w:space="0" w:color="auto" w:frame="1"/>
          <w:shd w:val="clear" w:color="auto" w:fill="FFFFFF"/>
        </w:rPr>
        <w:t>средство всестороннего развития детей дошкольного возраста</w:t>
      </w:r>
      <w:r w:rsidRPr="00284971">
        <w:rPr>
          <w:rFonts w:ascii="Comic Sans MS" w:hAnsi="Comic Sans MS" w:cs="Times New Roman"/>
          <w:b/>
          <w:color w:val="FF0000"/>
          <w:sz w:val="28"/>
          <w:szCs w:val="28"/>
          <w:shd w:val="clear" w:color="auto" w:fill="FFFFFF"/>
        </w:rPr>
        <w:t>»</w:t>
      </w:r>
    </w:p>
    <w:p w:rsidR="00284971" w:rsidRDefault="00284971" w:rsidP="00284971">
      <w:pPr>
        <w:spacing w:after="0"/>
        <w:jc w:val="both"/>
        <w:rPr>
          <w:rFonts w:ascii="Times New Roman" w:hAnsi="Times New Roman" w:cs="Times New Roman"/>
          <w:color w:val="111111"/>
          <w:sz w:val="28"/>
          <w:szCs w:val="28"/>
          <w:shd w:val="clear" w:color="auto" w:fill="FFFFFF"/>
        </w:rPr>
      </w:pPr>
      <w:r w:rsidRPr="00284971">
        <w:rPr>
          <w:rStyle w:val="a3"/>
          <w:rFonts w:ascii="Times New Roman" w:hAnsi="Times New Roman" w:cs="Times New Roman"/>
          <w:color w:val="111111"/>
          <w:sz w:val="28"/>
          <w:szCs w:val="28"/>
          <w:bdr w:val="none" w:sz="0" w:space="0" w:color="auto" w:frame="1"/>
          <w:shd w:val="clear" w:color="auto" w:fill="FFFFFF"/>
        </w:rPr>
        <w:t>Дошкольное</w:t>
      </w:r>
      <w:r w:rsidRPr="00284971">
        <w:rPr>
          <w:rFonts w:ascii="Times New Roman" w:hAnsi="Times New Roman" w:cs="Times New Roman"/>
          <w:color w:val="111111"/>
          <w:sz w:val="28"/>
          <w:szCs w:val="28"/>
          <w:shd w:val="clear" w:color="auto" w:fill="FFFFFF"/>
        </w:rPr>
        <w:t> </w:t>
      </w:r>
      <w:r w:rsidRPr="00284971">
        <w:rPr>
          <w:rFonts w:ascii="Times New Roman" w:hAnsi="Times New Roman" w:cs="Times New Roman"/>
          <w:b/>
          <w:color w:val="111111"/>
          <w:sz w:val="28"/>
          <w:szCs w:val="28"/>
          <w:shd w:val="clear" w:color="auto" w:fill="FFFFFF"/>
        </w:rPr>
        <w:t>образование</w:t>
      </w:r>
      <w:r w:rsidRPr="00284971">
        <w:rPr>
          <w:rFonts w:ascii="Times New Roman" w:hAnsi="Times New Roman" w:cs="Times New Roman"/>
          <w:color w:val="111111"/>
          <w:sz w:val="28"/>
          <w:szCs w:val="28"/>
          <w:shd w:val="clear" w:color="auto" w:fill="FFFFFF"/>
        </w:rPr>
        <w:t xml:space="preserve"> - это первое и самое важное звено в системе народного образования. Цели и задачи, которые ранее стояли перед школой, постепенно перешли в детский сад, потому что именно здесь начинают формироваться качества успешного человека, способного справляться с современностью. Время меняет все. Незаметно, постепенно, медленно… Наши дети перестают разговаривать. Они не получают того максимума общения, которое необходимо для </w:t>
      </w:r>
      <w:r w:rsidRPr="00284971">
        <w:rPr>
          <w:rStyle w:val="a3"/>
          <w:rFonts w:ascii="Times New Roman" w:hAnsi="Times New Roman" w:cs="Times New Roman"/>
          <w:b w:val="0"/>
          <w:color w:val="111111"/>
          <w:sz w:val="28"/>
          <w:szCs w:val="28"/>
          <w:bdr w:val="none" w:sz="0" w:space="0" w:color="auto" w:frame="1"/>
          <w:shd w:val="clear" w:color="auto" w:fill="FFFFFF"/>
        </w:rPr>
        <w:t>развития</w:t>
      </w:r>
      <w:r w:rsidRPr="00284971">
        <w:rPr>
          <w:rFonts w:ascii="Times New Roman" w:hAnsi="Times New Roman" w:cs="Times New Roman"/>
          <w:b/>
          <w:color w:val="111111"/>
          <w:sz w:val="28"/>
          <w:szCs w:val="28"/>
          <w:shd w:val="clear" w:color="auto" w:fill="FFFFFF"/>
        </w:rPr>
        <w:t>.</w:t>
      </w:r>
      <w:r w:rsidRPr="00284971">
        <w:rPr>
          <w:rFonts w:ascii="Times New Roman" w:hAnsi="Times New Roman" w:cs="Times New Roman"/>
          <w:color w:val="111111"/>
          <w:sz w:val="28"/>
          <w:szCs w:val="28"/>
          <w:shd w:val="clear" w:color="auto" w:fill="FFFFFF"/>
        </w:rPr>
        <w:t xml:space="preserve"> Родителям постоянно некогда. Нет времени поговорить, выслушать. Проще посадить ребенка перед телевизором или компьютером. Итог? Дети плохо разговаривают. Не могут найти нужных слов, необходимых для того, чтобы выразить свое мнение. Отсюда возникает злость, агрессия. Дети не могут договориться между собой. Взрослым необходимо понять, чем лучше </w:t>
      </w:r>
      <w:r w:rsidRPr="00284971">
        <w:rPr>
          <w:rStyle w:val="a3"/>
          <w:rFonts w:ascii="Times New Roman" w:hAnsi="Times New Roman" w:cs="Times New Roman"/>
          <w:b w:val="0"/>
          <w:color w:val="111111"/>
          <w:sz w:val="28"/>
          <w:szCs w:val="28"/>
          <w:bdr w:val="none" w:sz="0" w:space="0" w:color="auto" w:frame="1"/>
          <w:shd w:val="clear" w:color="auto" w:fill="FFFFFF"/>
        </w:rPr>
        <w:t>развита речь ребенка дошкольного возраста</w:t>
      </w:r>
      <w:r w:rsidRPr="00284971">
        <w:rPr>
          <w:rFonts w:ascii="Times New Roman" w:hAnsi="Times New Roman" w:cs="Times New Roman"/>
          <w:b/>
          <w:color w:val="111111"/>
          <w:sz w:val="28"/>
          <w:szCs w:val="28"/>
          <w:shd w:val="clear" w:color="auto" w:fill="FFFFFF"/>
        </w:rPr>
        <w:t>,</w:t>
      </w:r>
      <w:r w:rsidRPr="00284971">
        <w:rPr>
          <w:rFonts w:ascii="Times New Roman" w:hAnsi="Times New Roman" w:cs="Times New Roman"/>
          <w:color w:val="111111"/>
          <w:sz w:val="28"/>
          <w:szCs w:val="28"/>
          <w:shd w:val="clear" w:color="auto" w:fill="FFFFFF"/>
        </w:rPr>
        <w:t xml:space="preserve"> тем выше его успехи не только в школьной, но и во взрослой жизни. А еще, наши дети не умеют </w:t>
      </w:r>
      <w:r w:rsidRPr="00284971">
        <w:rPr>
          <w:rStyle w:val="a3"/>
          <w:rFonts w:ascii="Times New Roman" w:hAnsi="Times New Roman" w:cs="Times New Roman"/>
          <w:b w:val="0"/>
          <w:color w:val="111111"/>
          <w:sz w:val="28"/>
          <w:szCs w:val="28"/>
          <w:bdr w:val="none" w:sz="0" w:space="0" w:color="auto" w:frame="1"/>
          <w:shd w:val="clear" w:color="auto" w:fill="FFFFFF"/>
        </w:rPr>
        <w:t>играть</w:t>
      </w:r>
      <w:r w:rsidRPr="00284971">
        <w:rPr>
          <w:rFonts w:ascii="Times New Roman" w:hAnsi="Times New Roman" w:cs="Times New Roman"/>
          <w:color w:val="111111"/>
          <w:sz w:val="28"/>
          <w:szCs w:val="28"/>
          <w:shd w:val="clear" w:color="auto" w:fill="FFFFFF"/>
        </w:rPr>
        <w:t>. Это тоже одна из острых на сегодня проблем. Прилавки магазинов привлекают изобилием и разнообразием игр и игрушек, однако, они не всегда несут в себе нужную психологическую и педагогическую информацию. Страшные куклы из мультипликационных сериалов, роботы-</w:t>
      </w:r>
      <w:r>
        <w:rPr>
          <w:rFonts w:ascii="Times New Roman" w:hAnsi="Times New Roman" w:cs="Times New Roman"/>
          <w:color w:val="111111"/>
          <w:sz w:val="28"/>
          <w:szCs w:val="28"/>
          <w:shd w:val="clear" w:color="auto" w:fill="FFFFFF"/>
        </w:rPr>
        <w:t>трансформеры</w:t>
      </w:r>
      <w:r w:rsidRPr="00284971">
        <w:rPr>
          <w:rFonts w:ascii="Times New Roman" w:hAnsi="Times New Roman" w:cs="Times New Roman"/>
          <w:color w:val="111111"/>
          <w:sz w:val="28"/>
          <w:szCs w:val="28"/>
          <w:shd w:val="clear" w:color="auto" w:fill="FFFFFF"/>
        </w:rPr>
        <w:t>, монстры, киборги, игры-страшилки на компьютере – все это мешает получить полное психическое и социальное </w:t>
      </w:r>
      <w:r>
        <w:rPr>
          <w:rStyle w:val="a3"/>
          <w:rFonts w:ascii="Times New Roman" w:hAnsi="Times New Roman" w:cs="Times New Roman"/>
          <w:b w:val="0"/>
          <w:color w:val="111111"/>
          <w:sz w:val="28"/>
          <w:szCs w:val="28"/>
          <w:bdr w:val="none" w:sz="0" w:space="0" w:color="auto" w:frame="1"/>
          <w:shd w:val="clear" w:color="auto" w:fill="FFFFFF"/>
        </w:rPr>
        <w:t xml:space="preserve">развитие </w:t>
      </w:r>
      <w:r w:rsidRPr="00284971">
        <w:rPr>
          <w:rStyle w:val="a3"/>
          <w:rFonts w:ascii="Times New Roman" w:hAnsi="Times New Roman" w:cs="Times New Roman"/>
          <w:b w:val="0"/>
          <w:color w:val="111111"/>
          <w:sz w:val="28"/>
          <w:szCs w:val="28"/>
          <w:bdr w:val="none" w:sz="0" w:space="0" w:color="auto" w:frame="1"/>
          <w:shd w:val="clear" w:color="auto" w:fill="FFFFFF"/>
        </w:rPr>
        <w:t>личности</w:t>
      </w:r>
      <w:r w:rsidRPr="00284971">
        <w:rPr>
          <w:rFonts w:ascii="Times New Roman" w:hAnsi="Times New Roman" w:cs="Times New Roman"/>
          <w:b/>
          <w:color w:val="111111"/>
          <w:sz w:val="28"/>
          <w:szCs w:val="28"/>
          <w:shd w:val="clear" w:color="auto" w:fill="FFFFFF"/>
        </w:rPr>
        <w:t>.</w:t>
      </w:r>
      <w:r w:rsidRPr="00284971">
        <w:rPr>
          <w:rFonts w:ascii="Times New Roman" w:hAnsi="Times New Roman" w:cs="Times New Roman"/>
          <w:color w:val="111111"/>
          <w:sz w:val="28"/>
          <w:szCs w:val="28"/>
          <w:shd w:val="clear" w:color="auto" w:fill="FFFFFF"/>
        </w:rPr>
        <w:t xml:space="preserve"> </w:t>
      </w:r>
    </w:p>
    <w:p w:rsidR="00284971" w:rsidRDefault="00284971" w:rsidP="00284971">
      <w:pPr>
        <w:spacing w:after="0"/>
        <w:ind w:firstLine="708"/>
        <w:jc w:val="both"/>
        <w:rPr>
          <w:rFonts w:ascii="Times New Roman" w:hAnsi="Times New Roman" w:cs="Times New Roman"/>
          <w:color w:val="111111"/>
          <w:sz w:val="28"/>
          <w:szCs w:val="28"/>
          <w:shd w:val="clear" w:color="auto" w:fill="FFFFFF"/>
        </w:rPr>
      </w:pPr>
      <w:r w:rsidRPr="00284971">
        <w:rPr>
          <w:rFonts w:ascii="Times New Roman" w:hAnsi="Times New Roman" w:cs="Times New Roman"/>
          <w:color w:val="111111"/>
          <w:sz w:val="28"/>
          <w:szCs w:val="28"/>
          <w:shd w:val="clear" w:color="auto" w:fill="FFFFFF"/>
        </w:rPr>
        <w:t>Поэтому от воспитателей </w:t>
      </w:r>
      <w:r w:rsidRPr="00284971">
        <w:rPr>
          <w:rStyle w:val="a3"/>
          <w:rFonts w:ascii="Times New Roman" w:hAnsi="Times New Roman" w:cs="Times New Roman"/>
          <w:b w:val="0"/>
          <w:color w:val="111111"/>
          <w:sz w:val="28"/>
          <w:szCs w:val="28"/>
          <w:bdr w:val="none" w:sz="0" w:space="0" w:color="auto" w:frame="1"/>
          <w:shd w:val="clear" w:color="auto" w:fill="FFFFFF"/>
        </w:rPr>
        <w:t>дошкольного</w:t>
      </w:r>
      <w:r w:rsidRPr="00284971">
        <w:rPr>
          <w:rFonts w:ascii="Times New Roman" w:hAnsi="Times New Roman" w:cs="Times New Roman"/>
          <w:b/>
          <w:color w:val="111111"/>
          <w:sz w:val="28"/>
          <w:szCs w:val="28"/>
          <w:shd w:val="clear" w:color="auto" w:fill="FFFFFF"/>
        </w:rPr>
        <w:t> </w:t>
      </w:r>
      <w:r w:rsidRPr="00284971">
        <w:rPr>
          <w:rFonts w:ascii="Times New Roman" w:hAnsi="Times New Roman" w:cs="Times New Roman"/>
          <w:color w:val="111111"/>
          <w:sz w:val="28"/>
          <w:szCs w:val="28"/>
          <w:shd w:val="clear" w:color="auto" w:fill="FFFFFF"/>
        </w:rPr>
        <w:t>образования требуется умение ориентироваться в мире современных игр и игрушек, постараться сохранить баланс между желанием ребенка и пользой для него, больше уделять внимание современным </w:t>
      </w:r>
      <w:r w:rsidRPr="00284971">
        <w:rPr>
          <w:rStyle w:val="a3"/>
          <w:rFonts w:ascii="Times New Roman" w:hAnsi="Times New Roman" w:cs="Times New Roman"/>
          <w:b w:val="0"/>
          <w:color w:val="111111"/>
          <w:sz w:val="28"/>
          <w:szCs w:val="28"/>
          <w:bdr w:val="none" w:sz="0" w:space="0" w:color="auto" w:frame="1"/>
          <w:shd w:val="clear" w:color="auto" w:fill="FFFFFF"/>
        </w:rPr>
        <w:t>дидактическим и развивающим играм</w:t>
      </w:r>
      <w:r w:rsidRPr="00284971">
        <w:rPr>
          <w:rFonts w:ascii="Times New Roman" w:hAnsi="Times New Roman" w:cs="Times New Roman"/>
          <w:b/>
          <w:color w:val="111111"/>
          <w:sz w:val="28"/>
          <w:szCs w:val="28"/>
          <w:shd w:val="clear" w:color="auto" w:fill="FFFFFF"/>
        </w:rPr>
        <w:t>,</w:t>
      </w:r>
      <w:r w:rsidRPr="00284971">
        <w:rPr>
          <w:rFonts w:ascii="Times New Roman" w:hAnsi="Times New Roman" w:cs="Times New Roman"/>
          <w:color w:val="111111"/>
          <w:sz w:val="28"/>
          <w:szCs w:val="28"/>
          <w:shd w:val="clear" w:color="auto" w:fill="FFFFFF"/>
        </w:rPr>
        <w:t xml:space="preserve"> способствуя адекватной социализации ребенка. Век компьютеризации превращает </w:t>
      </w:r>
      <w:r w:rsidRPr="00284971">
        <w:rPr>
          <w:rStyle w:val="a3"/>
          <w:rFonts w:ascii="Times New Roman" w:hAnsi="Times New Roman" w:cs="Times New Roman"/>
          <w:b w:val="0"/>
          <w:color w:val="111111"/>
          <w:sz w:val="28"/>
          <w:szCs w:val="28"/>
          <w:bdr w:val="none" w:sz="0" w:space="0" w:color="auto" w:frame="1"/>
          <w:shd w:val="clear" w:color="auto" w:fill="FFFFFF"/>
        </w:rPr>
        <w:t>детей в роботов</w:t>
      </w:r>
      <w:r w:rsidRPr="00284971">
        <w:rPr>
          <w:rFonts w:ascii="Times New Roman" w:hAnsi="Times New Roman" w:cs="Times New Roman"/>
          <w:b/>
          <w:color w:val="111111"/>
          <w:sz w:val="28"/>
          <w:szCs w:val="28"/>
          <w:shd w:val="clear" w:color="auto" w:fill="FFFFFF"/>
        </w:rPr>
        <w:t>.</w:t>
      </w:r>
      <w:r w:rsidRPr="00284971">
        <w:rPr>
          <w:rFonts w:ascii="Times New Roman" w:hAnsi="Times New Roman" w:cs="Times New Roman"/>
          <w:color w:val="111111"/>
          <w:sz w:val="28"/>
          <w:szCs w:val="28"/>
          <w:shd w:val="clear" w:color="auto" w:fill="FFFFFF"/>
        </w:rPr>
        <w:t xml:space="preserve"> Они знают больше, чем их сверстники несколько лет назад. Но они разучились чувствовать. Их мало удивляет окружающий мир. Они реже восхищаются, совсем мало сопереживают близким. Их интересы ограничены. И наша основная задача - воспитать прежде всего человека, как созидателя, творца, и ни в коем случае не потребителя. Часто думая об этих проблемах, я поняла, что устранить их поможет игровая деятельность. Я считаю, что именно игровая деятельность - это одна из самых эффективных способов воздействия на</w:t>
      </w:r>
      <w:r w:rsidRPr="00284971">
        <w:rPr>
          <w:rFonts w:ascii="Times New Roman" w:hAnsi="Times New Roman" w:cs="Times New Roman"/>
          <w:b/>
          <w:color w:val="111111"/>
          <w:sz w:val="28"/>
          <w:szCs w:val="28"/>
          <w:shd w:val="clear" w:color="auto" w:fill="FFFFFF"/>
        </w:rPr>
        <w:t> </w:t>
      </w:r>
      <w:r w:rsidRPr="00284971">
        <w:rPr>
          <w:rStyle w:val="a3"/>
          <w:rFonts w:ascii="Times New Roman" w:hAnsi="Times New Roman" w:cs="Times New Roman"/>
          <w:b w:val="0"/>
          <w:color w:val="111111"/>
          <w:sz w:val="28"/>
          <w:szCs w:val="28"/>
          <w:bdr w:val="none" w:sz="0" w:space="0" w:color="auto" w:frame="1"/>
          <w:shd w:val="clear" w:color="auto" w:fill="FFFFFF"/>
        </w:rPr>
        <w:t>детей</w:t>
      </w:r>
      <w:r w:rsidRPr="00284971">
        <w:rPr>
          <w:rFonts w:ascii="Times New Roman" w:hAnsi="Times New Roman" w:cs="Times New Roman"/>
          <w:color w:val="111111"/>
          <w:sz w:val="28"/>
          <w:szCs w:val="28"/>
          <w:shd w:val="clear" w:color="auto" w:fill="FFFFFF"/>
        </w:rPr>
        <w:t>,</w:t>
      </w:r>
      <w:r w:rsidRPr="00284971">
        <w:rPr>
          <w:rFonts w:ascii="Times New Roman" w:hAnsi="Times New Roman" w:cs="Times New Roman"/>
          <w:color w:val="111111"/>
          <w:sz w:val="28"/>
          <w:szCs w:val="28"/>
          <w:shd w:val="clear" w:color="auto" w:fill="FFFFFF"/>
        </w:rPr>
        <w:t xml:space="preserve"> </w:t>
      </w:r>
      <w:r w:rsidRPr="00284971">
        <w:rPr>
          <w:rFonts w:ascii="Times New Roman" w:hAnsi="Times New Roman" w:cs="Times New Roman"/>
          <w:color w:val="111111"/>
          <w:sz w:val="28"/>
          <w:szCs w:val="28"/>
          <w:bdr w:val="none" w:sz="0" w:space="0" w:color="auto" w:frame="1"/>
          <w:shd w:val="clear" w:color="auto" w:fill="FFFFFF"/>
        </w:rPr>
        <w:t>в котором наиболее полно и ярко проявляется принцип обучения</w:t>
      </w:r>
      <w:r w:rsidRPr="00284971">
        <w:rPr>
          <w:rFonts w:ascii="Times New Roman" w:hAnsi="Times New Roman" w:cs="Times New Roman"/>
          <w:color w:val="111111"/>
          <w:sz w:val="28"/>
          <w:szCs w:val="28"/>
          <w:shd w:val="clear" w:color="auto" w:fill="FFFFFF"/>
        </w:rPr>
        <w:t>: учить </w:t>
      </w:r>
      <w:r w:rsidRPr="00284971">
        <w:rPr>
          <w:rStyle w:val="a3"/>
          <w:rFonts w:ascii="Times New Roman" w:hAnsi="Times New Roman" w:cs="Times New Roman"/>
          <w:b w:val="0"/>
          <w:color w:val="111111"/>
          <w:sz w:val="28"/>
          <w:szCs w:val="28"/>
          <w:bdr w:val="none" w:sz="0" w:space="0" w:color="auto" w:frame="1"/>
          <w:shd w:val="clear" w:color="auto" w:fill="FFFFFF"/>
        </w:rPr>
        <w:t>играя</w:t>
      </w:r>
      <w:r w:rsidRPr="00284971">
        <w:rPr>
          <w:rFonts w:ascii="Times New Roman" w:hAnsi="Times New Roman" w:cs="Times New Roman"/>
          <w:b/>
          <w:color w:val="111111"/>
          <w:sz w:val="28"/>
          <w:szCs w:val="28"/>
          <w:shd w:val="clear" w:color="auto" w:fill="FFFFFF"/>
        </w:rPr>
        <w:t>.</w:t>
      </w:r>
      <w:r w:rsidRPr="00284971">
        <w:rPr>
          <w:rFonts w:ascii="Times New Roman" w:hAnsi="Times New Roman" w:cs="Times New Roman"/>
          <w:color w:val="111111"/>
          <w:sz w:val="28"/>
          <w:szCs w:val="28"/>
          <w:shd w:val="clear" w:color="auto" w:fill="FFFFFF"/>
        </w:rPr>
        <w:t xml:space="preserve"> </w:t>
      </w:r>
    </w:p>
    <w:p w:rsidR="00284971" w:rsidRDefault="00284971" w:rsidP="00284971">
      <w:pPr>
        <w:spacing w:after="0"/>
        <w:ind w:firstLine="708"/>
        <w:jc w:val="both"/>
        <w:rPr>
          <w:rFonts w:ascii="Times New Roman" w:hAnsi="Times New Roman" w:cs="Times New Roman"/>
          <w:b/>
          <w:color w:val="111111"/>
          <w:sz w:val="28"/>
          <w:szCs w:val="28"/>
          <w:shd w:val="clear" w:color="auto" w:fill="FFFFFF"/>
        </w:rPr>
      </w:pPr>
      <w:r w:rsidRPr="00284971">
        <w:rPr>
          <w:rFonts w:ascii="Times New Roman" w:hAnsi="Times New Roman" w:cs="Times New Roman"/>
          <w:color w:val="111111"/>
          <w:sz w:val="28"/>
          <w:szCs w:val="28"/>
          <w:shd w:val="clear" w:color="auto" w:fill="FFFFFF"/>
        </w:rPr>
        <w:t>Большое влияние разнообразных игр на личность ребенка позволяет педагогу использовать их как сильное, но не навязчивое педагогическое </w:t>
      </w:r>
      <w:r w:rsidRPr="00284971">
        <w:rPr>
          <w:rStyle w:val="a3"/>
          <w:rFonts w:ascii="Times New Roman" w:hAnsi="Times New Roman" w:cs="Times New Roman"/>
          <w:b w:val="0"/>
          <w:color w:val="111111"/>
          <w:sz w:val="28"/>
          <w:szCs w:val="28"/>
          <w:bdr w:val="none" w:sz="0" w:space="0" w:color="auto" w:frame="1"/>
          <w:shd w:val="clear" w:color="auto" w:fill="FFFFFF"/>
        </w:rPr>
        <w:t>средство</w:t>
      </w:r>
      <w:r w:rsidRPr="00284971">
        <w:rPr>
          <w:rFonts w:ascii="Times New Roman" w:hAnsi="Times New Roman" w:cs="Times New Roman"/>
          <w:b/>
          <w:i/>
          <w:color w:val="111111"/>
          <w:sz w:val="28"/>
          <w:szCs w:val="28"/>
          <w:shd w:val="clear" w:color="auto" w:fill="FFFFFF"/>
        </w:rPr>
        <w:t>,</w:t>
      </w:r>
      <w:r w:rsidRPr="00284971">
        <w:rPr>
          <w:rFonts w:ascii="Times New Roman" w:hAnsi="Times New Roman" w:cs="Times New Roman"/>
          <w:i/>
          <w:color w:val="111111"/>
          <w:sz w:val="28"/>
          <w:szCs w:val="28"/>
          <w:shd w:val="clear" w:color="auto" w:fill="FFFFFF"/>
        </w:rPr>
        <w:t xml:space="preserve"> </w:t>
      </w:r>
      <w:r w:rsidRPr="00284971">
        <w:rPr>
          <w:rFonts w:ascii="Times New Roman" w:hAnsi="Times New Roman" w:cs="Times New Roman"/>
          <w:color w:val="111111"/>
          <w:sz w:val="28"/>
          <w:szCs w:val="28"/>
          <w:shd w:val="clear" w:color="auto" w:fill="FFFFFF"/>
        </w:rPr>
        <w:t xml:space="preserve">позволяющее решать многие актуальные проблемы педагогического и психологического плана. Являясь наиболее распространённым видом детского творчества </w:t>
      </w:r>
      <w:proofErr w:type="gramStart"/>
      <w:r>
        <w:rPr>
          <w:rFonts w:ascii="Times New Roman" w:hAnsi="Times New Roman" w:cs="Times New Roman"/>
          <w:color w:val="111111"/>
          <w:sz w:val="28"/>
          <w:szCs w:val="28"/>
          <w:shd w:val="clear" w:color="auto" w:fill="FFFFFF"/>
        </w:rPr>
        <w:t>–</w:t>
      </w:r>
      <w:proofErr w:type="gramEnd"/>
      <w:r w:rsidRPr="00284971">
        <w:rPr>
          <w:rFonts w:ascii="Times New Roman" w:hAnsi="Times New Roman" w:cs="Times New Roman"/>
          <w:color w:val="111111"/>
          <w:sz w:val="28"/>
          <w:szCs w:val="28"/>
          <w:shd w:val="clear" w:color="auto" w:fill="FFFFFF"/>
        </w:rPr>
        <w:t> </w:t>
      </w:r>
      <w:r w:rsidRPr="00284971">
        <w:rPr>
          <w:rStyle w:val="a3"/>
          <w:rFonts w:ascii="Times New Roman" w:hAnsi="Times New Roman" w:cs="Times New Roman"/>
          <w:b w:val="0"/>
          <w:color w:val="111111"/>
          <w:sz w:val="28"/>
          <w:szCs w:val="28"/>
          <w:bdr w:val="none" w:sz="0" w:space="0" w:color="auto" w:frame="1"/>
          <w:shd w:val="clear" w:color="auto" w:fill="FFFFFF"/>
        </w:rPr>
        <w:t xml:space="preserve">игра не только вводит детей в </w:t>
      </w:r>
      <w:r w:rsidRPr="00284971">
        <w:rPr>
          <w:rStyle w:val="a3"/>
          <w:rFonts w:ascii="Times New Roman" w:hAnsi="Times New Roman" w:cs="Times New Roman"/>
          <w:b w:val="0"/>
          <w:color w:val="111111"/>
          <w:sz w:val="28"/>
          <w:szCs w:val="28"/>
          <w:bdr w:val="none" w:sz="0" w:space="0" w:color="auto" w:frame="1"/>
          <w:shd w:val="clear" w:color="auto" w:fill="FFFFFF"/>
        </w:rPr>
        <w:lastRenderedPageBreak/>
        <w:t>мир прекрасного</w:t>
      </w:r>
      <w:r w:rsidRPr="00284971">
        <w:rPr>
          <w:rFonts w:ascii="Times New Roman" w:hAnsi="Times New Roman" w:cs="Times New Roman"/>
          <w:color w:val="111111"/>
          <w:sz w:val="28"/>
          <w:szCs w:val="28"/>
          <w:shd w:val="clear" w:color="auto" w:fill="FFFFFF"/>
        </w:rPr>
        <w:t>, но и </w:t>
      </w:r>
      <w:r w:rsidRPr="00284971">
        <w:rPr>
          <w:rStyle w:val="a3"/>
          <w:rFonts w:ascii="Times New Roman" w:hAnsi="Times New Roman" w:cs="Times New Roman"/>
          <w:b w:val="0"/>
          <w:color w:val="111111"/>
          <w:sz w:val="28"/>
          <w:szCs w:val="28"/>
          <w:bdr w:val="none" w:sz="0" w:space="0" w:color="auto" w:frame="1"/>
          <w:shd w:val="clear" w:color="auto" w:fill="FFFFFF"/>
        </w:rPr>
        <w:t>развивает сферу чувств</w:t>
      </w:r>
      <w:r w:rsidRPr="00284971">
        <w:rPr>
          <w:rFonts w:ascii="Times New Roman" w:hAnsi="Times New Roman" w:cs="Times New Roman"/>
          <w:color w:val="111111"/>
          <w:sz w:val="28"/>
          <w:szCs w:val="28"/>
          <w:shd w:val="clear" w:color="auto" w:fill="FFFFFF"/>
        </w:rPr>
        <w:t>, учит </w:t>
      </w:r>
      <w:r w:rsidRPr="00284971">
        <w:rPr>
          <w:rStyle w:val="a3"/>
          <w:rFonts w:ascii="Times New Roman" w:hAnsi="Times New Roman" w:cs="Times New Roman"/>
          <w:b w:val="0"/>
          <w:color w:val="111111"/>
          <w:sz w:val="28"/>
          <w:szCs w:val="28"/>
          <w:bdr w:val="none" w:sz="0" w:space="0" w:color="auto" w:frame="1"/>
          <w:shd w:val="clear" w:color="auto" w:fill="FFFFFF"/>
        </w:rPr>
        <w:t>детей думать творчески</w:t>
      </w:r>
      <w:r w:rsidRPr="00284971">
        <w:rPr>
          <w:rFonts w:ascii="Times New Roman" w:hAnsi="Times New Roman" w:cs="Times New Roman"/>
          <w:b/>
          <w:color w:val="111111"/>
          <w:sz w:val="28"/>
          <w:szCs w:val="28"/>
          <w:shd w:val="clear" w:color="auto" w:fill="FFFFFF"/>
        </w:rPr>
        <w:t>,</w:t>
      </w:r>
      <w:r w:rsidRPr="00284971">
        <w:rPr>
          <w:rFonts w:ascii="Times New Roman" w:hAnsi="Times New Roman" w:cs="Times New Roman"/>
          <w:color w:val="111111"/>
          <w:sz w:val="28"/>
          <w:szCs w:val="28"/>
          <w:shd w:val="clear" w:color="auto" w:fill="FFFFFF"/>
        </w:rPr>
        <w:t xml:space="preserve"> эмоционально раскрепощает, снимает зажатость, </w:t>
      </w:r>
      <w:r w:rsidRPr="00284971">
        <w:rPr>
          <w:rStyle w:val="a3"/>
          <w:rFonts w:ascii="Times New Roman" w:hAnsi="Times New Roman" w:cs="Times New Roman"/>
          <w:b w:val="0"/>
          <w:color w:val="111111"/>
          <w:sz w:val="28"/>
          <w:szCs w:val="28"/>
          <w:bdr w:val="none" w:sz="0" w:space="0" w:color="auto" w:frame="1"/>
          <w:shd w:val="clear" w:color="auto" w:fill="FFFFFF"/>
        </w:rPr>
        <w:t>развивает и активизирует речь</w:t>
      </w:r>
      <w:r w:rsidRPr="00284971">
        <w:rPr>
          <w:rFonts w:ascii="Times New Roman" w:hAnsi="Times New Roman" w:cs="Times New Roman"/>
          <w:b/>
          <w:color w:val="111111"/>
          <w:sz w:val="28"/>
          <w:szCs w:val="28"/>
          <w:shd w:val="clear" w:color="auto" w:fill="FFFFFF"/>
        </w:rPr>
        <w:t>.</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Игровая деятельность</w:t>
      </w:r>
      <w:r>
        <w:rPr>
          <w:rStyle w:val="c0"/>
          <w:color w:val="000000"/>
          <w:sz w:val="28"/>
          <w:szCs w:val="28"/>
        </w:rPr>
        <w:t xml:space="preserve"> -</w:t>
      </w:r>
      <w:r>
        <w:rPr>
          <w:rStyle w:val="c0"/>
          <w:color w:val="000000"/>
          <w:sz w:val="28"/>
          <w:szCs w:val="28"/>
        </w:rPr>
        <w:t xml:space="preserve">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 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Отсюда и названия игр: познавательные, интеллектуальные, строительные, игра - труд, игра-общение, музыкальные игры, художественные, игры-драматизации, подвижные, спортивные...</w:t>
      </w:r>
    </w:p>
    <w:p w:rsidR="00284971" w:rsidRDefault="00284971" w:rsidP="00284971">
      <w:pPr>
        <w:pStyle w:val="c2"/>
        <w:shd w:val="clear" w:color="auto" w:fill="FFFFFF"/>
        <w:spacing w:before="0" w:beforeAutospacing="0" w:after="0" w:afterAutospacing="0"/>
        <w:rPr>
          <w:rStyle w:val="c0"/>
          <w:color w:val="000000"/>
          <w:sz w:val="28"/>
          <w:szCs w:val="28"/>
        </w:rPr>
      </w:pPr>
      <w:r>
        <w:rPr>
          <w:rStyle w:val="c0"/>
          <w:color w:val="000000"/>
          <w:sz w:val="28"/>
          <w:szCs w:val="28"/>
        </w:rPr>
        <w:t>Принято различать два основных типа игр: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 Ко второму типу относят игры сюжетно-ролевые. Правила в них существуют неявно. Они в нормах поведения воспроизводимых героев: доктор сам себе не ставит градусник, пассажир не летает в кабине летчика.</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Pr>
          <w:rStyle w:val="c1"/>
          <w:i/>
          <w:iCs/>
          <w:color w:val="000000"/>
          <w:sz w:val="28"/>
          <w:szCs w:val="28"/>
        </w:rPr>
        <w:t>Дидактические игры</w:t>
      </w:r>
      <w:r>
        <w:rPr>
          <w:rStyle w:val="c0"/>
          <w:color w:val="000000"/>
          <w:sz w:val="28"/>
          <w:szCs w:val="28"/>
        </w:rPr>
        <w:t> 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иные. 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 этой классификации можно представить следующие типы игр: игры по сенсорному воспитанию, словесные игры, игры по ознакомлению с природой, по формированию математических представлений и др. Иногда игры соотносятся с материалом: игры с дидактическими игрушками, настольно-печатные игры, словесные игры, </w:t>
      </w:r>
      <w:proofErr w:type="spellStart"/>
      <w:r>
        <w:rPr>
          <w:rStyle w:val="c0"/>
          <w:color w:val="000000"/>
          <w:sz w:val="28"/>
          <w:szCs w:val="28"/>
        </w:rPr>
        <w:t>псевдосюжетные</w:t>
      </w:r>
      <w:proofErr w:type="spellEnd"/>
      <w:r>
        <w:rPr>
          <w:rStyle w:val="c0"/>
          <w:color w:val="000000"/>
          <w:sz w:val="28"/>
          <w:szCs w:val="28"/>
        </w:rPr>
        <w:t xml:space="preserve"> игры. 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особенностей игровой деятельности детей, игровых задач, игровых действий и правил, организацию жизни детей, руководство воспитателя. Условно можно выделить несколько типов дидактических игр, сгруппированных по виду деятельности дошкольников. Игры-путешествия. Игры-поручения. Игры-предположения. Игры-загадки. Игры-беседы (игры-диалоги). Игры-путешествия имеют сходство со сказкой, ее развитием, чудесами. </w:t>
      </w:r>
      <w:r>
        <w:rPr>
          <w:rStyle w:val="c1"/>
          <w:i/>
          <w:iCs/>
          <w:color w:val="000000"/>
          <w:sz w:val="28"/>
          <w:szCs w:val="28"/>
        </w:rPr>
        <w:t>Цель </w:t>
      </w:r>
      <w:r>
        <w:rPr>
          <w:rStyle w:val="c0"/>
          <w:color w:val="000000"/>
          <w:sz w:val="28"/>
          <w:szCs w:val="28"/>
        </w:rPr>
        <w:t>игры-путешествия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lastRenderedPageBreak/>
        <w:t>Игры-поручения</w:t>
      </w:r>
      <w:r>
        <w:rPr>
          <w:rStyle w:val="c0"/>
          <w:color w:val="000000"/>
          <w:sz w:val="28"/>
          <w:szCs w:val="28"/>
        </w:rPr>
        <w:t xml:space="preserve">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 Игры-предположения «Что было </w:t>
      </w:r>
      <w:proofErr w:type="gramStart"/>
      <w:r>
        <w:rPr>
          <w:rStyle w:val="c0"/>
          <w:color w:val="000000"/>
          <w:sz w:val="28"/>
          <w:szCs w:val="28"/>
        </w:rPr>
        <w:t>бы..?</w:t>
      </w:r>
      <w:proofErr w:type="gramEnd"/>
      <w:r>
        <w:rPr>
          <w:rStyle w:val="c0"/>
          <w:color w:val="000000"/>
          <w:sz w:val="28"/>
          <w:szCs w:val="28"/>
        </w:rPr>
        <w:t xml:space="preserve"> » или «Что бы я сделал...», «Кем бы хотел быть и почему?», «Кого бы выбрал в друзья?» и др. Иногда началом такой игры может послужить картинка. 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 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Игры-загадки</w:t>
      </w:r>
      <w:r>
        <w:rPr>
          <w:rStyle w:val="c0"/>
          <w:color w:val="000000"/>
          <w:sz w:val="28"/>
          <w:szCs w:val="28"/>
        </w:rPr>
        <w:t>.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 В настоящее время загадки, загадывание и отгадывание, рассматриваются как вид обучающей игры.</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Основным признаком загадки является замысловатое описание, которое нужно расшифровать (отгадать и доказать). Описание</w:t>
      </w:r>
      <w:r>
        <w:rPr>
          <w:rStyle w:val="c0"/>
          <w:color w:val="000000"/>
          <w:sz w:val="28"/>
          <w:szCs w:val="28"/>
        </w:rPr>
        <w:t>-</w:t>
      </w:r>
      <w:r>
        <w:rPr>
          <w:rStyle w:val="c0"/>
          <w:color w:val="000000"/>
          <w:sz w:val="28"/>
          <w:szCs w:val="28"/>
        </w:rPr>
        <w:t xml:space="preserve">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 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Игры-беседы</w:t>
      </w:r>
      <w:r>
        <w:rPr>
          <w:rStyle w:val="c0"/>
          <w:color w:val="000000"/>
          <w:sz w:val="28"/>
          <w:szCs w:val="28"/>
        </w:rPr>
        <w:t xml:space="preserve"> (диалоги).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Основным средством игры-беседы является слово, словесный образ, вступительный рассказ о чем-то. Результатом игры является удовольствие, полученное детьми. </w:t>
      </w:r>
      <w:r>
        <w:rPr>
          <w:rStyle w:val="c0"/>
          <w:color w:val="000000"/>
          <w:sz w:val="28"/>
          <w:szCs w:val="28"/>
        </w:rPr>
        <w:lastRenderedPageBreak/>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284971" w:rsidRDefault="00284971" w:rsidP="00284971">
      <w:pPr>
        <w:pStyle w:val="c5"/>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Как использовать дидактические игры на занятиях в детском саду</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Главная задача дошкольного учреждения в области обучения состоит в том, чтобы, начиная с раннего возраста, наряду с передачей детям знаний, умений и навыков формировать определенный уровень мыслительных способностей, готовить ребенка физически и психически к умственной работе. В решении этой задачи существенную помощь и могут оказать дидактические игры.</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 детьми старшего дошкольного возраста широко используются словесные игры, требующие большого внимания и умственного напряжения.</w:t>
      </w:r>
      <w:r>
        <w:rPr>
          <w:rStyle w:val="c0"/>
          <w:color w:val="000000"/>
          <w:sz w:val="28"/>
          <w:szCs w:val="28"/>
        </w:rPr>
        <w:t xml:space="preserve"> Д</w:t>
      </w:r>
      <w:bookmarkStart w:id="0" w:name="_GoBack"/>
      <w:bookmarkEnd w:id="0"/>
      <w:r>
        <w:rPr>
          <w:rStyle w:val="c0"/>
          <w:color w:val="000000"/>
          <w:sz w:val="28"/>
          <w:szCs w:val="28"/>
        </w:rPr>
        <w:t>идактическая игра «Не ошибись». В зависимости от программных задач воспитательница подбирает к игре обобщающие слова (поле, огород, сад и т. д.). На занятиях знакомит детей с тем, где и как колхозники выращивают пшеницу, овес и другие культуры. Во второй части занятия может быть проведена дидактическая игра «Не ошибись». В игре, наряду со знаниями, полученными на данном занятии, могут использоваться и знания, полученные детьми ранее, при знакомстве с огородом и садом.</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сидят в кругу. Воспитательница бросает одному из них мяч и говорит: «Огород». Поймавший мяч должен назвать овощ, который растет на огороде (морковь, лук, картошка). Если ребенок ответил неправильно — платит фант. Ответивший правильно становится ведущим, бросает мяч другому ребенку и говорит, например, «Поле», a, поймавший мяч, называет пшеницу, овес и другие культуры, растущие на поле.</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этой </w:t>
      </w:r>
      <w:r>
        <w:rPr>
          <w:rStyle w:val="c1"/>
          <w:i/>
          <w:iCs/>
          <w:color w:val="000000"/>
          <w:sz w:val="28"/>
          <w:szCs w:val="28"/>
        </w:rPr>
        <w:t>дидактической игре</w:t>
      </w:r>
      <w:r>
        <w:rPr>
          <w:rStyle w:val="c0"/>
          <w:color w:val="000000"/>
          <w:sz w:val="28"/>
          <w:szCs w:val="28"/>
        </w:rPr>
        <w:t> поставлено несколько задач: закрепление и уточнение знаний, где что растет, воспитание внимания, сдержанности, быстрая умственная реакция на слово. Когда игра детьми хорошо усвоена, ее можно усложнять и проводить в более быстром темпе.</w:t>
      </w:r>
      <w:r>
        <w:rPr>
          <w:color w:val="000000"/>
          <w:sz w:val="28"/>
          <w:szCs w:val="28"/>
        </w:rPr>
        <w:br/>
      </w:r>
      <w:r>
        <w:rPr>
          <w:rStyle w:val="c0"/>
          <w:color w:val="000000"/>
          <w:sz w:val="28"/>
          <w:szCs w:val="28"/>
        </w:rPr>
        <w:t>Однако необходимо отметить, что ценность дидактических игр не ограничивается только тем, что они закрепляют и расширяют знания, развивают умственные способности детей.</w:t>
      </w:r>
    </w:p>
    <w:p w:rsidR="00284971" w:rsidRDefault="00284971" w:rsidP="00284971">
      <w:pPr>
        <w:pStyle w:val="c5"/>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Руководство дидактическими играми и их планирование</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Руководство дидактической игрой требует большого педагогического мастерства. Отбирая игры, воспитатель исходит из того, какие программные задачи он будет решать с их помощью, как игра будет способствовать развитию умственной активности детей, воспитанию нравственных сторон личности, тренировать сенсорный опыт. Соответствует ли дидактическая задача игры тому программному содержанию, которое изучается на занятиях. Вначале воспитатель разбирает игру с точки зрения ее структуры: дидактическая задача, содержание, правила, игровое действие.</w:t>
      </w:r>
      <w:r>
        <w:rPr>
          <w:color w:val="000000"/>
          <w:sz w:val="28"/>
          <w:szCs w:val="28"/>
        </w:rPr>
        <w:br/>
      </w:r>
      <w:r>
        <w:rPr>
          <w:rStyle w:val="c0"/>
          <w:color w:val="000000"/>
          <w:sz w:val="28"/>
          <w:szCs w:val="28"/>
        </w:rPr>
        <w:t xml:space="preserve">Заботится о том, чтобы в избранной игре дети закрепляли, уточняли, расширяли знания и умения и в то же время не превращали игру в занятие или упражнение. Воспитатель детально продумывает, как, выполняя программную задачу, сохранить игровое действие, высокий темп игры </w:t>
      </w:r>
      <w:r>
        <w:rPr>
          <w:rStyle w:val="c0"/>
          <w:color w:val="000000"/>
          <w:sz w:val="28"/>
          <w:szCs w:val="28"/>
        </w:rPr>
        <w:lastRenderedPageBreak/>
        <w:t>(старший дошкольный возраст) и обеспечить возможность каждому ребенку активно действовать в игровой ситуации.</w:t>
      </w:r>
      <w:r>
        <w:rPr>
          <w:color w:val="000000"/>
          <w:sz w:val="28"/>
          <w:szCs w:val="28"/>
        </w:rPr>
        <w:br/>
      </w:r>
      <w:r>
        <w:rPr>
          <w:rStyle w:val="c0"/>
          <w:color w:val="000000"/>
          <w:sz w:val="28"/>
          <w:szCs w:val="28"/>
        </w:rPr>
        <w:t>Воспитатель должен довести структуру дидактической игры до сознания каждого ребенка, мобилизовать силы детей на выполнение правил и игрового действия. Для этого необходимо тщательно подготовиться к проведению игры: продумать четкое, ясное, немногословное объяснение содержания, правил, игрового действия, наметить дидактические задачи игры. А также, на каких детей в процессе игры следует обратить особое внимание (вспомнить, кто из них на занятиях затрудняется в выполнении программного содержания), кого привлечь к активной роли, или, наоборот, одних несколько сдержать, чтобы они не подавляли инициативу и творчество своих товарищей, другим помочь обрести веру в свои силы.</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старшего дошкольного возраста обладают значительным игровым опытом и настолько развитым мышлением, что они легко воспринимают чисто словесные объяснения игры. Лишь в отдельных случаях требуется наглядный показ. С детьми этого возраста проводятся дидактические игры со всей группой, с небольшими группками. У них, как правило, складываются коллективные взаимоотношения на почве совместных игр. Поэтому с группами старшего возраста уже могут быть использованы в игре элементы соревнования.</w:t>
      </w:r>
      <w:r>
        <w:rPr>
          <w:color w:val="000000"/>
          <w:sz w:val="28"/>
          <w:szCs w:val="28"/>
        </w:rPr>
        <w:br/>
      </w:r>
      <w:r>
        <w:rPr>
          <w:rStyle w:val="c0"/>
          <w:color w:val="000000"/>
          <w:sz w:val="28"/>
          <w:szCs w:val="28"/>
        </w:rPr>
        <w:t>В дидактических играх детей старшего возраста отражаются более сложные по своему содержанию жизненные явления (быт и труд людей, техника в городе и деревне). Дети классифицируют предметы по материалу, назначению (например, игра «Где что спрятано»).</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Широко используются в этом возрасте словесные игры, требующие большого умственного напряжения. У детей старшего дошкольного возраста в дидактических играх больше проявляется произвольное внимание, самостоятельность в решении поставленной задачи, в выполнении правил.</w:t>
      </w:r>
      <w:r>
        <w:rPr>
          <w:color w:val="000000"/>
          <w:sz w:val="28"/>
          <w:szCs w:val="28"/>
        </w:rPr>
        <w:br/>
      </w:r>
      <w:r>
        <w:rPr>
          <w:rStyle w:val="c0"/>
          <w:color w:val="000000"/>
          <w:sz w:val="28"/>
          <w:szCs w:val="28"/>
        </w:rPr>
        <w:t>Для закрепления и уточнения пространственной ориентировки проводится игра «Куда пойдешь, что найдешь». Воспитатель заранее раскладывает игрушки или другие какие-либо предметы в группе. Игровое действие в данном случае — найти игрушку или предмет.</w:t>
      </w:r>
      <w:r>
        <w:rPr>
          <w:color w:val="000000"/>
          <w:sz w:val="28"/>
          <w:szCs w:val="28"/>
        </w:rPr>
        <w:br/>
      </w:r>
      <w:r>
        <w:rPr>
          <w:rStyle w:val="c0"/>
          <w:color w:val="000000"/>
          <w:sz w:val="28"/>
          <w:szCs w:val="28"/>
        </w:rPr>
        <w:t>Дидактических же задач может быть несколько: выбрать и назвать направление, по которому ребенок пойдет искать игрушку; обозначить местоположение найденной игрушки; назвать игрушку; сказать, из чего она сделана.</w:t>
      </w:r>
      <w:r>
        <w:rPr>
          <w:color w:val="000000"/>
          <w:sz w:val="28"/>
          <w:szCs w:val="28"/>
        </w:rPr>
        <w:br/>
      </w:r>
      <w:r>
        <w:rPr>
          <w:rStyle w:val="c1"/>
          <w:i/>
          <w:iCs/>
          <w:color w:val="000000"/>
          <w:sz w:val="28"/>
          <w:szCs w:val="28"/>
        </w:rPr>
        <w:t>Ценность дидактических игр</w:t>
      </w:r>
      <w:r>
        <w:rPr>
          <w:rStyle w:val="c0"/>
          <w:color w:val="000000"/>
          <w:sz w:val="28"/>
          <w:szCs w:val="28"/>
        </w:rPr>
        <w:t> в </w:t>
      </w:r>
      <w:hyperlink r:id="rId4" w:history="1">
        <w:r w:rsidRPr="00284971">
          <w:rPr>
            <w:rStyle w:val="a4"/>
            <w:i/>
            <w:color w:val="auto"/>
            <w:sz w:val="28"/>
            <w:szCs w:val="28"/>
            <w:u w:val="none"/>
          </w:rPr>
          <w:t>воспитании детей</w:t>
        </w:r>
      </w:hyperlink>
      <w:r w:rsidRPr="00284971">
        <w:rPr>
          <w:rStyle w:val="c0"/>
          <w:i/>
          <w:sz w:val="28"/>
          <w:szCs w:val="28"/>
        </w:rPr>
        <w:t> </w:t>
      </w:r>
      <w:r>
        <w:rPr>
          <w:rStyle w:val="c0"/>
          <w:color w:val="000000"/>
          <w:sz w:val="28"/>
          <w:szCs w:val="28"/>
        </w:rPr>
        <w:t>всецело зависит от воспитателя, от того, как он сумеет подобрать эти игры, усложнить дидактическую задачу, помочь правильно направить правила игры для достижения программных задач.</w:t>
      </w:r>
      <w:r>
        <w:rPr>
          <w:color w:val="000000"/>
          <w:sz w:val="28"/>
          <w:szCs w:val="28"/>
        </w:rPr>
        <w:br/>
      </w:r>
      <w:r>
        <w:rPr>
          <w:rStyle w:val="c1"/>
          <w:i/>
          <w:iCs/>
          <w:color w:val="000000"/>
          <w:sz w:val="28"/>
          <w:szCs w:val="28"/>
        </w:rPr>
        <w:t>Дидактические игры</w:t>
      </w:r>
      <w:r>
        <w:rPr>
          <w:rStyle w:val="c0"/>
          <w:color w:val="000000"/>
          <w:sz w:val="28"/>
          <w:szCs w:val="28"/>
        </w:rPr>
        <w:t> - обучающие игры. Поэтому нужно тщательно подбирать их к определенному программному содержанию занятий, а не просто проводить те игры, которые знает воспитательница или какие есть (настольно-печатные) в группе.</w:t>
      </w:r>
      <w:r>
        <w:rPr>
          <w:color w:val="000000"/>
          <w:sz w:val="28"/>
          <w:szCs w:val="28"/>
        </w:rPr>
        <w:br/>
      </w:r>
      <w:r>
        <w:rPr>
          <w:rStyle w:val="c0"/>
          <w:color w:val="000000"/>
          <w:sz w:val="28"/>
          <w:szCs w:val="28"/>
        </w:rPr>
        <w:t xml:space="preserve">Дидактические игры следует планировать в таких разделах программы, как </w:t>
      </w:r>
      <w:r>
        <w:rPr>
          <w:rStyle w:val="c0"/>
          <w:color w:val="000000"/>
          <w:sz w:val="28"/>
          <w:szCs w:val="28"/>
        </w:rPr>
        <w:lastRenderedPageBreak/>
        <w:t>ознакомление с окружающим и развитие речи, элементарные математические представления, физическое и музыкальное воспитание.</w:t>
      </w:r>
      <w:r>
        <w:rPr>
          <w:color w:val="000000"/>
          <w:sz w:val="28"/>
          <w:szCs w:val="28"/>
        </w:rPr>
        <w:br/>
      </w:r>
      <w:r>
        <w:rPr>
          <w:rStyle w:val="c0"/>
          <w:color w:val="000000"/>
          <w:sz w:val="28"/>
          <w:szCs w:val="28"/>
        </w:rPr>
        <w:t>Для правильного планирования дидактических игр воспитателям, прежде всего надо самим убедиться в неоценимой их пользе в умственном и нравственном воспитании детей. Только в этом случае дидактическая игра может быть союзником во всей учебно-воспитательной работе с дошкольниками.</w:t>
      </w:r>
      <w:r>
        <w:rPr>
          <w:color w:val="000000"/>
          <w:sz w:val="28"/>
          <w:szCs w:val="28"/>
        </w:rPr>
        <w:br/>
      </w:r>
      <w:r>
        <w:rPr>
          <w:rStyle w:val="c0"/>
          <w:color w:val="000000"/>
          <w:sz w:val="28"/>
          <w:szCs w:val="28"/>
        </w:rPr>
        <w:t>Конечно, дидактические игры не обязательно планировать и проводить на всех занятиях, а только там, где это необходимо и когда позволяет время.</w:t>
      </w:r>
      <w:r>
        <w:rPr>
          <w:color w:val="000000"/>
          <w:sz w:val="28"/>
          <w:szCs w:val="28"/>
        </w:rPr>
        <w:br/>
      </w:r>
      <w:r>
        <w:rPr>
          <w:rStyle w:val="c0"/>
          <w:color w:val="000000"/>
          <w:sz w:val="28"/>
          <w:szCs w:val="28"/>
        </w:rPr>
        <w:t>Особенно большое место надо выделить дидактическим играм в IV квартале учебного года. В это время идет повторение пройденного, меньше проводится занятий. Поэтому при планировании игр надо учесть именно то, что в течение года дети слабее усвоили из программного материала, и сезонность. При проведении дидактических игр необходимо обратить особое внимание на тех детей, которые долго не ходили в детский сад.</w:t>
      </w:r>
    </w:p>
    <w:p w:rsidR="00284971" w:rsidRDefault="00284971" w:rsidP="00284971">
      <w:pPr>
        <w:pStyle w:val="c5"/>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Заключение</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Дидактическая игра</w:t>
      </w:r>
      <w:r>
        <w:rPr>
          <w:rStyle w:val="c0"/>
          <w:color w:val="000000"/>
          <w:sz w:val="28"/>
          <w:szCs w:val="28"/>
        </w:rPr>
        <w:t>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дидактическая задача,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w:t>
      </w:r>
      <w:r>
        <w:rPr>
          <w:rStyle w:val="c1"/>
          <w:i/>
          <w:iCs/>
          <w:color w:val="000000"/>
          <w:sz w:val="28"/>
          <w:szCs w:val="28"/>
        </w:rPr>
        <w:t>Дидактическая задача</w:t>
      </w:r>
      <w:r>
        <w:rPr>
          <w:rStyle w:val="c0"/>
          <w:color w:val="000000"/>
          <w:sz w:val="28"/>
          <w:szCs w:val="28"/>
        </w:rPr>
        <w:t> определяется воспитателем и отражает его обучающую деятельность.</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Структурным элементом игры </w:t>
      </w:r>
      <w:r>
        <w:rPr>
          <w:rStyle w:val="c0"/>
          <w:color w:val="000000"/>
          <w:sz w:val="28"/>
          <w:szCs w:val="28"/>
        </w:rPr>
        <w:t>является игровая задача, осуществляемая детьми в игровой деятельности. Две задачи дидактическая и игровая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Одним из составных элементов дидактической игры являются правила игры. Их содержание и направленность обусловлены общими задачами формирования личности ребенка и коллектива детей.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 Эти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Отношения в игре определяются ролевыми отношениями. </w:t>
      </w:r>
      <w:r>
        <w:rPr>
          <w:rStyle w:val="c1"/>
          <w:i/>
          <w:iCs/>
          <w:color w:val="000000"/>
          <w:sz w:val="28"/>
          <w:szCs w:val="28"/>
        </w:rPr>
        <w:t>Правила игры </w:t>
      </w:r>
      <w:r>
        <w:rPr>
          <w:rStyle w:val="c0"/>
          <w:color w:val="000000"/>
          <w:sz w:val="28"/>
          <w:szCs w:val="28"/>
        </w:rPr>
        <w:t xml:space="preserve">и должны быть направлены на воспитание положительных игровых отношений и реальных в их взаимосвязи. Соблюдение правил в ходе игры вызывает необходимость </w:t>
      </w:r>
      <w:r>
        <w:rPr>
          <w:rStyle w:val="c0"/>
          <w:color w:val="000000"/>
          <w:sz w:val="28"/>
          <w:szCs w:val="28"/>
        </w:rPr>
        <w:lastRenderedPageBreak/>
        <w:t>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Руководство детскими дидактическими играми должно иметь </w:t>
      </w:r>
      <w:r>
        <w:rPr>
          <w:rStyle w:val="c1"/>
          <w:i/>
          <w:iCs/>
          <w:color w:val="000000"/>
          <w:sz w:val="28"/>
          <w:szCs w:val="28"/>
        </w:rPr>
        <w:t>целью:</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установление правильного соотношения между игрой и миром, знаниями в жизни ребенка;</w:t>
      </w:r>
    </w:p>
    <w:p w:rsidR="00284971" w:rsidRDefault="00284971" w:rsidP="0028497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воспитание в игре физических и психологических качеств, необходимых для будущего развития ребенка.</w:t>
      </w:r>
    </w:p>
    <w:p w:rsidR="00284971" w:rsidRPr="00284971" w:rsidRDefault="00284971" w:rsidP="00284971">
      <w:pPr>
        <w:spacing w:after="0"/>
        <w:ind w:firstLine="708"/>
        <w:jc w:val="both"/>
        <w:rPr>
          <w:rFonts w:ascii="Times New Roman" w:hAnsi="Times New Roman" w:cs="Times New Roman"/>
          <w:b/>
          <w:color w:val="FF0000"/>
          <w:sz w:val="28"/>
          <w:szCs w:val="28"/>
        </w:rPr>
      </w:pPr>
    </w:p>
    <w:sectPr w:rsidR="00284971" w:rsidRPr="00284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71"/>
    <w:rsid w:val="00284971"/>
    <w:rsid w:val="00C2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5BAD"/>
  <w15:chartTrackingRefBased/>
  <w15:docId w15:val="{6514CB21-B6FF-472F-8614-C2449B25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4971"/>
    <w:rPr>
      <w:b/>
      <w:bCs/>
    </w:rPr>
  </w:style>
  <w:style w:type="paragraph" w:customStyle="1" w:styleId="c2">
    <w:name w:val="c2"/>
    <w:basedOn w:val="a"/>
    <w:rsid w:val="00284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4971"/>
  </w:style>
  <w:style w:type="character" w:customStyle="1" w:styleId="c1">
    <w:name w:val="c1"/>
    <w:basedOn w:val="a0"/>
    <w:rsid w:val="00284971"/>
  </w:style>
  <w:style w:type="paragraph" w:customStyle="1" w:styleId="c5">
    <w:name w:val="c5"/>
    <w:basedOn w:val="a"/>
    <w:rsid w:val="00284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84971"/>
  </w:style>
  <w:style w:type="character" w:styleId="a4">
    <w:name w:val="Hyperlink"/>
    <w:basedOn w:val="a0"/>
    <w:uiPriority w:val="99"/>
    <w:semiHidden/>
    <w:unhideWhenUsed/>
    <w:rsid w:val="00284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infourok.ru/go.html?href%3Dhttps%253A%252F%252Finfourok.ru%252Fgo.html%253Fhref%253Dhttp%25253A%25252F%25252Fclick02.begun.ru%25252Fclick.jsp%25253Furl%25253DZW2Q2yIrKivxluucluIYVrkoPPwSFFHC7Bk0hHpYJhhVZoOyKaJRoCgAt%25252A99vf5Ol1BwWvFjeAwctLqWXyZhsN8OFrZ0N8w8rP65HbmePnsKOaKMVEhthbFY56Dki-tIodyAN-BitDtWiQe9tKOwo5eIlwOV3ETVg%25252AWh7vP5me1AuChd-ruFqLojQT7UgFlI8fVRs430dzDSjEOtiAAhDGz%25252AVuamUk5GKIV6LR6o3Uomjcp3392iIwtYo0cK%25252AjIVmG25v1TmLyZKuD-0lo6qi21h2Rd2fT37n1vsfStLvXG2RN8Ig7J7xpYi%25252AeI2F9jLNtJxupT-HKREL6SLL0rxpVRGrFrq%25252A1qP1T3AkZWs8cYxIoi5bNHiNPIo1KapaITjah3-r-XPTMBvAtkb&amp;sa=D&amp;ust=157605279373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2727</Words>
  <Characters>15550</Characters>
  <Application>Microsoft Office Word</Application>
  <DocSecurity>0</DocSecurity>
  <Lines>129</Lines>
  <Paragraphs>36</Paragraphs>
  <ScaleCrop>false</ScaleCrop>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2021-01-11T07:03:00Z</dcterms:created>
  <dcterms:modified xsi:type="dcterms:W3CDTF">2021-01-11T07:14:00Z</dcterms:modified>
</cp:coreProperties>
</file>