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E5" w:rsidRPr="001E61E5" w:rsidRDefault="001E61E5" w:rsidP="001E61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</w:pPr>
      <w:r w:rsidRPr="001E61E5"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  <w:t xml:space="preserve">«Современные методики использования музыкальной терапии в процессе воспитания </w:t>
      </w:r>
      <w:proofErr w:type="spellStart"/>
      <w:r w:rsidRPr="001E61E5"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  <w:t>детеи</w:t>
      </w:r>
      <w:proofErr w:type="spellEnd"/>
      <w:r w:rsidRPr="001E61E5"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  <w:t>̆ дошкольного возраста в соответствии с ФГОС ДО»</w:t>
      </w:r>
    </w:p>
    <w:p w:rsidR="0016226A" w:rsidRDefault="0016226A">
      <w:bookmarkStart w:id="0" w:name="_GoBack"/>
      <w:bookmarkEnd w:id="0"/>
    </w:p>
    <w:sectPr w:rsidR="0016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AA"/>
    <w:rsid w:val="0016226A"/>
    <w:rsid w:val="001E61E5"/>
    <w:rsid w:val="00E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D4868-4D00-497C-8A6C-212BFE0C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6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8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2021-03-19T09:42:00Z</dcterms:created>
  <dcterms:modified xsi:type="dcterms:W3CDTF">2021-03-19T09:42:00Z</dcterms:modified>
</cp:coreProperties>
</file>