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39" w:rsidRPr="00EA3439" w:rsidRDefault="00EA3439" w:rsidP="00EA3439">
      <w:pPr>
        <w:spacing w:after="0"/>
        <w:jc w:val="center"/>
        <w:rPr>
          <w:rFonts w:ascii="Times New Roman" w:hAnsi="Times New Roman" w:cs="Times New Roman"/>
          <w:b/>
          <w:color w:val="111115"/>
          <w:sz w:val="28"/>
          <w:szCs w:val="28"/>
          <w:shd w:val="clear" w:color="auto" w:fill="FFFFFF"/>
        </w:rPr>
      </w:pPr>
      <w:r>
        <w:rPr>
          <w:rFonts w:ascii="Times New Roman" w:hAnsi="Times New Roman" w:cs="Times New Roman"/>
          <w:b/>
          <w:color w:val="111115"/>
          <w:sz w:val="28"/>
          <w:szCs w:val="28"/>
          <w:shd w:val="clear" w:color="auto" w:fill="FFFFFF"/>
        </w:rPr>
        <w:t>Пути повышения качества образования</w:t>
      </w:r>
    </w:p>
    <w:p w:rsidR="00E44BFF" w:rsidRDefault="004671B6" w:rsidP="00F6356A">
      <w:pPr>
        <w:spacing w:after="0"/>
        <w:rPr>
          <w:rFonts w:ascii="Times New Roman" w:hAnsi="Times New Roman" w:cs="Times New Roman"/>
          <w:color w:val="111115"/>
          <w:sz w:val="28"/>
          <w:szCs w:val="28"/>
          <w:shd w:val="clear" w:color="auto" w:fill="FFFFFF"/>
        </w:rPr>
      </w:pPr>
      <w:r w:rsidRPr="00E44BFF">
        <w:rPr>
          <w:rFonts w:ascii="Times New Roman" w:hAnsi="Times New Roman" w:cs="Times New Roman"/>
          <w:color w:val="111115"/>
          <w:sz w:val="28"/>
          <w:szCs w:val="28"/>
          <w:shd w:val="clear" w:color="auto" w:fill="FFFFFF"/>
        </w:rPr>
        <w:t>Под качеством образования  понимаю соотношение цели и результатов образовательного процесса.            Часто   цели   поставлены,   а   результаты   не   очень   радуют   и   учителя,   и учеников. Что делать?  Как повысить качество образования?  Думаю, что такие вопросы задаёт себе любой тв</w:t>
      </w:r>
      <w:r w:rsidR="00F6356A">
        <w:rPr>
          <w:rFonts w:ascii="Times New Roman" w:hAnsi="Times New Roman" w:cs="Times New Roman"/>
          <w:color w:val="111115"/>
          <w:sz w:val="28"/>
          <w:szCs w:val="28"/>
          <w:shd w:val="clear" w:color="auto" w:fill="FFFFFF"/>
        </w:rPr>
        <w:t xml:space="preserve">орчески работающий учитель.    </w:t>
      </w:r>
      <w:r w:rsidRPr="00E44BFF">
        <w:rPr>
          <w:rFonts w:ascii="Times New Roman" w:hAnsi="Times New Roman" w:cs="Times New Roman"/>
          <w:color w:val="111115"/>
          <w:sz w:val="28"/>
          <w:szCs w:val="28"/>
          <w:shd w:val="clear" w:color="auto" w:fill="FFFFFF"/>
        </w:rPr>
        <w:t xml:space="preserve">      </w:t>
      </w:r>
    </w:p>
    <w:p w:rsidR="00E44BFF" w:rsidRDefault="004671B6" w:rsidP="00F6356A">
      <w:pPr>
        <w:spacing w:after="0"/>
        <w:rPr>
          <w:rFonts w:ascii="Times New Roman" w:hAnsi="Times New Roman" w:cs="Times New Roman"/>
          <w:color w:val="111115"/>
          <w:sz w:val="28"/>
          <w:szCs w:val="28"/>
          <w:shd w:val="clear" w:color="auto" w:fill="FFFFFF"/>
        </w:rPr>
      </w:pPr>
      <w:r w:rsidRPr="00E44BFF">
        <w:rPr>
          <w:rFonts w:ascii="Times New Roman" w:hAnsi="Times New Roman" w:cs="Times New Roman"/>
          <w:color w:val="111115"/>
          <w:sz w:val="28"/>
          <w:szCs w:val="28"/>
          <w:shd w:val="clear" w:color="auto" w:fill="FFFFFF"/>
        </w:rPr>
        <w:t xml:space="preserve">В первую очередь, на мой взгляд, необходимо формировать  интерес к предмету.   «Учение,   лишённое   всякого   интереса   и   взятое   только   </w:t>
      </w:r>
    </w:p>
    <w:p w:rsidR="00E44BFF" w:rsidRDefault="004671B6" w:rsidP="00F6356A">
      <w:pPr>
        <w:spacing w:after="0"/>
        <w:rPr>
          <w:rFonts w:ascii="Times New Roman" w:hAnsi="Times New Roman" w:cs="Times New Roman"/>
          <w:color w:val="111115"/>
          <w:sz w:val="28"/>
          <w:szCs w:val="28"/>
          <w:shd w:val="clear" w:color="auto" w:fill="FFFFFF"/>
        </w:rPr>
      </w:pPr>
      <w:r w:rsidRPr="00E44BFF">
        <w:rPr>
          <w:rFonts w:ascii="Times New Roman" w:hAnsi="Times New Roman" w:cs="Times New Roman"/>
          <w:color w:val="111115"/>
          <w:sz w:val="28"/>
          <w:szCs w:val="28"/>
          <w:shd w:val="clear" w:color="auto" w:fill="FFFFFF"/>
        </w:rPr>
        <w:t xml:space="preserve">силою </w:t>
      </w:r>
      <w:r w:rsidR="00E44BFF">
        <w:rPr>
          <w:rFonts w:ascii="Times New Roman" w:hAnsi="Times New Roman" w:cs="Times New Roman"/>
          <w:color w:val="111115"/>
          <w:sz w:val="28"/>
          <w:szCs w:val="28"/>
          <w:shd w:val="clear" w:color="auto" w:fill="FFFFFF"/>
        </w:rPr>
        <w:t>пр</w:t>
      </w:r>
      <w:r w:rsidRPr="00E44BFF">
        <w:rPr>
          <w:rFonts w:ascii="Times New Roman" w:hAnsi="Times New Roman" w:cs="Times New Roman"/>
          <w:color w:val="111115"/>
          <w:sz w:val="28"/>
          <w:szCs w:val="28"/>
          <w:shd w:val="clear" w:color="auto" w:fill="FFFFFF"/>
        </w:rPr>
        <w:t>инуждения, убивает в ученике охоту к учению, без которой он далеко не уйдёт. Интерес является действенным, реальным мотивом учения», </w:t>
      </w:r>
      <w:r w:rsidRPr="00E44BFF">
        <w:rPr>
          <w:rFonts w:ascii="Times New Roman" w:hAnsi="Times New Roman" w:cs="Times New Roman"/>
          <w:color w:val="111115"/>
          <w:sz w:val="28"/>
          <w:szCs w:val="28"/>
          <w:shd w:val="clear" w:color="auto" w:fill="FFFFFF"/>
        </w:rPr>
        <w:softHyphen/>
        <w:t> </w:t>
      </w:r>
      <w:r w:rsidR="00E44BFF">
        <w:rPr>
          <w:rFonts w:ascii="Times New Roman" w:hAnsi="Times New Roman" w:cs="Times New Roman"/>
          <w:color w:val="111115"/>
          <w:sz w:val="28"/>
          <w:szCs w:val="28"/>
          <w:shd w:val="clear" w:color="auto" w:fill="FFFFFF"/>
        </w:rPr>
        <w:t xml:space="preserve">- </w:t>
      </w:r>
      <w:r w:rsidRPr="00E44BFF">
        <w:rPr>
          <w:rFonts w:ascii="Times New Roman" w:hAnsi="Times New Roman" w:cs="Times New Roman"/>
          <w:color w:val="111115"/>
          <w:sz w:val="28"/>
          <w:szCs w:val="28"/>
          <w:shd w:val="clear" w:color="auto" w:fill="FFFFFF"/>
        </w:rPr>
        <w:t>писал К.Д. Ушинский. Учение же, опирающееся на интерес учащихся к предмету, становится   более   лёгким   и   плодотворным,   способствует   активному получению   ими   осознанных   и   прочных   знаний.   Таким образом,</w:t>
      </w:r>
    </w:p>
    <w:p w:rsidR="00E44BFF" w:rsidRDefault="004671B6" w:rsidP="00F6356A">
      <w:pPr>
        <w:spacing w:after="0"/>
        <w:rPr>
          <w:rFonts w:ascii="Times New Roman" w:hAnsi="Times New Roman" w:cs="Times New Roman"/>
          <w:color w:val="111115"/>
          <w:sz w:val="28"/>
          <w:szCs w:val="28"/>
          <w:shd w:val="clear" w:color="auto" w:fill="FFFFFF"/>
        </w:rPr>
      </w:pPr>
      <w:r w:rsidRPr="00E44BFF">
        <w:rPr>
          <w:rFonts w:ascii="Times New Roman" w:hAnsi="Times New Roman" w:cs="Times New Roman"/>
          <w:color w:val="111115"/>
          <w:sz w:val="28"/>
          <w:szCs w:val="28"/>
          <w:shd w:val="clear" w:color="auto" w:fill="FFFFFF"/>
        </w:rPr>
        <w:t xml:space="preserve"> для того чтобы школьники стали активными </w:t>
      </w:r>
      <w:r w:rsidR="00F6356A">
        <w:rPr>
          <w:rFonts w:ascii="Times New Roman" w:hAnsi="Times New Roman" w:cs="Times New Roman"/>
          <w:color w:val="111115"/>
          <w:sz w:val="28"/>
          <w:szCs w:val="28"/>
          <w:shd w:val="clear" w:color="auto" w:fill="FFFFFF"/>
        </w:rPr>
        <w:t>у</w:t>
      </w:r>
      <w:r w:rsidRPr="00E44BFF">
        <w:rPr>
          <w:rFonts w:ascii="Times New Roman" w:hAnsi="Times New Roman" w:cs="Times New Roman"/>
          <w:color w:val="111115"/>
          <w:sz w:val="28"/>
          <w:szCs w:val="28"/>
          <w:shd w:val="clear" w:color="auto" w:fill="FFFFFF"/>
        </w:rPr>
        <w:t>частниками   процесса   обучения,   необходимо   так   организовать  </w:t>
      </w:r>
    </w:p>
    <w:p w:rsidR="004671B6" w:rsidRPr="00E44BFF" w:rsidRDefault="004671B6" w:rsidP="00F6356A">
      <w:pPr>
        <w:spacing w:after="0"/>
        <w:rPr>
          <w:rFonts w:ascii="Times New Roman" w:hAnsi="Times New Roman" w:cs="Times New Roman"/>
          <w:color w:val="111115"/>
          <w:sz w:val="28"/>
          <w:szCs w:val="28"/>
          <w:shd w:val="clear" w:color="auto" w:fill="FFFFFF"/>
        </w:rPr>
      </w:pPr>
      <w:r w:rsidRPr="00E44BFF">
        <w:rPr>
          <w:rFonts w:ascii="Times New Roman" w:hAnsi="Times New Roman" w:cs="Times New Roman"/>
          <w:color w:val="111115"/>
          <w:sz w:val="28"/>
          <w:szCs w:val="28"/>
          <w:shd w:val="clear" w:color="auto" w:fill="FFFFFF"/>
        </w:rPr>
        <w:t xml:space="preserve"> учебную деятельность, чтобы им было интересно приобретать новые знания</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Ни для кого не секрет, что одна из главных серьезных проблем сегодняшней школы – резкое падение интереса учащихся к русскому языку и литературе, что ведет к снижению грамотности,  неумение правильно, логично выразить свою мысль. Оба предмета считаются одними из трудных школьных предметов. Передо мной, как и перед многими учителями, встал вопрос: как вовлечь ребенка в активный процесс познания? Как повысить качество знаний учащихся? Как предупредить неуспеваемость, особенно в период подготовки к ОГЭ, ЕГЭ. Как сформировать всесторонне развитую личность, востребованную современным обществом? Ведь оно испытывает потребность в подготовке людей не только знающих, но и умеющих применять свои знания.</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Использование новых педагогических технологий на уроках русского языка и литературы и во внеурочное время могут учителю помочь в этом.</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111115"/>
          <w:sz w:val="28"/>
          <w:szCs w:val="28"/>
          <w:shd w:val="clear" w:color="auto" w:fill="FFFFFF"/>
        </w:rPr>
        <w:t xml:space="preserve">  </w:t>
      </w:r>
      <w:r w:rsidRPr="00E44BFF">
        <w:rPr>
          <w:color w:val="333333"/>
          <w:sz w:val="28"/>
          <w:szCs w:val="28"/>
        </w:rPr>
        <w:t>Идеальной формой для сотрудничества и взаимопомощи является </w:t>
      </w:r>
      <w:r w:rsidRPr="00E44BFF">
        <w:rPr>
          <w:b/>
          <w:bCs/>
          <w:color w:val="333333"/>
          <w:sz w:val="28"/>
          <w:szCs w:val="28"/>
          <w:u w:val="single"/>
        </w:rPr>
        <w:t>парное обучение.</w:t>
      </w:r>
      <w:r w:rsidRPr="00E44BFF">
        <w:rPr>
          <w:color w:val="333333"/>
          <w:sz w:val="28"/>
          <w:szCs w:val="28"/>
        </w:rPr>
        <w:t xml:space="preserve"> В паре ученики могут друг друга проверить, закрепить новый материал, повторить </w:t>
      </w:r>
      <w:proofErr w:type="gramStart"/>
      <w:r w:rsidRPr="00E44BFF">
        <w:rPr>
          <w:color w:val="333333"/>
          <w:sz w:val="28"/>
          <w:szCs w:val="28"/>
        </w:rPr>
        <w:t>пройденное</w:t>
      </w:r>
      <w:proofErr w:type="gramEnd"/>
      <w:r w:rsidRPr="00E44BFF">
        <w:rPr>
          <w:color w:val="333333"/>
          <w:sz w:val="28"/>
          <w:szCs w:val="28"/>
        </w:rPr>
        <w:t>.</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В устной работе я использую такие виды заданий:</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1.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2. Это же задание несколько измененное: один ученик задает вопрос по изученному материалу, а другой отвечает. Их диалог звучит у доски. Учебный диалог привлекает внимание, заставляет включиться в работу.</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 xml:space="preserve">3. С домашним заданием тоже использую устную форму работы: один спрашивает, другой отвечает. Вопросы могут быть самыми разнообразными: </w:t>
      </w:r>
      <w:r w:rsidRPr="00E44BFF">
        <w:rPr>
          <w:color w:val="333333"/>
          <w:sz w:val="28"/>
          <w:szCs w:val="28"/>
        </w:rPr>
        <w:lastRenderedPageBreak/>
        <w:t>найти в домашнем упражнении два слова на безударную гласную в корне, определить тему и основную мысль, найти грамматическую основу предложения, привести примеры согласования, управления, примыкания. Такая работа полезна при проверке сложного домашнего задания.</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4. В письменных работах в паре детям очень нравится такой вид работы, как словарный диктант для соседа. Дома ребята составляют на изученное орфографическое правило словарный диктант с пропущенными орфограммами на отдельной карточке</w:t>
      </w:r>
      <w:proofErr w:type="gramStart"/>
      <w:r w:rsidRPr="00E44BFF">
        <w:rPr>
          <w:color w:val="333333"/>
          <w:sz w:val="28"/>
          <w:szCs w:val="28"/>
        </w:rPr>
        <w:t xml:space="preserve"> .</w:t>
      </w:r>
      <w:proofErr w:type="gramEnd"/>
      <w:r w:rsidRPr="00E44BFF">
        <w:rPr>
          <w:color w:val="333333"/>
          <w:sz w:val="28"/>
          <w:szCs w:val="28"/>
        </w:rPr>
        <w:t xml:space="preserve"> Составление карточек развивает орфографическую и пунктуационную зоркость, ответственность, способствует расширению словарного запаса школьников, учит работать с учебной книгой, справочной литературой.</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b/>
          <w:bCs/>
          <w:color w:val="333333"/>
          <w:sz w:val="28"/>
          <w:szCs w:val="28"/>
          <w:u w:val="single"/>
        </w:rPr>
        <w:t>Технология проблемного обучения</w:t>
      </w:r>
      <w:proofErr w:type="gramStart"/>
      <w:r w:rsidRPr="00E44BFF">
        <w:rPr>
          <w:color w:val="333333"/>
          <w:sz w:val="28"/>
          <w:szCs w:val="28"/>
        </w:rPr>
        <w:t> Н</w:t>
      </w:r>
      <w:proofErr w:type="gramEnd"/>
      <w:r w:rsidRPr="00E44BFF">
        <w:rPr>
          <w:color w:val="333333"/>
          <w:sz w:val="28"/>
          <w:szCs w:val="28"/>
        </w:rPr>
        <w:t>а мой взгляд, наиболее эффективной современной технологией, дающей более качественное усвоение знаний, мощное развитие интеллекта и творческих способностей обучающихся, является технология проблемного обучения. Ученик становится активным участником собственного обучения</w:t>
      </w:r>
      <w:proofErr w:type="gramStart"/>
      <w:r w:rsidRPr="00E44BFF">
        <w:rPr>
          <w:color w:val="333333"/>
          <w:sz w:val="28"/>
          <w:szCs w:val="28"/>
        </w:rPr>
        <w:t xml:space="preserve">.. </w:t>
      </w:r>
      <w:proofErr w:type="gramEnd"/>
      <w:r w:rsidRPr="00E44BFF">
        <w:rPr>
          <w:color w:val="333333"/>
          <w:sz w:val="28"/>
          <w:szCs w:val="28"/>
        </w:rPr>
        <w:t xml:space="preserve">Проблемное преподавание литературы и русского языка сегодня – это необходимость, так как оно является одним из условий осуществления </w:t>
      </w:r>
      <w:proofErr w:type="spellStart"/>
      <w:r w:rsidRPr="00E44BFF">
        <w:rPr>
          <w:color w:val="333333"/>
          <w:sz w:val="28"/>
          <w:szCs w:val="28"/>
        </w:rPr>
        <w:t>деятельностного</w:t>
      </w:r>
      <w:proofErr w:type="spellEnd"/>
      <w:r w:rsidRPr="00E44BFF">
        <w:rPr>
          <w:color w:val="333333"/>
          <w:sz w:val="28"/>
          <w:szCs w:val="28"/>
        </w:rPr>
        <w:t xml:space="preserve"> подхода.</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Наиболее сложным этапом проблемного урока, на мой взгляд, является создание проблемной ситуации. Применяя технологию проблемного обучения, большое внимание уделяю именно созданию проблемной ситуации. При проблемном обучении можно использовать индивидуальную, парную, групповую формы работы, чтобы одновременно выдвигать и проверять несколько гипотез. Технология проблемного обучения применима практически на уроках всех типов. Формы уроков могут быть разнообразными. Например:</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Урок по рассказу И.С Тургенева «</w:t>
      </w:r>
      <w:proofErr w:type="spellStart"/>
      <w:r w:rsidRPr="00E44BFF">
        <w:rPr>
          <w:color w:val="333333"/>
          <w:sz w:val="28"/>
          <w:szCs w:val="28"/>
        </w:rPr>
        <w:t>Муму</w:t>
      </w:r>
      <w:proofErr w:type="spellEnd"/>
      <w:r w:rsidRPr="00E44BFF">
        <w:rPr>
          <w:color w:val="333333"/>
          <w:sz w:val="28"/>
          <w:szCs w:val="28"/>
        </w:rPr>
        <w:t>» в 5 классе начинаю так.</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   При чтении первых строк рассказа голосом выделяю главные слова, над которыми пойдёт дальнейшая работа.</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«Из числа всей челяди </w:t>
      </w:r>
      <w:r w:rsidRPr="00E44BFF">
        <w:rPr>
          <w:b/>
          <w:bCs/>
          <w:color w:val="333333"/>
          <w:sz w:val="28"/>
          <w:szCs w:val="28"/>
        </w:rPr>
        <w:t>самым замечательным лицом</w:t>
      </w:r>
      <w:r w:rsidRPr="00E44BFF">
        <w:rPr>
          <w:color w:val="333333"/>
          <w:sz w:val="28"/>
          <w:szCs w:val="28"/>
        </w:rPr>
        <w:t> был дворник Герасим…» «</w:t>
      </w:r>
      <w:r w:rsidRPr="00E44BFF">
        <w:rPr>
          <w:b/>
          <w:bCs/>
          <w:color w:val="333333"/>
          <w:sz w:val="28"/>
          <w:szCs w:val="28"/>
        </w:rPr>
        <w:t>Славный </w:t>
      </w:r>
      <w:r w:rsidRPr="00E44BFF">
        <w:rPr>
          <w:color w:val="333333"/>
          <w:sz w:val="28"/>
          <w:szCs w:val="28"/>
        </w:rPr>
        <w:t>он был мужик…»</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-А что </w:t>
      </w:r>
      <w:r w:rsidRPr="00E44BFF">
        <w:rPr>
          <w:b/>
          <w:bCs/>
          <w:color w:val="333333"/>
          <w:sz w:val="28"/>
          <w:szCs w:val="28"/>
        </w:rPr>
        <w:t>замечательного</w:t>
      </w:r>
      <w:r w:rsidRPr="00E44BFF">
        <w:rPr>
          <w:color w:val="333333"/>
          <w:sz w:val="28"/>
          <w:szCs w:val="28"/>
        </w:rPr>
        <w:t> было в Герасиме?</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     Далее организую </w:t>
      </w:r>
      <w:r w:rsidRPr="00E44BFF">
        <w:rPr>
          <w:color w:val="333333"/>
          <w:sz w:val="28"/>
          <w:szCs w:val="28"/>
          <w:u w:val="single"/>
        </w:rPr>
        <w:t>эвристическую беседу</w:t>
      </w:r>
      <w:r w:rsidRPr="00E44BFF">
        <w:rPr>
          <w:color w:val="333333"/>
          <w:sz w:val="28"/>
          <w:szCs w:val="28"/>
        </w:rPr>
        <w:t>, во время которой с помощью взаимосвязанных вопросов  направляю поиск учащихся на решение поставленной проблемы. Эффективность такой беседы целиком зависит от удачно поставленных вопросов. </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Таким образом, проблемная ситуация формирует мотивационную сферу личности школьника,  становится стимулирующим звеном, повышает эффективность усвоения учебного материала.</w:t>
      </w:r>
      <w:r w:rsidRPr="00E44BFF">
        <w:rPr>
          <w:color w:val="333333"/>
          <w:sz w:val="28"/>
          <w:szCs w:val="28"/>
        </w:rPr>
        <w:br/>
        <w:t>Так, большим интересом пользуется тема по роману </w:t>
      </w:r>
      <w:r w:rsidRPr="00E44BFF">
        <w:rPr>
          <w:b/>
          <w:bCs/>
          <w:color w:val="333333"/>
          <w:sz w:val="28"/>
          <w:szCs w:val="28"/>
        </w:rPr>
        <w:t>А.С. Пушкина  «Дубровский»</w:t>
      </w:r>
      <w:r w:rsidRPr="00E44BFF">
        <w:rPr>
          <w:color w:val="333333"/>
          <w:sz w:val="28"/>
          <w:szCs w:val="28"/>
        </w:rPr>
        <w:t> «</w:t>
      </w:r>
      <w:r w:rsidRPr="00E44BFF">
        <w:rPr>
          <w:b/>
          <w:bCs/>
          <w:color w:val="333333"/>
          <w:sz w:val="28"/>
          <w:szCs w:val="28"/>
        </w:rPr>
        <w:t xml:space="preserve">Виновен ли Кирилла Петрович </w:t>
      </w:r>
      <w:proofErr w:type="spellStart"/>
      <w:r w:rsidRPr="00E44BFF">
        <w:rPr>
          <w:b/>
          <w:bCs/>
          <w:color w:val="333333"/>
          <w:sz w:val="28"/>
          <w:szCs w:val="28"/>
        </w:rPr>
        <w:t>Троекуров</w:t>
      </w:r>
      <w:proofErr w:type="spellEnd"/>
      <w:r w:rsidRPr="00E44BFF">
        <w:rPr>
          <w:b/>
          <w:bCs/>
          <w:color w:val="333333"/>
          <w:sz w:val="28"/>
          <w:szCs w:val="28"/>
        </w:rPr>
        <w:t xml:space="preserve"> в смерти Дубровского?»</w:t>
      </w:r>
      <w:proofErr w:type="gramStart"/>
      <w:r w:rsidRPr="00E44BFF">
        <w:rPr>
          <w:color w:val="333333"/>
          <w:sz w:val="28"/>
          <w:szCs w:val="28"/>
        </w:rPr>
        <w:t> .</w:t>
      </w:r>
      <w:proofErr w:type="gramEnd"/>
      <w:r w:rsidRPr="00E44BFF">
        <w:rPr>
          <w:color w:val="333333"/>
          <w:sz w:val="28"/>
          <w:szCs w:val="28"/>
        </w:rPr>
        <w:t xml:space="preserve"> Класс делится на две группы, и готовится дискуссия. Ребята с интересом объясняют свою точку зрения.  Здесь, я считаю, особенно важно, что проблемная ситуация учит ребят работать в </w:t>
      </w:r>
      <w:r w:rsidRPr="00E44BFF">
        <w:rPr>
          <w:color w:val="333333"/>
          <w:sz w:val="28"/>
          <w:szCs w:val="28"/>
        </w:rPr>
        <w:lastRenderedPageBreak/>
        <w:t>группе, презентовать точку зрения команды и развивает коммуникативные компетенции.</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b/>
          <w:bCs/>
          <w:color w:val="333333"/>
          <w:sz w:val="28"/>
          <w:szCs w:val="28"/>
          <w:u w:val="single"/>
        </w:rPr>
        <w:t>Игровые технологии</w:t>
      </w:r>
      <w:r w:rsidRPr="00E44BFF">
        <w:rPr>
          <w:color w:val="333333"/>
          <w:sz w:val="28"/>
          <w:szCs w:val="28"/>
        </w:rPr>
        <w:t>. Цель игровых технологий – приобрести конкретные навыки, закрепить их на уровне моторики, перевести знания в опыт.   Применение игровых технологий на уроках русского языка способствует развитию познавательной активности детей и повышению качества знаний.</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 xml:space="preserve">Игровые технологии я использую в основном в 5-7-ых классах. Дело в том, что пятый класс - переходный этап в жизни детей: из начальной школы - в </w:t>
      </w:r>
      <w:proofErr w:type="gramStart"/>
      <w:r w:rsidRPr="00E44BFF">
        <w:rPr>
          <w:color w:val="333333"/>
          <w:sz w:val="28"/>
          <w:szCs w:val="28"/>
        </w:rPr>
        <w:t>среднюю</w:t>
      </w:r>
      <w:proofErr w:type="gramEnd"/>
      <w:r w:rsidRPr="00E44BFF">
        <w:rPr>
          <w:color w:val="333333"/>
          <w:sz w:val="28"/>
          <w:szCs w:val="28"/>
        </w:rPr>
        <w:t xml:space="preserve">, в мир новых учителей, новой программы, новых предметов. </w:t>
      </w:r>
      <w:proofErr w:type="gramStart"/>
      <w:r w:rsidRPr="00E44BFF">
        <w:rPr>
          <w:color w:val="333333"/>
          <w:sz w:val="28"/>
          <w:szCs w:val="28"/>
        </w:rPr>
        <w:t>Задача педагогов в это время - сделать так, чтобы встреча с незнакомым не испугала, не разочаровала, а, наоборот, способствовала возникновению интереса к обучению.</w:t>
      </w:r>
      <w:proofErr w:type="gramEnd"/>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В своей работе я использую классификацию игр, основанную на тематическом принципе: игры распределены по разделам лингвистики.</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 xml:space="preserve">Это фонетические игры, лексико-фразеологические, игры по </w:t>
      </w:r>
      <w:proofErr w:type="spellStart"/>
      <w:r w:rsidRPr="00E44BFF">
        <w:rPr>
          <w:color w:val="333333"/>
          <w:sz w:val="28"/>
          <w:szCs w:val="28"/>
        </w:rPr>
        <w:t>морфемике</w:t>
      </w:r>
      <w:proofErr w:type="spellEnd"/>
      <w:r w:rsidRPr="00E44BFF">
        <w:rPr>
          <w:color w:val="333333"/>
          <w:sz w:val="28"/>
          <w:szCs w:val="28"/>
        </w:rPr>
        <w:t xml:space="preserve"> и словообразованию, синтаксические.</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Так, при изучении </w:t>
      </w:r>
      <w:r w:rsidRPr="00E44BFF">
        <w:rPr>
          <w:b/>
          <w:bCs/>
          <w:color w:val="333333"/>
          <w:sz w:val="28"/>
          <w:szCs w:val="28"/>
        </w:rPr>
        <w:t>«Фонетики», «Орфоэпии»</w:t>
      </w:r>
      <w:r w:rsidRPr="00E44BFF">
        <w:rPr>
          <w:color w:val="333333"/>
          <w:sz w:val="28"/>
          <w:szCs w:val="28"/>
        </w:rPr>
        <w:t> с целью различения твердых и мягких согласных звуков можно использовать интересную </w:t>
      </w:r>
      <w:r w:rsidRPr="00E44BFF">
        <w:rPr>
          <w:b/>
          <w:bCs/>
          <w:color w:val="333333"/>
          <w:sz w:val="28"/>
          <w:szCs w:val="28"/>
        </w:rPr>
        <w:t>игру «Соберем букет».</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На классной доске вывешиваются карточки с изображением цветов.</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b/>
          <w:bCs/>
          <w:color w:val="333333"/>
          <w:sz w:val="28"/>
          <w:szCs w:val="28"/>
        </w:rPr>
        <w:t>Задание</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color w:val="333333"/>
          <w:sz w:val="28"/>
          <w:szCs w:val="28"/>
        </w:rPr>
        <w:t>Соберите в букет цветы, в которых есть хотя бы один мягкий звук.</w:t>
      </w:r>
    </w:p>
    <w:p w:rsidR="004671B6" w:rsidRPr="00E44BFF" w:rsidRDefault="004671B6" w:rsidP="00F6356A">
      <w:pPr>
        <w:pStyle w:val="a3"/>
        <w:shd w:val="clear" w:color="auto" w:fill="FFFFFF"/>
        <w:spacing w:before="0" w:beforeAutospacing="0" w:after="0" w:afterAutospacing="0"/>
        <w:rPr>
          <w:color w:val="333333"/>
          <w:sz w:val="28"/>
          <w:szCs w:val="28"/>
        </w:rPr>
      </w:pPr>
      <w:proofErr w:type="gramStart"/>
      <w:r w:rsidRPr="00E44BFF">
        <w:rPr>
          <w:color w:val="333333"/>
          <w:sz w:val="28"/>
          <w:szCs w:val="28"/>
        </w:rPr>
        <w:t>( Цикорий, гладиолус, гвоздика, роза, ромашка, сирень, ландыш, астра, нарцисс, настурция, шиповник, колокольчик, лютик).</w:t>
      </w:r>
      <w:proofErr w:type="gramEnd"/>
      <w:r w:rsidRPr="00E44BFF">
        <w:rPr>
          <w:color w:val="333333"/>
          <w:sz w:val="28"/>
          <w:szCs w:val="28"/>
        </w:rPr>
        <w:t xml:space="preserve"> Дети выписывают слова с мягкими звуками в тетрадь. По окончании работы на доске формируется букет.</w:t>
      </w:r>
    </w:p>
    <w:p w:rsidR="004671B6" w:rsidRPr="00E44BFF" w:rsidRDefault="004671B6" w:rsidP="00F6356A">
      <w:pPr>
        <w:pStyle w:val="a3"/>
        <w:shd w:val="clear" w:color="auto" w:fill="FFFFFF"/>
        <w:spacing w:before="0" w:beforeAutospacing="0" w:after="0" w:afterAutospacing="0"/>
        <w:rPr>
          <w:color w:val="333333"/>
          <w:sz w:val="28"/>
          <w:szCs w:val="28"/>
        </w:rPr>
      </w:pPr>
      <w:r w:rsidRPr="00E44BFF">
        <w:rPr>
          <w:b/>
          <w:bCs/>
          <w:color w:val="333333"/>
          <w:sz w:val="28"/>
          <w:szCs w:val="28"/>
        </w:rPr>
        <w:t>Игра «Салат»</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 </w:t>
      </w:r>
      <w:proofErr w:type="gramStart"/>
      <w:r w:rsidRPr="00E44BFF">
        <w:rPr>
          <w:color w:val="333333"/>
          <w:sz w:val="28"/>
          <w:szCs w:val="28"/>
        </w:rPr>
        <w:t>В огороде выросли следующие овощи: морковь, капуста, репа, редька, укроп, картофель, огурцы, помидоры, свекла, лук, петрушка, салат, горох, перец, чеснок.</w:t>
      </w:r>
      <w:proofErr w:type="gramEnd"/>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Хозяйка для приготовления салата взяла следующие овощи:</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в слове 2 слога, 7букв, 6звуков (морковь),</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в слове 2 слога, ударение падает на первый слог, 2 согласных звука мягких (перец),</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в слове 1слог, все согласные звуки твердые, (лук)</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в слове 4 слога (помидоры)</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В результате дети получают предложение. Для приготовления салата хозяйка взяла помидоры, морковь, перец, лук.</w:t>
      </w:r>
    </w:p>
    <w:p w:rsidR="004671B6" w:rsidRPr="00E44BFF" w:rsidRDefault="004671B6" w:rsidP="004671B6">
      <w:pPr>
        <w:pStyle w:val="a3"/>
        <w:numPr>
          <w:ilvl w:val="0"/>
          <w:numId w:val="1"/>
        </w:numPr>
        <w:shd w:val="clear" w:color="auto" w:fill="FFFFFF"/>
        <w:spacing w:before="0" w:beforeAutospacing="0" w:after="144" w:afterAutospacing="0"/>
        <w:rPr>
          <w:color w:val="333333"/>
          <w:sz w:val="28"/>
          <w:szCs w:val="28"/>
        </w:rPr>
      </w:pPr>
      <w:r w:rsidRPr="00E44BFF">
        <w:rPr>
          <w:b/>
          <w:bCs/>
          <w:i/>
          <w:iCs/>
          <w:color w:val="333333"/>
          <w:sz w:val="28"/>
          <w:szCs w:val="28"/>
        </w:rPr>
        <w:t>Игра « Диктор»</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Расставь ударения, произнеси правильно.</w:t>
      </w:r>
    </w:p>
    <w:p w:rsidR="004671B6" w:rsidRPr="00E44BFF" w:rsidRDefault="004671B6" w:rsidP="004671B6">
      <w:pPr>
        <w:pStyle w:val="a3"/>
        <w:shd w:val="clear" w:color="auto" w:fill="FFFFFF"/>
        <w:spacing w:before="0" w:beforeAutospacing="0" w:after="144" w:afterAutospacing="0"/>
        <w:rPr>
          <w:color w:val="333333"/>
          <w:sz w:val="28"/>
          <w:szCs w:val="28"/>
        </w:rPr>
      </w:pPr>
      <w:proofErr w:type="gramStart"/>
      <w:r w:rsidRPr="00E44BFF">
        <w:rPr>
          <w:color w:val="333333"/>
          <w:sz w:val="28"/>
          <w:szCs w:val="28"/>
        </w:rPr>
        <w:lastRenderedPageBreak/>
        <w:t>Ателье,  ворота, дефис,  звонит, инструмент, инженер, камбала, ломоть, ракушка,  хаос,  цемент, щавель, договор, тефтели, партер, револьвер, торты, банты.</w:t>
      </w:r>
      <w:proofErr w:type="gramEnd"/>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 xml:space="preserve">Следующая группа игр </w:t>
      </w:r>
      <w:proofErr w:type="gramStart"/>
      <w:r w:rsidRPr="00E44BFF">
        <w:rPr>
          <w:color w:val="333333"/>
          <w:sz w:val="28"/>
          <w:szCs w:val="28"/>
        </w:rPr>
        <w:t>-э</w:t>
      </w:r>
      <w:proofErr w:type="gramEnd"/>
      <w:r w:rsidRPr="00E44BFF">
        <w:rPr>
          <w:color w:val="333333"/>
          <w:sz w:val="28"/>
          <w:szCs w:val="28"/>
        </w:rPr>
        <w:t>то </w:t>
      </w:r>
      <w:r w:rsidRPr="00E44BFF">
        <w:rPr>
          <w:b/>
          <w:bCs/>
          <w:color w:val="333333"/>
          <w:sz w:val="28"/>
          <w:szCs w:val="28"/>
        </w:rPr>
        <w:t>лексические игры</w:t>
      </w:r>
      <w:r w:rsidRPr="00E44BFF">
        <w:rPr>
          <w:color w:val="333333"/>
          <w:sz w:val="28"/>
          <w:szCs w:val="28"/>
        </w:rPr>
        <w:t>.</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При изучении омонимов, детям нравится отгадывать загадки.</w:t>
      </w:r>
    </w:p>
    <w:p w:rsidR="004671B6" w:rsidRPr="00E44BFF" w:rsidRDefault="004671B6" w:rsidP="004671B6">
      <w:pPr>
        <w:pStyle w:val="a3"/>
        <w:shd w:val="clear" w:color="auto" w:fill="FFFFFF"/>
        <w:spacing w:before="0" w:beforeAutospacing="0" w:after="144" w:afterAutospacing="0"/>
        <w:rPr>
          <w:color w:val="333333"/>
          <w:sz w:val="28"/>
          <w:szCs w:val="28"/>
        </w:rPr>
      </w:pP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Право, я прическа - чудо.</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Заплести меня не худо.</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И на лугу с шипеньем острым</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Управляюсь с сенокосом</w:t>
      </w:r>
      <w:proofErr w:type="gramStart"/>
      <w:r w:rsidRPr="00E44BFF">
        <w:rPr>
          <w:color w:val="333333"/>
          <w:sz w:val="28"/>
          <w:szCs w:val="28"/>
        </w:rPr>
        <w:t>.</w:t>
      </w:r>
      <w:proofErr w:type="gramEnd"/>
      <w:r w:rsidRPr="00E44BFF">
        <w:rPr>
          <w:color w:val="333333"/>
          <w:sz w:val="28"/>
          <w:szCs w:val="28"/>
        </w:rPr>
        <w:t xml:space="preserve"> (</w:t>
      </w:r>
      <w:proofErr w:type="gramStart"/>
      <w:r w:rsidRPr="00E44BFF">
        <w:rPr>
          <w:color w:val="333333"/>
          <w:sz w:val="28"/>
          <w:szCs w:val="28"/>
        </w:rPr>
        <w:t>к</w:t>
      </w:r>
      <w:proofErr w:type="gramEnd"/>
      <w:r w:rsidRPr="00E44BFF">
        <w:rPr>
          <w:color w:val="333333"/>
          <w:sz w:val="28"/>
          <w:szCs w:val="28"/>
        </w:rPr>
        <w:t>оса)</w:t>
      </w:r>
    </w:p>
    <w:p w:rsidR="004671B6" w:rsidRPr="00E44BFF" w:rsidRDefault="004671B6" w:rsidP="004671B6">
      <w:pPr>
        <w:pStyle w:val="a3"/>
        <w:shd w:val="clear" w:color="auto" w:fill="FFFFFF"/>
        <w:spacing w:before="0" w:beforeAutospacing="0" w:after="144" w:afterAutospacing="0"/>
        <w:rPr>
          <w:color w:val="333333"/>
          <w:sz w:val="28"/>
          <w:szCs w:val="28"/>
        </w:rPr>
      </w:pP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И приправа я хорошая к столу,</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И в цель могу пустить певучую стрелу</w:t>
      </w:r>
      <w:proofErr w:type="gramStart"/>
      <w:r w:rsidRPr="00E44BFF">
        <w:rPr>
          <w:color w:val="333333"/>
          <w:sz w:val="28"/>
          <w:szCs w:val="28"/>
        </w:rPr>
        <w:t>.</w:t>
      </w:r>
      <w:proofErr w:type="gramEnd"/>
      <w:r w:rsidRPr="00E44BFF">
        <w:rPr>
          <w:color w:val="333333"/>
          <w:sz w:val="28"/>
          <w:szCs w:val="28"/>
        </w:rPr>
        <w:t xml:space="preserve"> (</w:t>
      </w:r>
      <w:proofErr w:type="gramStart"/>
      <w:r w:rsidRPr="00E44BFF">
        <w:rPr>
          <w:color w:val="333333"/>
          <w:sz w:val="28"/>
          <w:szCs w:val="28"/>
        </w:rPr>
        <w:t>л</w:t>
      </w:r>
      <w:proofErr w:type="gramEnd"/>
      <w:r w:rsidRPr="00E44BFF">
        <w:rPr>
          <w:color w:val="333333"/>
          <w:sz w:val="28"/>
          <w:szCs w:val="28"/>
        </w:rPr>
        <w:t>ук)</w:t>
      </w:r>
    </w:p>
    <w:p w:rsidR="004671B6" w:rsidRPr="00E44BFF" w:rsidRDefault="004671B6" w:rsidP="004671B6">
      <w:pPr>
        <w:pStyle w:val="a3"/>
        <w:shd w:val="clear" w:color="auto" w:fill="FFFFFF"/>
        <w:spacing w:before="0" w:beforeAutospacing="0" w:after="144" w:afterAutospacing="0"/>
        <w:rPr>
          <w:color w:val="333333"/>
          <w:sz w:val="28"/>
          <w:szCs w:val="28"/>
        </w:rPr>
      </w:pP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Таким образом, у ребят в игровой форме формируется умение определять лексическое значение омонимов.</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При изучении </w:t>
      </w:r>
      <w:r w:rsidRPr="00E44BFF">
        <w:rPr>
          <w:b/>
          <w:bCs/>
          <w:color w:val="333333"/>
          <w:sz w:val="28"/>
          <w:szCs w:val="28"/>
        </w:rPr>
        <w:t>«Синтаксиса»</w:t>
      </w:r>
      <w:r w:rsidRPr="00E44BFF">
        <w:rPr>
          <w:color w:val="333333"/>
          <w:sz w:val="28"/>
          <w:szCs w:val="28"/>
        </w:rPr>
        <w:t> часто использую игру «Серпантин одной фразы». В игре отрабатывается умение пользоваться распространенными предложениями, умение строить сложные предложения.</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Например:</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1-й - Я читаю книгу.</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2-й - Я читаю интересную книгу.</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3-й</w:t>
      </w:r>
      <w:proofErr w:type="gramStart"/>
      <w:r w:rsidRPr="00E44BFF">
        <w:rPr>
          <w:color w:val="333333"/>
          <w:sz w:val="28"/>
          <w:szCs w:val="28"/>
        </w:rPr>
        <w:t xml:space="preserve"> - - </w:t>
      </w:r>
      <w:proofErr w:type="gramEnd"/>
      <w:r w:rsidRPr="00E44BFF">
        <w:rPr>
          <w:color w:val="333333"/>
          <w:sz w:val="28"/>
          <w:szCs w:val="28"/>
        </w:rPr>
        <w:t>Я читаю интересную книгу по вечерам.</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4-й - Я читаю интересную книгу по вечерам каждый день.</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5-й - Я читаю интересную книгу по вечерам каждый день, потому что это мое любимое занятие.</w:t>
      </w:r>
    </w:p>
    <w:p w:rsidR="004671B6" w:rsidRPr="00E44BFF" w:rsidRDefault="004671B6" w:rsidP="004671B6">
      <w:pPr>
        <w:pStyle w:val="a3"/>
        <w:shd w:val="clear" w:color="auto" w:fill="FFFFFF"/>
        <w:spacing w:before="0" w:beforeAutospacing="0" w:after="144" w:afterAutospacing="0"/>
        <w:rPr>
          <w:color w:val="333333"/>
          <w:sz w:val="28"/>
          <w:szCs w:val="28"/>
        </w:rPr>
      </w:pPr>
      <w:r w:rsidRPr="00E44BFF">
        <w:rPr>
          <w:color w:val="333333"/>
          <w:sz w:val="28"/>
          <w:szCs w:val="28"/>
        </w:rPr>
        <w:t>Однако не следует забывать, что при использовании современных образовательных технологий, безусловно, должно присутствовать чувство меры. Ведь  живое, эмоциональное слово учителя-словесника никогда не заменит даже самая умная машина</w:t>
      </w:r>
    </w:p>
    <w:p w:rsidR="00121593" w:rsidRPr="00E44BFF" w:rsidRDefault="004671B6" w:rsidP="004671B6">
      <w:pPr>
        <w:pStyle w:val="a3"/>
        <w:shd w:val="clear" w:color="auto" w:fill="FFFFFF"/>
        <w:spacing w:before="0" w:beforeAutospacing="0" w:after="144" w:afterAutospacing="0"/>
        <w:rPr>
          <w:sz w:val="28"/>
          <w:szCs w:val="28"/>
        </w:rPr>
      </w:pPr>
      <w:r w:rsidRPr="00E44BFF">
        <w:rPr>
          <w:color w:val="333333"/>
          <w:sz w:val="28"/>
          <w:szCs w:val="28"/>
        </w:rPr>
        <w:t>Подводя итог, хочу отметить, что внедрение современных педагогических технологий – работа сложная, но вместе с тем интересная. Она дает положительные результаты, т.к. ученики мыслят самостоятельно, стремятся к творчеству.  Найти своё место в жизни сможет только мыслящий человек, умеющий найти альтернативу в сложной жизненной ситуации.</w:t>
      </w:r>
    </w:p>
    <w:sectPr w:rsidR="00121593" w:rsidRPr="00E44BFF" w:rsidSect="006C5F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1682B"/>
    <w:multiLevelType w:val="multilevel"/>
    <w:tmpl w:val="B4C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71B6"/>
    <w:rsid w:val="00121593"/>
    <w:rsid w:val="004671B6"/>
    <w:rsid w:val="006C5F10"/>
    <w:rsid w:val="00E44BFF"/>
    <w:rsid w:val="00EA3439"/>
    <w:rsid w:val="00F63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2020-10-27T14:21:00Z</dcterms:created>
  <dcterms:modified xsi:type="dcterms:W3CDTF">2021-08-31T11:11:00Z</dcterms:modified>
</cp:coreProperties>
</file>