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92" w:rsidRPr="009C6392" w:rsidRDefault="009C6392" w:rsidP="009C6392">
      <w:pPr>
        <w:pStyle w:val="3"/>
        <w:ind w:right="18"/>
        <w:jc w:val="center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 xml:space="preserve"> </w:t>
      </w:r>
      <w:bookmarkStart w:id="0" w:name="_GoBack"/>
      <w:r w:rsidRPr="009C6392">
        <w:rPr>
          <w:sz w:val="24"/>
          <w:szCs w:val="24"/>
          <w:lang w:val="ru-RU"/>
        </w:rPr>
        <w:t>Проектирование и анализ урока в инклюзивном классе</w:t>
      </w:r>
      <w:bookmarkEnd w:id="0"/>
    </w:p>
    <w:p w:rsidR="009C6392" w:rsidRPr="009C6392" w:rsidRDefault="009C6392" w:rsidP="009C6392">
      <w:pPr>
        <w:ind w:left="-14"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В связи с внедрением инклюзивн</w:t>
      </w:r>
      <w:r w:rsidRPr="009C6392">
        <w:rPr>
          <w:sz w:val="24"/>
          <w:szCs w:val="24"/>
          <w:lang w:val="ru-RU"/>
        </w:rPr>
        <w:t>ых подходов в практику организа</w:t>
      </w:r>
      <w:r w:rsidRPr="009C6392">
        <w:rPr>
          <w:sz w:val="24"/>
          <w:szCs w:val="24"/>
          <w:lang w:val="ru-RU"/>
        </w:rPr>
        <w:t>ции образовательного процесса, подго</w:t>
      </w:r>
      <w:r>
        <w:rPr>
          <w:sz w:val="24"/>
          <w:szCs w:val="24"/>
          <w:lang w:val="ru-RU"/>
        </w:rPr>
        <w:t>товка учителя к уроку в инклюз</w:t>
      </w:r>
      <w:r w:rsidRPr="009C6392">
        <w:rPr>
          <w:sz w:val="24"/>
          <w:szCs w:val="24"/>
          <w:lang w:val="ru-RU"/>
        </w:rPr>
        <w:t>ивном классе приобретает форму проектирования.</w:t>
      </w:r>
    </w:p>
    <w:p w:rsidR="009C6392" w:rsidRPr="009C6392" w:rsidRDefault="009C6392" w:rsidP="009C6392">
      <w:pPr>
        <w:ind w:left="-14"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Основными элементами проектирования, как вида деяте</w:t>
      </w:r>
      <w:r>
        <w:rPr>
          <w:sz w:val="24"/>
          <w:szCs w:val="24"/>
          <w:lang w:val="ru-RU"/>
        </w:rPr>
        <w:t>льности, яв</w:t>
      </w:r>
      <w:r w:rsidRPr="009C6392">
        <w:rPr>
          <w:sz w:val="24"/>
          <w:szCs w:val="24"/>
          <w:lang w:val="ru-RU"/>
        </w:rPr>
        <w:t>ляются: построение технологическог</w:t>
      </w:r>
      <w:r>
        <w:rPr>
          <w:sz w:val="24"/>
          <w:szCs w:val="24"/>
          <w:lang w:val="ru-RU"/>
        </w:rPr>
        <w:t>о процесса — моделирование учебно-</w:t>
      </w:r>
      <w:r w:rsidRPr="009C6392">
        <w:rPr>
          <w:sz w:val="24"/>
          <w:szCs w:val="24"/>
          <w:lang w:val="ru-RU"/>
        </w:rPr>
        <w:t xml:space="preserve">познавательной деятельности учащихся по освоению содержания образования; планирование способов </w:t>
      </w:r>
      <w:r>
        <w:rPr>
          <w:sz w:val="24"/>
          <w:szCs w:val="24"/>
          <w:lang w:val="ru-RU"/>
        </w:rPr>
        <w:t>управления этим процессом. Реа</w:t>
      </w:r>
      <w:r w:rsidRPr="009C6392">
        <w:rPr>
          <w:sz w:val="24"/>
          <w:szCs w:val="24"/>
          <w:lang w:val="ru-RU"/>
        </w:rPr>
        <w:t>лизуется проектирование при подготовке учебного процесса в целом и каждого занятия в отдельности. Пр</w:t>
      </w:r>
      <w:r>
        <w:rPr>
          <w:sz w:val="24"/>
          <w:szCs w:val="24"/>
          <w:lang w:val="ru-RU"/>
        </w:rPr>
        <w:t>оектировочный компонент включа</w:t>
      </w:r>
      <w:r w:rsidRPr="009C6392">
        <w:rPr>
          <w:sz w:val="24"/>
          <w:szCs w:val="24"/>
          <w:lang w:val="ru-RU"/>
        </w:rPr>
        <w:t>ет в себя умение учителя соотносить изучение материала с актуальны$ ми потребностями учащихся, умение спроектировать перспективный план изучения материала, умение планиро</w:t>
      </w:r>
      <w:r>
        <w:rPr>
          <w:sz w:val="24"/>
          <w:szCs w:val="24"/>
          <w:lang w:val="ru-RU"/>
        </w:rPr>
        <w:t>вать собственную педагоги</w:t>
      </w:r>
      <w:r w:rsidRPr="009C6392">
        <w:rPr>
          <w:sz w:val="24"/>
          <w:szCs w:val="24"/>
          <w:lang w:val="ru-RU"/>
        </w:rPr>
        <w:t>ческую деятельность, умения педагога,</w:t>
      </w:r>
      <w:r>
        <w:rPr>
          <w:sz w:val="24"/>
          <w:szCs w:val="24"/>
          <w:lang w:val="ru-RU"/>
        </w:rPr>
        <w:t xml:space="preserve"> связанные с моделированием де</w:t>
      </w:r>
      <w:r w:rsidRPr="009C6392">
        <w:rPr>
          <w:sz w:val="24"/>
          <w:szCs w:val="24"/>
          <w:lang w:val="ru-RU"/>
        </w:rPr>
        <w:t>ятельности учащихся на уроке. Продуктом проектирования является проект будущего образовательного процесса.</w:t>
      </w:r>
    </w:p>
    <w:p w:rsidR="009C6392" w:rsidRPr="009C6392" w:rsidRDefault="009C6392" w:rsidP="009C6392">
      <w:pPr>
        <w:ind w:left="-14"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Любой урок будет продуктивным и для учителя, и для уч</w:t>
      </w:r>
      <w:r>
        <w:rPr>
          <w:sz w:val="24"/>
          <w:szCs w:val="24"/>
          <w:lang w:val="ru-RU"/>
        </w:rPr>
        <w:t>ащихся, ес</w:t>
      </w:r>
      <w:r w:rsidRPr="009C6392">
        <w:rPr>
          <w:sz w:val="24"/>
          <w:szCs w:val="24"/>
          <w:lang w:val="ru-RU"/>
        </w:rPr>
        <w:t>ли в ег</w:t>
      </w:r>
      <w:r>
        <w:rPr>
          <w:sz w:val="24"/>
          <w:szCs w:val="24"/>
          <w:lang w:val="ru-RU"/>
        </w:rPr>
        <w:t>о основе будет лежать личностно-</w:t>
      </w:r>
      <w:r w:rsidRPr="009C6392">
        <w:rPr>
          <w:sz w:val="24"/>
          <w:szCs w:val="24"/>
          <w:lang w:val="ru-RU"/>
        </w:rPr>
        <w:t>ориентированный подход к обучению. Особенно это касается проектирования урока в классе, где обучаются дети с нарушениями раз</w:t>
      </w:r>
      <w:r>
        <w:rPr>
          <w:sz w:val="24"/>
          <w:szCs w:val="24"/>
          <w:lang w:val="ru-RU"/>
        </w:rPr>
        <w:t>вития. Перечислим основные особенности построения личностно-</w:t>
      </w:r>
      <w:r w:rsidRPr="009C6392">
        <w:rPr>
          <w:sz w:val="24"/>
          <w:szCs w:val="24"/>
          <w:lang w:val="ru-RU"/>
        </w:rPr>
        <w:t>ориентированного урока:</w:t>
      </w:r>
    </w:p>
    <w:p w:rsidR="009C6392" w:rsidRPr="009C6392" w:rsidRDefault="009C6392" w:rsidP="009C6392">
      <w:pPr>
        <w:ind w:left="-14"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— оценка и необходимая коррекция психологических состояний в течение всего урока (эмоциональных — радость, досада, весёлость и др.; психофизических — бодрость, усталост</w:t>
      </w:r>
      <w:r>
        <w:rPr>
          <w:sz w:val="24"/>
          <w:szCs w:val="24"/>
          <w:lang w:val="ru-RU"/>
        </w:rPr>
        <w:t>ь, возбуждённость и др.; интел</w:t>
      </w:r>
      <w:r w:rsidRPr="009C6392">
        <w:rPr>
          <w:sz w:val="24"/>
          <w:szCs w:val="24"/>
          <w:lang w:val="ru-RU"/>
        </w:rPr>
        <w:t>лектуальных — сомнение, сосредоточенность и др.);</w:t>
      </w:r>
    </w:p>
    <w:p w:rsidR="009C6392" w:rsidRPr="009C6392" w:rsidRDefault="009C6392" w:rsidP="009C6392">
      <w:pPr>
        <w:ind w:left="-14"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— поддержка высокого уровня мотивации в течение всего занятия с использованием приёма смещения мот</w:t>
      </w:r>
      <w:r>
        <w:rPr>
          <w:sz w:val="24"/>
          <w:szCs w:val="24"/>
          <w:lang w:val="ru-RU"/>
        </w:rPr>
        <w:t>ива на цель; организация диало</w:t>
      </w:r>
      <w:r w:rsidRPr="009C6392">
        <w:rPr>
          <w:sz w:val="24"/>
          <w:szCs w:val="24"/>
          <w:lang w:val="ru-RU"/>
        </w:rPr>
        <w:t>га, позволяющего выявить личностный смысл изучения темы урока;</w:t>
      </w:r>
    </w:p>
    <w:p w:rsidR="009C6392" w:rsidRPr="009C6392" w:rsidRDefault="009C6392" w:rsidP="009C6392">
      <w:pPr>
        <w:ind w:left="-14"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— выявление субъектного опыта учащихся по предложенной теме; подача ново</w:t>
      </w:r>
      <w:r>
        <w:rPr>
          <w:sz w:val="24"/>
          <w:szCs w:val="24"/>
          <w:lang w:val="ru-RU"/>
        </w:rPr>
        <w:t>го материала с учётом психолого-педагогической характе</w:t>
      </w:r>
      <w:r w:rsidRPr="009C6392">
        <w:rPr>
          <w:sz w:val="24"/>
          <w:szCs w:val="24"/>
          <w:lang w:val="ru-RU"/>
        </w:rPr>
        <w:t>ристики класса;</w:t>
      </w:r>
    </w:p>
    <w:p w:rsidR="009C6392" w:rsidRPr="009C6392" w:rsidRDefault="009C6392" w:rsidP="009C6392">
      <w:pPr>
        <w:ind w:left="-14"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— использование различных сенсо</w:t>
      </w:r>
      <w:r>
        <w:rPr>
          <w:sz w:val="24"/>
          <w:szCs w:val="24"/>
          <w:lang w:val="ru-RU"/>
        </w:rPr>
        <w:t>рных каналов при объяснении но</w:t>
      </w:r>
      <w:r w:rsidRPr="009C6392">
        <w:rPr>
          <w:sz w:val="24"/>
          <w:szCs w:val="24"/>
          <w:lang w:val="ru-RU"/>
        </w:rPr>
        <w:t>вого материала;</w:t>
      </w:r>
    </w:p>
    <w:p w:rsidR="009C6392" w:rsidRPr="009C6392" w:rsidRDefault="009C6392" w:rsidP="009C6392">
      <w:pPr>
        <w:ind w:left="-14"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— построение учебной деятельности каждого уч</w:t>
      </w:r>
      <w:r>
        <w:rPr>
          <w:sz w:val="24"/>
          <w:szCs w:val="24"/>
          <w:lang w:val="ru-RU"/>
        </w:rPr>
        <w:t>еника с учётом данных психолого-</w:t>
      </w:r>
      <w:r w:rsidRPr="009C6392">
        <w:rPr>
          <w:sz w:val="24"/>
          <w:szCs w:val="24"/>
          <w:lang w:val="ru-RU"/>
        </w:rPr>
        <w:t>педагогических обследований и рекомендаций психолога;</w:t>
      </w:r>
    </w:p>
    <w:p w:rsidR="009C6392" w:rsidRPr="009C6392" w:rsidRDefault="009C6392" w:rsidP="009C6392">
      <w:pPr>
        <w:ind w:left="-14"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— применение дидактического материала, позволяющего ученику использовать при выполнении зада</w:t>
      </w:r>
      <w:r>
        <w:rPr>
          <w:sz w:val="24"/>
          <w:szCs w:val="24"/>
          <w:lang w:val="ru-RU"/>
        </w:rPr>
        <w:t>ний субъектный дошкольный (вне</w:t>
      </w:r>
      <w:r w:rsidRPr="009C6392">
        <w:rPr>
          <w:sz w:val="24"/>
          <w:szCs w:val="24"/>
          <w:lang w:val="ru-RU"/>
        </w:rPr>
        <w:t>школьный) опыт;</w:t>
      </w:r>
    </w:p>
    <w:p w:rsidR="009C6392" w:rsidRPr="009C6392" w:rsidRDefault="009C6392" w:rsidP="009C6392">
      <w:pPr>
        <w:ind w:left="-14"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 xml:space="preserve">— отказ от фронтальной работы как основной формы проведения урока и широкое использование различных вариантов индивидуальной, парной или групповой работы для развития коммуникативных умений учащихся (уделяя на первых этапах большое внимание распределению ролей и функций в группах и парах, </w:t>
      </w:r>
      <w:r>
        <w:rPr>
          <w:sz w:val="24"/>
          <w:szCs w:val="24"/>
          <w:lang w:val="ru-RU"/>
        </w:rPr>
        <w:t>закладывая нравственную и техно</w:t>
      </w:r>
      <w:r w:rsidRPr="009C6392">
        <w:rPr>
          <w:sz w:val="24"/>
          <w:szCs w:val="24"/>
          <w:lang w:val="ru-RU"/>
        </w:rPr>
        <w:t>логическую основу коммуникативных умений);</w:t>
      </w:r>
    </w:p>
    <w:p w:rsidR="009C6392" w:rsidRPr="009C6392" w:rsidRDefault="009C6392" w:rsidP="009C6392">
      <w:pPr>
        <w:ind w:left="-14"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— использование при работе над закреплением темы разнообразного дидактического материала, позволя</w:t>
      </w:r>
      <w:r>
        <w:rPr>
          <w:sz w:val="24"/>
          <w:szCs w:val="24"/>
          <w:lang w:val="ru-RU"/>
        </w:rPr>
        <w:t>ющего ученику развивать различ</w:t>
      </w:r>
      <w:r w:rsidRPr="009C6392">
        <w:rPr>
          <w:sz w:val="24"/>
          <w:szCs w:val="24"/>
          <w:lang w:val="ru-RU"/>
        </w:rPr>
        <w:t>ные сенсорные каналы, проявлять изби</w:t>
      </w:r>
      <w:r>
        <w:rPr>
          <w:sz w:val="24"/>
          <w:szCs w:val="24"/>
          <w:lang w:val="ru-RU"/>
        </w:rPr>
        <w:t>рательность к типу, виду и фор</w:t>
      </w:r>
      <w:r w:rsidRPr="009C6392">
        <w:rPr>
          <w:sz w:val="24"/>
          <w:szCs w:val="24"/>
          <w:lang w:val="ru-RU"/>
        </w:rPr>
        <w:t>ме учебного задания, характеру его вып</w:t>
      </w:r>
      <w:r>
        <w:rPr>
          <w:sz w:val="24"/>
          <w:szCs w:val="24"/>
          <w:lang w:val="ru-RU"/>
        </w:rPr>
        <w:t>олнения; показ различных метод</w:t>
      </w:r>
      <w:r w:rsidRPr="009C6392">
        <w:rPr>
          <w:sz w:val="24"/>
          <w:szCs w:val="24"/>
          <w:lang w:val="ru-RU"/>
        </w:rPr>
        <w:t>ов и способов работы с учебным ма</w:t>
      </w:r>
      <w:r>
        <w:rPr>
          <w:sz w:val="24"/>
          <w:szCs w:val="24"/>
          <w:lang w:val="ru-RU"/>
        </w:rPr>
        <w:t>териалом; выявление, «</w:t>
      </w:r>
      <w:proofErr w:type="spellStart"/>
      <w:r>
        <w:rPr>
          <w:sz w:val="24"/>
          <w:szCs w:val="24"/>
          <w:lang w:val="ru-RU"/>
        </w:rPr>
        <w:t>окультури</w:t>
      </w:r>
      <w:proofErr w:type="spellEnd"/>
      <w:r w:rsidRPr="009C6392">
        <w:rPr>
          <w:sz w:val="24"/>
          <w:szCs w:val="24"/>
          <w:lang w:val="ru-RU"/>
        </w:rPr>
        <w:t xml:space="preserve"> </w:t>
      </w:r>
      <w:proofErr w:type="spellStart"/>
      <w:r w:rsidRPr="009C6392">
        <w:rPr>
          <w:sz w:val="24"/>
          <w:szCs w:val="24"/>
          <w:lang w:val="ru-RU"/>
        </w:rPr>
        <w:t>вание</w:t>
      </w:r>
      <w:proofErr w:type="spellEnd"/>
      <w:r w:rsidRPr="009C6392">
        <w:rPr>
          <w:sz w:val="24"/>
          <w:szCs w:val="24"/>
          <w:lang w:val="ru-RU"/>
        </w:rPr>
        <w:t>» и закрепление различных спос</w:t>
      </w:r>
      <w:r>
        <w:rPr>
          <w:sz w:val="24"/>
          <w:szCs w:val="24"/>
          <w:lang w:val="ru-RU"/>
        </w:rPr>
        <w:t>обов обработки материала, пред</w:t>
      </w:r>
      <w:r w:rsidRPr="009C6392">
        <w:rPr>
          <w:sz w:val="24"/>
          <w:szCs w:val="24"/>
          <w:lang w:val="ru-RU"/>
        </w:rPr>
        <w:t>ложенных учащимися; использование критических ситуаций на уроке для организации учебного или воспитательного диалога с учащимися;</w:t>
      </w:r>
    </w:p>
    <w:p w:rsidR="009C6392" w:rsidRPr="009C6392" w:rsidRDefault="009C6392" w:rsidP="009C6392">
      <w:pPr>
        <w:ind w:left="-14"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 xml:space="preserve">— обязательная оценка и коррекция процесса и результата учебной деятельности каждого учащегося в ходе урока; широкое применение </w:t>
      </w:r>
      <w:r>
        <w:rPr>
          <w:sz w:val="24"/>
          <w:szCs w:val="24"/>
          <w:lang w:val="ru-RU"/>
        </w:rPr>
        <w:t>са</w:t>
      </w:r>
      <w:r w:rsidRPr="009C6392">
        <w:rPr>
          <w:sz w:val="24"/>
          <w:szCs w:val="24"/>
          <w:lang w:val="ru-RU"/>
        </w:rPr>
        <w:t xml:space="preserve">мооценки и </w:t>
      </w:r>
      <w:proofErr w:type="spellStart"/>
      <w:r w:rsidRPr="009C6392">
        <w:rPr>
          <w:sz w:val="24"/>
          <w:szCs w:val="24"/>
          <w:lang w:val="ru-RU"/>
        </w:rPr>
        <w:t>взаимооценки</w:t>
      </w:r>
      <w:proofErr w:type="spellEnd"/>
      <w:r w:rsidRPr="009C6392">
        <w:rPr>
          <w:sz w:val="24"/>
          <w:szCs w:val="24"/>
          <w:lang w:val="ru-RU"/>
        </w:rPr>
        <w:t>;</w:t>
      </w:r>
    </w:p>
    <w:p w:rsidR="009C6392" w:rsidRPr="009C6392" w:rsidRDefault="009C6392" w:rsidP="009C6392">
      <w:pPr>
        <w:ind w:left="-14"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lastRenderedPageBreak/>
        <w:t>— создание условий для формирования у каждого ученика высокой самооценки, уверенности в своих силах</w:t>
      </w:r>
      <w:r>
        <w:rPr>
          <w:sz w:val="24"/>
          <w:szCs w:val="24"/>
          <w:lang w:val="ru-RU"/>
        </w:rPr>
        <w:t>, волевой регуляции учебной де</w:t>
      </w:r>
      <w:r w:rsidRPr="009C6392">
        <w:rPr>
          <w:sz w:val="24"/>
          <w:szCs w:val="24"/>
          <w:lang w:val="ru-RU"/>
        </w:rPr>
        <w:t>ятельности;</w:t>
      </w:r>
    </w:p>
    <w:p w:rsidR="009C6392" w:rsidRPr="009C6392" w:rsidRDefault="009C6392" w:rsidP="009C6392">
      <w:pPr>
        <w:ind w:left="-14"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— использование индивидуальных творческих домашних заданий с дальнейшей их оценкой по парамет</w:t>
      </w:r>
      <w:r>
        <w:rPr>
          <w:sz w:val="24"/>
          <w:szCs w:val="24"/>
          <w:lang w:val="ru-RU"/>
        </w:rPr>
        <w:t>рам: самостоятельность выполне</w:t>
      </w:r>
      <w:r w:rsidRPr="009C6392">
        <w:rPr>
          <w:sz w:val="24"/>
          <w:szCs w:val="24"/>
          <w:lang w:val="ru-RU"/>
        </w:rPr>
        <w:t>ния, оригинальность, стремление у</w:t>
      </w:r>
      <w:r>
        <w:rPr>
          <w:sz w:val="24"/>
          <w:szCs w:val="24"/>
          <w:lang w:val="ru-RU"/>
        </w:rPr>
        <w:t>ченика к нахождению нестандарт</w:t>
      </w:r>
      <w:r w:rsidRPr="009C6392">
        <w:rPr>
          <w:sz w:val="24"/>
          <w:szCs w:val="24"/>
          <w:lang w:val="ru-RU"/>
        </w:rPr>
        <w:t>ных способов решения, использование альтернативных источников ин$ формации;</w:t>
      </w:r>
    </w:p>
    <w:p w:rsidR="009C6392" w:rsidRPr="009C6392" w:rsidRDefault="009C6392" w:rsidP="009C6392">
      <w:pPr>
        <w:ind w:left="-14"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 xml:space="preserve">— проведение с детьми рефлексии </w:t>
      </w:r>
      <w:r>
        <w:rPr>
          <w:sz w:val="24"/>
          <w:szCs w:val="24"/>
          <w:lang w:val="ru-RU"/>
        </w:rPr>
        <w:t>урока (что узнали, что понрави</w:t>
      </w:r>
      <w:r w:rsidRPr="009C6392">
        <w:rPr>
          <w:sz w:val="24"/>
          <w:szCs w:val="24"/>
          <w:lang w:val="ru-RU"/>
        </w:rPr>
        <w:t>лось, что хотелось бы изменить и т. п.).</w:t>
      </w:r>
    </w:p>
    <w:p w:rsidR="009C6392" w:rsidRPr="009C6392" w:rsidRDefault="009C6392" w:rsidP="009C6392">
      <w:pPr>
        <w:spacing w:after="30"/>
        <w:ind w:left="-14"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С.В. Абак</w:t>
      </w:r>
      <w:r>
        <w:rPr>
          <w:sz w:val="24"/>
          <w:szCs w:val="24"/>
          <w:lang w:val="ru-RU"/>
        </w:rPr>
        <w:t>шина в статье «Урок в личностно-ориентированном обуче</w:t>
      </w:r>
      <w:r w:rsidRPr="009C6392">
        <w:rPr>
          <w:sz w:val="24"/>
          <w:szCs w:val="24"/>
          <w:lang w:val="ru-RU"/>
        </w:rPr>
        <w:t xml:space="preserve">нии (из опыта работы начальной школы)» (1) приводит следующий </w:t>
      </w:r>
      <w:r>
        <w:rPr>
          <w:i/>
          <w:sz w:val="24"/>
          <w:szCs w:val="24"/>
          <w:lang w:val="ru-RU"/>
        </w:rPr>
        <w:t>ал</w:t>
      </w:r>
      <w:r w:rsidRPr="009C6392">
        <w:rPr>
          <w:i/>
          <w:sz w:val="24"/>
          <w:szCs w:val="24"/>
          <w:lang w:val="ru-RU"/>
        </w:rPr>
        <w:t>горитм деятельности учите</w:t>
      </w:r>
      <w:r>
        <w:rPr>
          <w:i/>
          <w:sz w:val="24"/>
          <w:szCs w:val="24"/>
          <w:lang w:val="ru-RU"/>
        </w:rPr>
        <w:t>ля при проектировании личностно-ориен</w:t>
      </w:r>
      <w:r w:rsidRPr="009C6392">
        <w:rPr>
          <w:i/>
          <w:sz w:val="24"/>
          <w:szCs w:val="24"/>
          <w:lang w:val="ru-RU"/>
        </w:rPr>
        <w:t>тированного урока в начальной школе</w:t>
      </w:r>
      <w:r w:rsidRPr="009C6392">
        <w:rPr>
          <w:sz w:val="24"/>
          <w:szCs w:val="24"/>
          <w:lang w:val="ru-RU"/>
        </w:rPr>
        <w:t>:</w:t>
      </w:r>
    </w:p>
    <w:p w:rsidR="009C6392" w:rsidRPr="009C6392" w:rsidRDefault="009C6392" w:rsidP="009C6392">
      <w:pPr>
        <w:numPr>
          <w:ilvl w:val="0"/>
          <w:numId w:val="1"/>
        </w:numPr>
        <w:ind w:right="3"/>
        <w:rPr>
          <w:sz w:val="24"/>
          <w:szCs w:val="24"/>
        </w:rPr>
      </w:pPr>
      <w:proofErr w:type="spellStart"/>
      <w:r w:rsidRPr="009C6392">
        <w:rPr>
          <w:sz w:val="24"/>
          <w:szCs w:val="24"/>
        </w:rPr>
        <w:t>Формулировка</w:t>
      </w:r>
      <w:proofErr w:type="spellEnd"/>
      <w:r w:rsidRPr="009C6392">
        <w:rPr>
          <w:sz w:val="24"/>
          <w:szCs w:val="24"/>
        </w:rPr>
        <w:t xml:space="preserve"> </w:t>
      </w:r>
      <w:proofErr w:type="spellStart"/>
      <w:r w:rsidRPr="009C6392">
        <w:rPr>
          <w:sz w:val="24"/>
          <w:szCs w:val="24"/>
        </w:rPr>
        <w:t>цели</w:t>
      </w:r>
      <w:proofErr w:type="spellEnd"/>
      <w:r w:rsidRPr="009C6392">
        <w:rPr>
          <w:sz w:val="24"/>
          <w:szCs w:val="24"/>
        </w:rPr>
        <w:t xml:space="preserve"> </w:t>
      </w:r>
      <w:proofErr w:type="spellStart"/>
      <w:r w:rsidRPr="009C6392">
        <w:rPr>
          <w:sz w:val="24"/>
          <w:szCs w:val="24"/>
        </w:rPr>
        <w:t>урока</w:t>
      </w:r>
      <w:proofErr w:type="spellEnd"/>
      <w:r w:rsidRPr="009C6392">
        <w:rPr>
          <w:sz w:val="24"/>
          <w:szCs w:val="24"/>
        </w:rPr>
        <w:t>.</w:t>
      </w:r>
    </w:p>
    <w:p w:rsidR="009C6392" w:rsidRPr="009C6392" w:rsidRDefault="009C6392" w:rsidP="009C6392">
      <w:pPr>
        <w:numPr>
          <w:ilvl w:val="0"/>
          <w:numId w:val="1"/>
        </w:numPr>
        <w:spacing w:after="30"/>
        <w:ind w:right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Анализ психолого-</w:t>
      </w:r>
      <w:r w:rsidRPr="009C6392">
        <w:rPr>
          <w:sz w:val="24"/>
          <w:szCs w:val="24"/>
          <w:lang w:val="ru-RU"/>
        </w:rPr>
        <w:t>педагогической</w:t>
      </w:r>
      <w:r>
        <w:rPr>
          <w:sz w:val="24"/>
          <w:szCs w:val="24"/>
          <w:lang w:val="ru-RU"/>
        </w:rPr>
        <w:t xml:space="preserve"> характеристики класса, включа</w:t>
      </w:r>
      <w:r w:rsidRPr="009C6392">
        <w:rPr>
          <w:sz w:val="24"/>
          <w:szCs w:val="24"/>
          <w:lang w:val="ru-RU"/>
        </w:rPr>
        <w:t>ющей в себя данные о каждом учащемся.</w:t>
      </w:r>
    </w:p>
    <w:p w:rsidR="009C6392" w:rsidRPr="009C6392" w:rsidRDefault="009C6392" w:rsidP="009C6392">
      <w:pPr>
        <w:numPr>
          <w:ilvl w:val="0"/>
          <w:numId w:val="1"/>
        </w:numPr>
        <w:spacing w:after="30"/>
        <w:ind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Анализ письменных работ, вы</w:t>
      </w:r>
      <w:r>
        <w:rPr>
          <w:sz w:val="24"/>
          <w:szCs w:val="24"/>
          <w:lang w:val="ru-RU"/>
        </w:rPr>
        <w:t>полненных учащимися на предыду</w:t>
      </w:r>
      <w:r w:rsidRPr="009C6392">
        <w:rPr>
          <w:sz w:val="24"/>
          <w:szCs w:val="24"/>
          <w:lang w:val="ru-RU"/>
        </w:rPr>
        <w:t>щем уроке, и домашних творческих заданий.</w:t>
      </w:r>
    </w:p>
    <w:p w:rsidR="009C6392" w:rsidRPr="009C6392" w:rsidRDefault="009C6392" w:rsidP="009C6392">
      <w:pPr>
        <w:numPr>
          <w:ilvl w:val="0"/>
          <w:numId w:val="1"/>
        </w:numPr>
        <w:ind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Конкретизация цели урока с учёт</w:t>
      </w:r>
      <w:r>
        <w:rPr>
          <w:sz w:val="24"/>
          <w:szCs w:val="24"/>
          <w:lang w:val="ru-RU"/>
        </w:rPr>
        <w:t>ом результатов предыдущего ана</w:t>
      </w:r>
      <w:r w:rsidRPr="009C6392">
        <w:rPr>
          <w:sz w:val="24"/>
          <w:szCs w:val="24"/>
          <w:lang w:val="ru-RU"/>
        </w:rPr>
        <w:t>лиза (пункты 2, 3).</w:t>
      </w:r>
    </w:p>
    <w:p w:rsidR="009C6392" w:rsidRPr="009C6392" w:rsidRDefault="009C6392" w:rsidP="009C6392">
      <w:pPr>
        <w:numPr>
          <w:ilvl w:val="0"/>
          <w:numId w:val="1"/>
        </w:numPr>
        <w:spacing w:after="30"/>
        <w:ind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Разбивка урока на этапы, подчин</w:t>
      </w:r>
      <w:r>
        <w:rPr>
          <w:sz w:val="24"/>
          <w:szCs w:val="24"/>
          <w:lang w:val="ru-RU"/>
        </w:rPr>
        <w:t>ённые единой цели, и конкретиза</w:t>
      </w:r>
      <w:r w:rsidRPr="009C6392">
        <w:rPr>
          <w:sz w:val="24"/>
          <w:szCs w:val="24"/>
          <w:lang w:val="ru-RU"/>
        </w:rPr>
        <w:t>ция этой цели на каждом этапе.</w:t>
      </w:r>
    </w:p>
    <w:p w:rsidR="009C6392" w:rsidRPr="009C6392" w:rsidRDefault="009C6392" w:rsidP="009C6392">
      <w:pPr>
        <w:numPr>
          <w:ilvl w:val="0"/>
          <w:numId w:val="1"/>
        </w:numPr>
        <w:spacing w:after="30"/>
        <w:ind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 xml:space="preserve">Выбор способов достижения и </w:t>
      </w:r>
      <w:r>
        <w:rPr>
          <w:sz w:val="24"/>
          <w:szCs w:val="24"/>
          <w:lang w:val="ru-RU"/>
        </w:rPr>
        <w:t>поддержания высокого уровня мо</w:t>
      </w:r>
      <w:r w:rsidRPr="009C6392">
        <w:rPr>
          <w:sz w:val="24"/>
          <w:szCs w:val="24"/>
          <w:lang w:val="ru-RU"/>
        </w:rPr>
        <w:t>тивации на каждом этапе урока.</w:t>
      </w:r>
    </w:p>
    <w:p w:rsidR="009C6392" w:rsidRPr="009C6392" w:rsidRDefault="009C6392" w:rsidP="009C6392">
      <w:pPr>
        <w:numPr>
          <w:ilvl w:val="0"/>
          <w:numId w:val="1"/>
        </w:numPr>
        <w:spacing w:after="29"/>
        <w:ind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 xml:space="preserve">Выбор форм работы и характера </w:t>
      </w:r>
      <w:r>
        <w:rPr>
          <w:sz w:val="24"/>
          <w:szCs w:val="24"/>
          <w:lang w:val="ru-RU"/>
        </w:rPr>
        <w:t>взаимодействия участников обра</w:t>
      </w:r>
      <w:r w:rsidRPr="009C6392">
        <w:rPr>
          <w:sz w:val="24"/>
          <w:szCs w:val="24"/>
          <w:lang w:val="ru-RU"/>
        </w:rPr>
        <w:t>зовательного процесса на каждом этапе урока.</w:t>
      </w:r>
    </w:p>
    <w:p w:rsidR="009C6392" w:rsidRPr="009C6392" w:rsidRDefault="009C6392" w:rsidP="009C6392">
      <w:pPr>
        <w:numPr>
          <w:ilvl w:val="0"/>
          <w:numId w:val="1"/>
        </w:numPr>
        <w:ind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Выбор способа презентации нового материала.</w:t>
      </w:r>
    </w:p>
    <w:p w:rsidR="009C6392" w:rsidRPr="009C6392" w:rsidRDefault="009C6392" w:rsidP="009C6392">
      <w:pPr>
        <w:numPr>
          <w:ilvl w:val="0"/>
          <w:numId w:val="1"/>
        </w:numPr>
        <w:ind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Подбор дидактического материала, отвечающего целям урока.</w:t>
      </w:r>
    </w:p>
    <w:p w:rsidR="009C6392" w:rsidRPr="009C6392" w:rsidRDefault="009C6392" w:rsidP="009C6392">
      <w:pPr>
        <w:numPr>
          <w:ilvl w:val="0"/>
          <w:numId w:val="1"/>
        </w:numPr>
        <w:spacing w:after="38" w:line="238" w:lineRule="auto"/>
        <w:ind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Проектирование учебного диалога (или иных методов), позво</w:t>
      </w:r>
      <w:r>
        <w:rPr>
          <w:sz w:val="24"/>
          <w:szCs w:val="24"/>
          <w:lang w:val="ru-RU"/>
        </w:rPr>
        <w:t>ляю</w:t>
      </w:r>
      <w:r w:rsidRPr="009C6392">
        <w:rPr>
          <w:sz w:val="24"/>
          <w:szCs w:val="24"/>
          <w:lang w:val="ru-RU"/>
        </w:rPr>
        <w:t>щего выявить и «окультурить» суб</w:t>
      </w:r>
      <w:r>
        <w:rPr>
          <w:sz w:val="24"/>
          <w:szCs w:val="24"/>
          <w:lang w:val="ru-RU"/>
        </w:rPr>
        <w:t>ъектный опыт учащихся (опережаю</w:t>
      </w:r>
      <w:r w:rsidRPr="009C6392">
        <w:rPr>
          <w:sz w:val="24"/>
          <w:szCs w:val="24"/>
          <w:lang w:val="ru-RU"/>
        </w:rPr>
        <w:t>щий анализ вероятностных версий).</w:t>
      </w:r>
    </w:p>
    <w:p w:rsidR="009C6392" w:rsidRPr="009C6392" w:rsidRDefault="009C6392" w:rsidP="009C6392">
      <w:pPr>
        <w:numPr>
          <w:ilvl w:val="0"/>
          <w:numId w:val="1"/>
        </w:numPr>
        <w:spacing w:after="30"/>
        <w:ind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Выбор методов и средств диагност</w:t>
      </w:r>
      <w:r>
        <w:rPr>
          <w:sz w:val="24"/>
          <w:szCs w:val="24"/>
          <w:lang w:val="ru-RU"/>
        </w:rPr>
        <w:t>ики учебного процесса и его ре</w:t>
      </w:r>
      <w:r w:rsidRPr="009C6392">
        <w:rPr>
          <w:sz w:val="24"/>
          <w:szCs w:val="24"/>
          <w:lang w:val="ru-RU"/>
        </w:rPr>
        <w:t>зультатов на каждом этапе урока.</w:t>
      </w:r>
    </w:p>
    <w:p w:rsidR="009C6392" w:rsidRPr="009C6392" w:rsidRDefault="009C6392" w:rsidP="009C6392">
      <w:pPr>
        <w:numPr>
          <w:ilvl w:val="0"/>
          <w:numId w:val="1"/>
        </w:numPr>
        <w:spacing w:after="30"/>
        <w:ind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Проектирование вероятностных изменений в ходе урока и и</w:t>
      </w:r>
      <w:r>
        <w:rPr>
          <w:sz w:val="24"/>
          <w:szCs w:val="24"/>
          <w:lang w:val="ru-RU"/>
        </w:rPr>
        <w:t>х кор</w:t>
      </w:r>
      <w:r w:rsidRPr="009C6392">
        <w:rPr>
          <w:sz w:val="24"/>
          <w:szCs w:val="24"/>
          <w:lang w:val="ru-RU"/>
        </w:rPr>
        <w:t>рекция.</w:t>
      </w:r>
    </w:p>
    <w:p w:rsidR="009C6392" w:rsidRDefault="009C6392" w:rsidP="009C6392">
      <w:pPr>
        <w:numPr>
          <w:ilvl w:val="0"/>
          <w:numId w:val="1"/>
        </w:numPr>
        <w:ind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Подготовка индивидуальных твор</w:t>
      </w:r>
      <w:r>
        <w:rPr>
          <w:sz w:val="24"/>
          <w:szCs w:val="24"/>
          <w:lang w:val="ru-RU"/>
        </w:rPr>
        <w:t>ческих домашних заданий, ориен</w:t>
      </w:r>
      <w:r w:rsidRPr="009C6392">
        <w:rPr>
          <w:sz w:val="24"/>
          <w:szCs w:val="24"/>
          <w:lang w:val="ru-RU"/>
        </w:rPr>
        <w:t>тированных на максимальное использование субъектного опыта ученика.</w:t>
      </w:r>
    </w:p>
    <w:p w:rsidR="009C6392" w:rsidRPr="009C6392" w:rsidRDefault="009C6392" w:rsidP="009C6392">
      <w:pPr>
        <w:numPr>
          <w:ilvl w:val="0"/>
          <w:numId w:val="1"/>
        </w:numPr>
        <w:ind w:right="3"/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 xml:space="preserve"> Проектирование форм рефлексии проведённого урока.</w:t>
      </w:r>
    </w:p>
    <w:p w:rsidR="008C7BB3" w:rsidRPr="009C6392" w:rsidRDefault="009C6392" w:rsidP="009C6392">
      <w:pPr>
        <w:rPr>
          <w:sz w:val="24"/>
          <w:szCs w:val="24"/>
          <w:lang w:val="ru-RU"/>
        </w:rPr>
      </w:pPr>
      <w:r w:rsidRPr="009C6392">
        <w:rPr>
          <w:sz w:val="24"/>
          <w:szCs w:val="24"/>
          <w:lang w:val="ru-RU"/>
        </w:rPr>
        <w:t>Кроме приведенных выше этапов проектирования, при подготовке к уроку в инклюзивном классе учитель должен уделить особое внимание тем специальным условиям, которы</w:t>
      </w:r>
      <w:r>
        <w:rPr>
          <w:sz w:val="24"/>
          <w:szCs w:val="24"/>
          <w:lang w:val="ru-RU"/>
        </w:rPr>
        <w:t>е необходимы детям с нарушения</w:t>
      </w:r>
      <w:r w:rsidRPr="009C6392">
        <w:rPr>
          <w:sz w:val="24"/>
          <w:szCs w:val="24"/>
          <w:lang w:val="ru-RU"/>
        </w:rPr>
        <w:t xml:space="preserve">ми развития для освоения содержания образовательной программы в рамках изучения конкретной темы, а </w:t>
      </w:r>
      <w:proofErr w:type="gramStart"/>
      <w:r>
        <w:rPr>
          <w:sz w:val="24"/>
          <w:szCs w:val="24"/>
          <w:lang w:val="ru-RU"/>
        </w:rPr>
        <w:t>так же</w:t>
      </w:r>
      <w:proofErr w:type="gramEnd"/>
      <w:r>
        <w:rPr>
          <w:sz w:val="24"/>
          <w:szCs w:val="24"/>
          <w:lang w:val="ru-RU"/>
        </w:rPr>
        <w:t xml:space="preserve"> для гармоничного включе</w:t>
      </w:r>
      <w:r w:rsidRPr="009C6392">
        <w:rPr>
          <w:sz w:val="24"/>
          <w:szCs w:val="24"/>
          <w:lang w:val="ru-RU"/>
        </w:rPr>
        <w:t xml:space="preserve">ния такого ученика во взаимодействие, общую работу всего класса. </w:t>
      </w:r>
    </w:p>
    <w:sectPr w:rsidR="008C7BB3" w:rsidRPr="009C6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402"/>
    <w:multiLevelType w:val="hybridMultilevel"/>
    <w:tmpl w:val="9506909E"/>
    <w:lvl w:ilvl="0" w:tplc="6210828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E83E6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725FA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20F3D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DE917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0AFDD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107EE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D4C8F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D252F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4C"/>
    <w:rsid w:val="008C7BB3"/>
    <w:rsid w:val="009C6392"/>
    <w:rsid w:val="00E0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4627"/>
  <w15:chartTrackingRefBased/>
  <w15:docId w15:val="{F9B786BF-8B4B-4070-9CA1-2F556E41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392"/>
    <w:pPr>
      <w:spacing w:after="5" w:line="247" w:lineRule="auto"/>
      <w:ind w:firstLine="27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3">
    <w:name w:val="heading 3"/>
    <w:next w:val="a"/>
    <w:link w:val="30"/>
    <w:uiPriority w:val="9"/>
    <w:unhideWhenUsed/>
    <w:qFormat/>
    <w:rsid w:val="009C6392"/>
    <w:pPr>
      <w:keepNext/>
      <w:keepLines/>
      <w:spacing w:after="4" w:line="249" w:lineRule="auto"/>
      <w:ind w:left="11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6392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830</Words>
  <Characters>4735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2</cp:revision>
  <dcterms:created xsi:type="dcterms:W3CDTF">2021-09-20T11:35:00Z</dcterms:created>
  <dcterms:modified xsi:type="dcterms:W3CDTF">2021-09-20T11:40:00Z</dcterms:modified>
</cp:coreProperties>
</file>