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3" w:rsidRDefault="009B0401" w:rsidP="009B040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33E3" w:rsidRPr="00EB33E3">
        <w:rPr>
          <w:rFonts w:ascii="Times New Roman" w:hAnsi="Times New Roman" w:cs="Times New Roman"/>
          <w:sz w:val="28"/>
          <w:szCs w:val="28"/>
        </w:rPr>
        <w:t>ПСИХОЛОГИЧЕСКОЕ СОПРОВОЖДЕНИЕ ДЕТЕЙ С ОГРАНИЧЕННЫМИ ВОЗМОЖНОСТЯМИ ЗДОРОВЬЯ В ПРОЦЕССЕ ЗАНЯТИЙ АДАПТИВНОЙ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0401" w:rsidRDefault="009B0401" w:rsidP="009B0401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0401" w:rsidRDefault="009B0401" w:rsidP="009B0401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77B7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B7">
        <w:rPr>
          <w:rFonts w:ascii="Times New Roman" w:hAnsi="Times New Roman" w:cs="Times New Roman"/>
          <w:sz w:val="28"/>
          <w:szCs w:val="28"/>
        </w:rPr>
        <w:t>Колесников</w:t>
      </w:r>
    </w:p>
    <w:p w:rsidR="009B0401" w:rsidRDefault="009B0401" w:rsidP="009B0401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14EE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</w:p>
    <w:p w:rsidR="009B0401" w:rsidRDefault="009B0401" w:rsidP="009B040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Pr="00DA14EE">
        <w:rPr>
          <w:rFonts w:ascii="Times New Roman" w:hAnsi="Times New Roman" w:cs="Times New Roman"/>
          <w:sz w:val="24"/>
          <w:szCs w:val="24"/>
        </w:rPr>
        <w:t>«Школа-интернат № 1», г. Хабаровск</w:t>
      </w:r>
    </w:p>
    <w:p w:rsidR="00EB33E3" w:rsidRP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КЛЮЧЕВЫЕ СЛОВА: психологическое сопровождение; адаптивна</w:t>
      </w:r>
      <w:r>
        <w:rPr>
          <w:rFonts w:ascii="Times New Roman" w:hAnsi="Times New Roman" w:cs="Times New Roman"/>
          <w:sz w:val="28"/>
          <w:szCs w:val="28"/>
        </w:rPr>
        <w:t>я физическая культура; адаптив</w:t>
      </w:r>
      <w:r w:rsidRPr="00EB33E3">
        <w:rPr>
          <w:rFonts w:ascii="Times New Roman" w:hAnsi="Times New Roman" w:cs="Times New Roman"/>
          <w:sz w:val="28"/>
          <w:szCs w:val="28"/>
        </w:rPr>
        <w:t>ный спорт; дети с ограниченными возможностями здоровья; фе</w:t>
      </w:r>
      <w:r w:rsidR="00B14D1D">
        <w:rPr>
          <w:rFonts w:ascii="Times New Roman" w:hAnsi="Times New Roman" w:cs="Times New Roman"/>
          <w:sz w:val="28"/>
          <w:szCs w:val="28"/>
        </w:rPr>
        <w:t>деральные государственные обра</w:t>
      </w:r>
      <w:r w:rsidRPr="00EB33E3">
        <w:rPr>
          <w:rFonts w:ascii="Times New Roman" w:hAnsi="Times New Roman" w:cs="Times New Roman"/>
          <w:sz w:val="28"/>
          <w:szCs w:val="28"/>
        </w:rPr>
        <w:t xml:space="preserve">зовательные стандарты; жизненные компетенции; здоровый образ жизни. </w:t>
      </w:r>
    </w:p>
    <w:p w:rsidR="00B14D1D" w:rsidRPr="00B14D1D" w:rsidRDefault="00EB33E3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B14D1D"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статье рассматриваются значение и содержание процесса психологического сопровождения детей с ограниченными возможностями здоровья в образовательных организациях при проведении занятий по адаптивной физической культуре, а в системе дополнительного образования – при организации деятельности в области адаптивного спорта. Описывается значение физической культуры в формировании жизненных компетенций учащихся, развитии навыков ведения здорового образа жизни в соответствии с современными федеральными государственными образовательными стандартами. Рассматриваются те основные специфические особенности детей с ограниченными возможностями здоровья, которые должны учитываться в процессе занятий адаптивной физической культурой и спортом. Говорится о значимости психологической подготовки специалистов по адаптивной физической культуре и спорту. Как итог приводятся основные положения психологического кодекса деятельности данных специалистов.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Сопровождение в широком смысле обозначает содействие и является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особой формой помощи, осуществляющейся по отношению к людям любого возраста, имеющим различные проблемы социального, психологического, физиологического характера и нуждающимся в поддержке и целенаправленном воздействии с целью улучшения их состояния и создания условий для благополучного развития, становления и адаптации.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Особую актуальность сопровождение приобретает в отношении лиц с ограниченными возможностями здоровья, а также их родителей и педагогов. М. Р. </w:t>
      </w:r>
      <w:proofErr w:type="spell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 В. Дубровина, И. И. </w:t>
      </w:r>
      <w:proofErr w:type="spell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 М. Шипицына и др. рассматривают направленное сопровождение в рамках психологической службы системы общего и специального образования. Процесс сопровождения в образовательных организациях, а также в рамках дополнительного образования должен осуществляться всеми специалистами (учителями, воспитателями, психологами, трен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е-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рами, медицинскими работниками) и представлять собой систему профессиональной деятельности, направленной на создание условий для успешного обучения, воспитания и развития детей. Если рассматривать психологическое сопровождение лиц с ограниченными возможностями здоровья, то это, в первую очередь, деятельность психолога </w:t>
      </w: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созданию комплексной системы психолого-педагогических, клинико-психологических и психотерапевтических условий для успешной адаптации, реабилитации и личностного становления детей.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сопровождении важно в объективно существующей ситуации, среде создать максимально благоприятные условия для развития. Для этого необходимо аккуратно, тактично и ненавязчиво направлять ребенка, помогая ему делать самостоятельный выбор, принимать решения и нести за это ответственность.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Взрослый человек, сопровождая ребенка по жизненному пути, должен идти вместе с ним, анализируя и учитывая его желания, потребности, индивидуальные особенности, при необходимости давая советы, показывая собственный пример решения различных проблем и выхода из трудных ситуаций, помогая ребенку понимать и принимать самого себя.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Каким бы специалистом ни осуществлялось сопровождение ребенка, оно должно включать изучение индивидуальных характеристик и специфических особенностей, установление контакта, планирование дальнейших действий по созданию максимально благоприятных условий для развития (как целостного, так и отдельных параметров) и достижения желаемых результатов, включая в данный процесс родителей.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подробно остановимся на психологическом сопровождении в адаптивной физической культуре и спорте, так как спортивная деятельность предполагает постоянную работу – над самим собой, своими возможностями и способностями, – требует больших физических и психологических усилий, преодоления различных трудностей, достижения результатов, а это сложно для детей, особенно имеющих различные отклонения в развитии. В связи с этим данным категориям лиц требуется особая постоянная психологическая поддержка и помощь, которую могут оказывать как профессиональные специальные психологи, работающие в образовательных организациях и системе дополнительного образования, так и педагоги по физической культуре и тренеры.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Адаптивная физическая культура – широкое понятие, охватывающее комплекс мер оздоровительного характера, направленных на реабилитацию и адаптацию к среде людей с ограниченными возможностями здоровья, а также предполагающее преодоление различных психологических барьеров, которые могут мешать ощущению полноценности жизни и осознанию собственной ценности и значимости. Адаптивная физическая культура оказывает положительное влияние на целостное развитие организма и личности: развиваются физические и психологические параметры. Происходит положительное воздействие на сознание, возникают потребности самосовершенствоваться и вести активный и здоровый образ жизни.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Адаптивный спорт является разновидностью физической культуры, при этом в нем идет ориентация на соревнование, достижение результатов, их сравнение с успехами других людей. Это повышает психологическую нагрузку на лиц с ограниченными возможностями здоровья, хотя в то же время и стимулирует раскрытие резервных сил и возможностей – как физических, так и личностных.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современных федеральных государственных образовательных стандартах образования обучающихся с ограниченными возможностями здоровья большое значение придается физическому воспитанию, развитию, участию в спортивных соревнованиях, играх.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для умственно отсталых учащихся основными задачами реализации адаптивной физической культуры являются следующие: формирование установки на сохранение и укрепление здоровья, навыков здорового и безопасного образа жизни, воспитание интереса к физической культуре и спорту, формирование потребности в систематических занятиях физической культурой и доступными видами спорта (легкая атлетика, гимнастика, лыжная подготовка), совершенствование двигательных качеств, коррекция недостатков познавательной сферы, психомоторного развития, развитие и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совершенствование волевой сферы, воспитание нравственных качеств и свойств личности, развитие восприятия собственного тела, своих возможностей [12].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обучающихся с нарушениями слуха основные задачи содержания предметной области по физической культуре такие: развитие представлений о собственном теле, возможностях и ограничениях его физических функций, формирование понимания связи телесного самочувствия с настроением, собственной активностью, самостоятельностью, независимостью, развитие умения вести здоровый и безопасный образ жизни, участие в спортивных школьных и внешкольных мероприятиях, расширяющих сферу коммуникации, в том числе со слышащими сверстниками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физической культуры для обучающихся с нарушениями зрения – формирование схемы тела, укрепление здоровья, владение двигательными умениями и навыками, также формирование навыков здорового и безопасного образа жизни, повышение мобильности, накопление двигательного опыта, содействие гармоничному физическому, нравственному и социальному развитию, формирование умений саморегуляции.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в коррекционно-развивающей области в курсе «Адаптивная физическая культура» предполагается развитие навыков пространственной ориентировки, свободного безбоязненного передвижения, развитие компенсаторных возможностей, совершенствование жизненно необходимых двигательных навыков, преодоление скованности, пассивности.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обучающихся с тяжелыми нарушениями речи преимущественными задачами физической культуры являются формирование представлений о значении физической культуры для укрепления здоровья, развитие кинестетической и кинетической основы движений, преодоление </w:t>
      </w:r>
      <w:proofErr w:type="spell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дефицитарности</w:t>
      </w:r>
      <w:proofErr w:type="spell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психомоторной сферы, развитие информативной, регулятивной, коммуникативной функций речи.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учащихся с нарушениями опорно-двигательного аппарата задачами в области физической культуры являются освоение доступных способов передвижения, формирование умения следить за своим физическим состоянием, коррекция познавательной деятельности, психомоторного развития и воздействие на личностную сферу. При расстройствах аутистического спектра специфическими требованиями к освоению указанной программы учащимися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понимание правил поведения и желание включаться в доступные подвижные игры и занятия. При задержке психического развития ведущие задачи в целом аналогичны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описанным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выше для других категорий детей с ограниченными возможностями здоровья.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в целом физическая культура необходима для укрепления здоровья – физического, социального, психологического, – позитивно влияет на все стороны развития, способствует ведению здорового образа жизни, успешной учебе и социализации, помогает овладеть умением организовывать здоровьесберегающую жизнедеятельность, развивать навыки систематического наблюдения за собой, то есть в целом формирует жизненные компетенции учащихся. Наилучшие результаты в гармоничном развитии личности детей могут быть достигнуты при сочетании занятий по физической культуре со специально разработанными коррекционно-психологическими программами, которые преследуют аналогичные цели реализации: всестороннее развитие, умение следить за собой, в том числе с точки зрения внешнего облика, воспитание нравственности и осознанности поведения. Например, может быть применена психологическая программа по формированию жизненных компетенций у умственно отсталых девушек.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глобальных задач адаптивной физической культуры и спорта необходимо постоянное психологическое сопровождение детей, для успешности которого большую роль играют отслеживание и учет их способностей, возможностей, личностных особенностей: волевых качеств, эмоциональных реакций, коммуникативных навыков, лидерских склонностей, стрессоустойчивости, направленности личности, мотивации к различным видам деятельности, уровня притязаний, темперамента и др. Для этого можно использовать мало и строго формализованные методы диагностики: наблюдение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беседу, опросники, анкеты, тесты, проективный метод. Углубленное психодиагностическое обследование может провести специальный психолог, объяснив затем педагогу по адаптивной физической культуре или тренеру индивидуальные особенности детей, которые необходимо будет учитывать в работе. Также психолог образовательной организации или системы дополнительного образования должен продолжать психологическое сопровождение постоянно, решая возникающие актуальные проблемы, предотвращая возможные трудности или подготавливая к ним воспитанников или учащихся.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относится к конфликтным ситуациям между детьми, между педагогом, тренером и учащимися, воспитанниками, снижению мотивации к деятельности, негативным поведенческим проявлениям и т. д. Но не только психолог, а и педагог по адаптивной физической культуре или тренер должен сам осуществлять психологическое сопровождение детей, с которыми он работает, начиная его с диагностического изучения.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этого необходимо учитывать рекомендации психолога, а также постоянно наблюдать за детьми, выявлять возникающие проблемы, помогать их решать. К такой деятельности сами педагоги по адаптивной физической культуре и тренеры должны быть психологически готовы, так как работа с детьми с ограниченными возможностями здоровья сложна, требует больших усилий, терпения, энергии, постоянного самосовершенствования.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и тренеры должны четко представлять специфические особенности развития той или иной категории детей с ограниченными возможностями здоровья, а также учитывать индивидуальные характеристики каждого воспитанника. Специфика в целом касается как физических, так и личностных аспектов развития. Это зависит от того, какова структура нарушения, что является первичным. Так, при умственной отсталости первично органическое поражение головного мозга, что ведет за собой н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рушение интеллектуального развития, так-же имеется специфика развития личности, проявляющаяся в неполной осознанности окружающего мира и самого себя, неадекватных самооценке и поведенческих реакциях и др. При задержке психического развития на первый план выступают нарушения внимания и незрелость эмоционально-волевой сферы, инфантильность, сниженная работоспособность. У детей с двигательными, зрительными, слуховыми нарушениями имеются затруднения ориентировки в пространстве, восприятия окружающего мира и самого себя (в том числе и схемы собственного тела), может быть слабость волевых процессов, эмоциональная неустойчивость, повышенная внушаемость, эгоцентризм, затруднения коммуникации, не всегда соответствующий реальности уровень притязаний. Такие категории лиц, как дети с речевыми нарушениями, с расстройствами эмоционально-волевой сферы и поведения, испытывают затруднения в коммуникации, в самовыражении, могут быть замкнуты; дети с расстройствами аутистического спектра находятся в «собственном» мире, эмоционально отстранены.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специфические особенности развития различных категорий детей с отклонениями развития и признавая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значимость психологического сопровождения физического воспитания и обучения таких детей, можно описать основные требования к деятельности педагогов по адаптивной физической культуре и тренеров с психологической точки зрения организации и осуществления данного процесса. Данные условия мы предлагаем обозначить как </w:t>
      </w:r>
      <w:r w:rsidRPr="00B14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психологический кодекс специалиста по адаптивной физической культуре и спорту</w:t>
      </w: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Опишем основные положения этого кодекса ниже.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выявлять и учитывать индивидуальные особенности и возможности каждого ребенка. Для этого требуется постоянно наблюдать за поведением и всеми реакциями воспитанника, учитывать рекомендации других специалистов.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Нужно разбираться в сущности нарушений в поведении ребенка на занятиях физической культурой и спортом (связаны ли они с внутрисемейными проблемами, с отношением к нему педагога / тренера или сверстников в коллективе на спортивных занятиях).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создавать психологически комфортную атмосферу для воспитанников: оказывать поддержку, объяснять все спокойно, быть терпеливым, сдержанным в проявлении негативных эмоций, проявлять уважение к детям, не повышать на них голос, не применять физических воздействий, стимулировать их самостоятельность и активность, осуществлять положительное подкрепление желательных действий, не создавать напряжения однозначными установками на обязательную победу.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создавать «ситуации успеха» для детей с заниженной самооценкой, неуверенных в себе и своих силах, тревожных, со сниженными волевыми процессами. Для детей с завышенной самооценкой и неадекватно высоким уровнем притязаний нужно организовывать ситуации для оценивания детьми самих себя и своих возможностей.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Требуется повышать мотивацию к занятиям: показывать положительные результаты детей, поощрять, вызывать у них интерес к спортивной деятельности как к процессу, который доставляет моральное и физическое удовольствие, вводить особые интересные «ритуалы» начала и конца занятия (возможно, игровые задания), сюрпризные моменты, карточки поощрений (наклейки, фишки, звездочки и др.).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Нужно анализировать негативные реакции воспитанников – как и почему они произошли, при этом данные проявления не следует подкреплять, а наоборот, нужно лишить похвалы, каких-либо поощрений (но не кричать и не наказывать).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решать межличностные конфликты в группе, поддерживать благоприятную коммуникацию: давать упражнения на развитие командного духа, на умение сотрудничать, помогать друг другу (можно для этого делить детей парами, мини-группами, каждый раз меняя местами; также возможен вариант проигрывания создавшегося конфликта, затем – его обсуждение с целью нахождения различных выходов, а потом проигрывание ситуации заново с положительным финалом;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необходимости нужно проводить индивидуальные беседы).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всегда быть тактичным, не допускать грубых и оценочных суждений по отношению к воспитанникам, не оскорблять и не унижать их (даже при условии их поведенческих проблем или неуспеха в спортивной деятельности). </w:t>
      </w:r>
      <w:proofErr w:type="gramStart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быть спокойным, уравновешенным, в меру строгим и требовательным, последовательным, мудрым, являться примером для воспитанников: интересной личностью, активным, целеустремленным, жизнерадостным человеком.</w:t>
      </w:r>
      <w:proofErr w:type="gramEnd"/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Нельзя допускать проявлений злости и агрессии, негативных эмоциональных всплесков.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важно взаимодействовать с родителями: рассказывать о возможностях воспитанников, обсуждать возникающие проблемы, приглашать их на открытые занятия, давать рекомендации по отношению к занятиям с детьми дома, тактично обсуждать их влияние на детей (говорить об их поощрении, поддержке активности и самостоятельности). </w:t>
      </w:r>
    </w:p>
    <w:p w:rsidR="00B14D1D" w:rsidRPr="00B14D1D" w:rsidRDefault="00B14D1D" w:rsidP="00B14D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для наиболее эффективного достижения задач адаптивной физической культуры и спорта данная деятельность детей должна постоянно поддерживаться, подкрепляться, сопровождаться психологически. В связи с этим педагоги по физической культуре и тренеры, работающие с детьми с ограниченными возможностями здоровья, должны быть готовы к процессу психологического сопровождения сами, а при необходимости иметь возможность обратиться за помощью к профессиональным специальным психологам. </w:t>
      </w:r>
    </w:p>
    <w:p w:rsidR="0007779E" w:rsidRDefault="00EB33E3" w:rsidP="00B14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Л И Т Е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А Т У Р А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О. В. Психолого-педаго</w:t>
      </w:r>
      <w:r w:rsidR="00B14D1D">
        <w:rPr>
          <w:rFonts w:ascii="Times New Roman" w:hAnsi="Times New Roman" w:cs="Times New Roman"/>
          <w:sz w:val="28"/>
          <w:szCs w:val="28"/>
        </w:rPr>
        <w:t xml:space="preserve">гическая диагностика: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</w:t>
      </w:r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. Екатеринбург,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С. Л. Мет</w:t>
      </w:r>
      <w:r w:rsidR="00B14D1D">
        <w:rPr>
          <w:rFonts w:ascii="Times New Roman" w:hAnsi="Times New Roman" w:cs="Times New Roman"/>
          <w:sz w:val="28"/>
          <w:szCs w:val="28"/>
        </w:rPr>
        <w:t xml:space="preserve">оды психологической диагностики: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</w:t>
      </w:r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. Екатеринбург,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С. Л. Психологическая программа по формировани</w:t>
      </w:r>
      <w:r w:rsidR="00B14D1D">
        <w:rPr>
          <w:rFonts w:ascii="Times New Roman" w:hAnsi="Times New Roman" w:cs="Times New Roman"/>
          <w:sz w:val="28"/>
          <w:szCs w:val="28"/>
        </w:rPr>
        <w:t>ю жизненных компетенций у умст</w:t>
      </w:r>
      <w:r w:rsidRPr="00EB33E3">
        <w:rPr>
          <w:rFonts w:ascii="Times New Roman" w:hAnsi="Times New Roman" w:cs="Times New Roman"/>
          <w:sz w:val="28"/>
          <w:szCs w:val="28"/>
        </w:rPr>
        <w:t>венно отсталых девушек в условиях совре</w:t>
      </w:r>
      <w:r w:rsidR="00B14D1D">
        <w:rPr>
          <w:rFonts w:ascii="Times New Roman" w:hAnsi="Times New Roman" w:cs="Times New Roman"/>
          <w:sz w:val="28"/>
          <w:szCs w:val="28"/>
        </w:rPr>
        <w:t>менной модернизации образования//</w:t>
      </w:r>
      <w:r w:rsidRPr="00EB33E3">
        <w:rPr>
          <w:rFonts w:ascii="Times New Roman" w:hAnsi="Times New Roman" w:cs="Times New Roman"/>
          <w:sz w:val="28"/>
          <w:szCs w:val="28"/>
        </w:rPr>
        <w:t xml:space="preserve">Изучение природных и социально-экономических систем. </w:t>
      </w:r>
      <w:r w:rsidR="00B14D1D">
        <w:rPr>
          <w:rFonts w:ascii="Times New Roman" w:hAnsi="Times New Roman" w:cs="Times New Roman"/>
          <w:sz w:val="28"/>
          <w:szCs w:val="28"/>
        </w:rPr>
        <w:t>Инновации в системе образования</w:t>
      </w:r>
      <w:r w:rsidRPr="00EB33E3">
        <w:rPr>
          <w:rFonts w:ascii="Times New Roman" w:hAnsi="Times New Roman" w:cs="Times New Roman"/>
          <w:sz w:val="28"/>
          <w:szCs w:val="28"/>
        </w:rPr>
        <w:t>: мат-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конф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ухум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, 2015. С. 29-32.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С. Л. Психологические условия организации процесса осознания умственно отсталыми старшеклассниц</w:t>
      </w:r>
      <w:r w:rsidR="00B14D1D">
        <w:rPr>
          <w:rFonts w:ascii="Times New Roman" w:hAnsi="Times New Roman" w:cs="Times New Roman"/>
          <w:sz w:val="28"/>
          <w:szCs w:val="28"/>
        </w:rPr>
        <w:t>ами себя как представителя пола</w:t>
      </w:r>
      <w:r w:rsidRPr="00EB33E3"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екомендации. Екатеринбург,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М. Р. Организация </w:t>
      </w:r>
      <w:r w:rsidR="00B14D1D">
        <w:rPr>
          <w:rFonts w:ascii="Times New Roman" w:hAnsi="Times New Roman" w:cs="Times New Roman"/>
          <w:sz w:val="28"/>
          <w:szCs w:val="28"/>
        </w:rPr>
        <w:t>психологической работы в школе.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Совершенство, 1998.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6. Евсеев С. П., Томилова М. В., Евсеева О. Э. Технологии дополнит</w:t>
      </w:r>
      <w:r w:rsidR="00B14D1D">
        <w:rPr>
          <w:rFonts w:ascii="Times New Roman" w:hAnsi="Times New Roman" w:cs="Times New Roman"/>
          <w:sz w:val="28"/>
          <w:szCs w:val="28"/>
        </w:rPr>
        <w:t>ельного профессионального обра</w:t>
      </w:r>
      <w:r w:rsidRPr="00EB33E3">
        <w:rPr>
          <w:rFonts w:ascii="Times New Roman" w:hAnsi="Times New Roman" w:cs="Times New Roman"/>
          <w:sz w:val="28"/>
          <w:szCs w:val="28"/>
        </w:rPr>
        <w:t>зования по адаптивной физическ</w:t>
      </w:r>
      <w:r w:rsidR="00B14D1D">
        <w:rPr>
          <w:rFonts w:ascii="Times New Roman" w:hAnsi="Times New Roman" w:cs="Times New Roman"/>
          <w:sz w:val="28"/>
          <w:szCs w:val="28"/>
        </w:rPr>
        <w:t xml:space="preserve">ой культуре: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>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Советский спорт, 2013.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7. Исаков Э. В. Развитие адаптивного спорта: организация, экономи</w:t>
      </w:r>
      <w:r w:rsidR="00B14D1D">
        <w:rPr>
          <w:rFonts w:ascii="Times New Roman" w:hAnsi="Times New Roman" w:cs="Times New Roman"/>
          <w:sz w:val="28"/>
          <w:szCs w:val="28"/>
        </w:rPr>
        <w:t>ка и управление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 xml:space="preserve"> практикум.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М-ОСТ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8. Лебединский В. В. Нарушения психического разв</w:t>
      </w:r>
      <w:r w:rsidR="00B14D1D">
        <w:rPr>
          <w:rFonts w:ascii="Times New Roman" w:hAnsi="Times New Roman" w:cs="Times New Roman"/>
          <w:sz w:val="28"/>
          <w:szCs w:val="28"/>
        </w:rPr>
        <w:t xml:space="preserve">ития в детском возрасте :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</w:t>
      </w:r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r w:rsidR="00B14D1D">
        <w:rPr>
          <w:rFonts w:ascii="Times New Roman" w:hAnsi="Times New Roman" w:cs="Times New Roman"/>
          <w:sz w:val="28"/>
          <w:szCs w:val="28"/>
        </w:rPr>
        <w:t xml:space="preserve">для студ. психол. фак. вузов. М: </w:t>
      </w:r>
      <w:r w:rsidRPr="00EB33E3">
        <w:rPr>
          <w:rFonts w:ascii="Times New Roman" w:hAnsi="Times New Roman" w:cs="Times New Roman"/>
          <w:sz w:val="28"/>
          <w:szCs w:val="28"/>
        </w:rPr>
        <w:t xml:space="preserve">Академия, 2007.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Н. Л. Адаптивная физическая культура. Психолого-педагогическая характеристика детей с нарушениями в ра</w:t>
      </w:r>
      <w:r w:rsidR="00B14D1D">
        <w:rPr>
          <w:rFonts w:ascii="Times New Roman" w:hAnsi="Times New Roman" w:cs="Times New Roman"/>
          <w:sz w:val="28"/>
          <w:szCs w:val="28"/>
        </w:rPr>
        <w:t xml:space="preserve">звитии: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>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Спорт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Пресс, 2002.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И. И. Психологическая помощь детям с проблемами в развитии. СПб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Речь, 2008.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В. Л., Блудов Ю. М.,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Плахитенко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В. А., Серова Л. К. Методики психодиагностики в спо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те : учеб. пособие для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т</w:t>
      </w:r>
      <w:r w:rsidR="00B14D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 xml:space="preserve"> по спец. «Физ. культура».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Просвещение, 1990.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12. Приказ «Об утверждении федерального государственного образ</w:t>
      </w:r>
      <w:r w:rsidR="00B14D1D">
        <w:rPr>
          <w:rFonts w:ascii="Times New Roman" w:hAnsi="Times New Roman" w:cs="Times New Roman"/>
          <w:sz w:val="28"/>
          <w:szCs w:val="28"/>
        </w:rPr>
        <w:t>овательного стандарта образова</w:t>
      </w:r>
      <w:r w:rsidRPr="00EB33E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нарушениями)». Минис</w:t>
      </w:r>
      <w:r w:rsidR="00B14D1D">
        <w:rPr>
          <w:rFonts w:ascii="Times New Roman" w:hAnsi="Times New Roman" w:cs="Times New Roman"/>
          <w:sz w:val="28"/>
          <w:szCs w:val="28"/>
        </w:rPr>
        <w:t>терство образо</w:t>
      </w:r>
      <w:r w:rsidRPr="00EB33E3">
        <w:rPr>
          <w:rFonts w:ascii="Times New Roman" w:hAnsi="Times New Roman" w:cs="Times New Roman"/>
          <w:sz w:val="28"/>
          <w:szCs w:val="28"/>
        </w:rPr>
        <w:t xml:space="preserve">вания и науки Российской Федерации, 19 дек. 2014 г. М.,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13. Приказ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здоровья». Министерст</w:t>
      </w:r>
      <w:r w:rsidR="00B14D1D">
        <w:rPr>
          <w:rFonts w:ascii="Times New Roman" w:hAnsi="Times New Roman" w:cs="Times New Roman"/>
          <w:sz w:val="28"/>
          <w:szCs w:val="28"/>
        </w:rPr>
        <w:t>во образова</w:t>
      </w:r>
      <w:r w:rsidRPr="00EB33E3">
        <w:rPr>
          <w:rFonts w:ascii="Times New Roman" w:hAnsi="Times New Roman" w:cs="Times New Roman"/>
          <w:sz w:val="28"/>
          <w:szCs w:val="28"/>
        </w:rPr>
        <w:t xml:space="preserve">ния и науки Российской Федерации, 19 дек. 2014 г. М.,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14. Психолого-педагогическое консультирование и сопровождение развития ребенка: </w:t>
      </w:r>
      <w:r w:rsidR="00B14D1D">
        <w:rPr>
          <w:rFonts w:ascii="Times New Roman" w:hAnsi="Times New Roman" w:cs="Times New Roman"/>
          <w:sz w:val="28"/>
          <w:szCs w:val="28"/>
        </w:rPr>
        <w:t>пособие для учителя-дефектолога/под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 xml:space="preserve">ед. Л. М.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>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15. Психологическая служба в современ</w:t>
      </w:r>
      <w:r w:rsidR="00B14D1D">
        <w:rPr>
          <w:rFonts w:ascii="Times New Roman" w:hAnsi="Times New Roman" w:cs="Times New Roman"/>
          <w:sz w:val="28"/>
          <w:szCs w:val="28"/>
        </w:rPr>
        <w:t>ном образовании : рабочая книга/</w:t>
      </w:r>
      <w:r w:rsidRPr="00EB33E3">
        <w:rPr>
          <w:rFonts w:ascii="Times New Roman" w:hAnsi="Times New Roman" w:cs="Times New Roman"/>
          <w:sz w:val="28"/>
          <w:szCs w:val="28"/>
        </w:rPr>
        <w:t xml:space="preserve">под ред. И. В.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Дубров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ной. СПб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Питер, 2009.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B33E3"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 w:rsidRPr="00EB33E3">
        <w:rPr>
          <w:rFonts w:ascii="Times New Roman" w:hAnsi="Times New Roman" w:cs="Times New Roman"/>
          <w:sz w:val="28"/>
          <w:szCs w:val="28"/>
        </w:rPr>
        <w:t xml:space="preserve"> Л. Н. Адаптивное физическое воспитание детей со слож</w:t>
      </w:r>
      <w:r w:rsidR="00B14D1D">
        <w:rPr>
          <w:rFonts w:ascii="Times New Roman" w:hAnsi="Times New Roman" w:cs="Times New Roman"/>
          <w:sz w:val="28"/>
          <w:szCs w:val="28"/>
        </w:rPr>
        <w:t xml:space="preserve">ными нарушениями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разв</w:t>
      </w:r>
      <w:proofErr w:type="gramStart"/>
      <w:r w:rsidR="00B14D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1D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B14D1D">
        <w:rPr>
          <w:rFonts w:ascii="Times New Roman" w:hAnsi="Times New Roman" w:cs="Times New Roman"/>
          <w:sz w:val="28"/>
          <w:szCs w:val="28"/>
        </w:rPr>
        <w:t>. М.</w:t>
      </w:r>
      <w:r w:rsidRPr="00EB33E3">
        <w:rPr>
          <w:rFonts w:ascii="Times New Roman" w:hAnsi="Times New Roman" w:cs="Times New Roman"/>
          <w:sz w:val="28"/>
          <w:szCs w:val="28"/>
        </w:rPr>
        <w:t xml:space="preserve">: Советский спорт, 2009.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17. Селитренникова Т. А. Управление процессом адаптивного физического воспитания в специальных (коррекционных) образ</w:t>
      </w:r>
      <w:r w:rsidR="00B14D1D">
        <w:rPr>
          <w:rFonts w:ascii="Times New Roman" w:hAnsi="Times New Roman" w:cs="Times New Roman"/>
          <w:sz w:val="28"/>
          <w:szCs w:val="28"/>
        </w:rPr>
        <w:t>овательных учреждениях I–V вида//</w:t>
      </w:r>
      <w:r w:rsidRPr="00EB33E3">
        <w:rPr>
          <w:rFonts w:ascii="Times New Roman" w:hAnsi="Times New Roman" w:cs="Times New Roman"/>
          <w:sz w:val="28"/>
          <w:szCs w:val="28"/>
        </w:rPr>
        <w:t>Адаптивная физическая культура. 2012. № 3. С. 22-24.</w:t>
      </w:r>
    </w:p>
    <w:p w:rsidR="006023A2" w:rsidRPr="00EB33E3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18. Чернышева Л. Г. Психологическое сопровождение адаптации студентов – будущих специалистов по</w:t>
      </w:r>
      <w:r w:rsidR="00B14D1D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культуре//</w:t>
      </w:r>
      <w:r w:rsidRPr="00EB33E3">
        <w:rPr>
          <w:rFonts w:ascii="Times New Roman" w:hAnsi="Times New Roman" w:cs="Times New Roman"/>
          <w:sz w:val="28"/>
          <w:szCs w:val="28"/>
        </w:rPr>
        <w:t>Адаптивная физическая культура. 2007. № 1. С. 28-30.</w:t>
      </w:r>
    </w:p>
    <w:sectPr w:rsidR="006023A2" w:rsidRPr="00EB33E3" w:rsidSect="0060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33E3"/>
    <w:rsid w:val="0007779E"/>
    <w:rsid w:val="006023A2"/>
    <w:rsid w:val="006C1D58"/>
    <w:rsid w:val="006E3DEB"/>
    <w:rsid w:val="009B0401"/>
    <w:rsid w:val="00B14D1D"/>
    <w:rsid w:val="00E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11</cp:lastModifiedBy>
  <cp:revision>4</cp:revision>
  <dcterms:created xsi:type="dcterms:W3CDTF">2016-05-29T11:13:00Z</dcterms:created>
  <dcterms:modified xsi:type="dcterms:W3CDTF">2021-10-28T02:14:00Z</dcterms:modified>
</cp:coreProperties>
</file>