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61" w:rsidRDefault="00757F61">
      <w:pPr>
        <w:rPr>
          <w:rFonts w:ascii="Times New Roman" w:hAnsi="Times New Roman" w:cs="Times New Roman"/>
          <w:b/>
          <w:sz w:val="32"/>
          <w:szCs w:val="32"/>
        </w:rPr>
      </w:pPr>
    </w:p>
    <w:p w:rsidR="00757F61" w:rsidRDefault="00757F61">
      <w:pPr>
        <w:rPr>
          <w:rFonts w:ascii="Times New Roman" w:hAnsi="Times New Roman" w:cs="Times New Roman"/>
          <w:b/>
          <w:sz w:val="32"/>
          <w:szCs w:val="32"/>
        </w:rPr>
      </w:pPr>
    </w:p>
    <w:p w:rsidR="00757F61" w:rsidRDefault="00757F61">
      <w:pPr>
        <w:rPr>
          <w:rFonts w:ascii="Times New Roman" w:hAnsi="Times New Roman" w:cs="Times New Roman"/>
          <w:b/>
          <w:sz w:val="32"/>
          <w:szCs w:val="32"/>
        </w:rPr>
      </w:pPr>
    </w:p>
    <w:p w:rsidR="00757F61" w:rsidRPr="00757F61" w:rsidRDefault="00757F61">
      <w:pPr>
        <w:rPr>
          <w:rFonts w:ascii="Times New Roman" w:hAnsi="Times New Roman" w:cs="Times New Roman"/>
          <w:b/>
          <w:sz w:val="32"/>
          <w:szCs w:val="32"/>
        </w:rPr>
      </w:pPr>
      <w:r w:rsidRPr="00757F61">
        <w:rPr>
          <w:rFonts w:ascii="Times New Roman" w:hAnsi="Times New Roman" w:cs="Times New Roman"/>
          <w:b/>
          <w:sz w:val="32"/>
          <w:szCs w:val="32"/>
        </w:rPr>
        <w:t>Научно-исследовательская работа на тему:</w:t>
      </w:r>
    </w:p>
    <w:p w:rsidR="0073210D" w:rsidRDefault="00757F61">
      <w:pPr>
        <w:rPr>
          <w:rFonts w:ascii="Times New Roman" w:hAnsi="Times New Roman" w:cs="Times New Roman"/>
          <w:b/>
          <w:sz w:val="32"/>
          <w:szCs w:val="32"/>
        </w:rPr>
      </w:pPr>
      <w:r w:rsidRPr="00757F61">
        <w:rPr>
          <w:rFonts w:ascii="Times New Roman" w:hAnsi="Times New Roman" w:cs="Times New Roman"/>
          <w:b/>
          <w:sz w:val="32"/>
          <w:szCs w:val="32"/>
        </w:rPr>
        <w:t xml:space="preserve"> «Воспитание детей в осетинской семье»</w:t>
      </w:r>
    </w:p>
    <w:p w:rsidR="00757F61" w:rsidRDefault="00757F61">
      <w:pPr>
        <w:rPr>
          <w:rFonts w:ascii="Times New Roman" w:hAnsi="Times New Roman" w:cs="Times New Roman"/>
          <w:b/>
          <w:sz w:val="32"/>
          <w:szCs w:val="32"/>
        </w:rPr>
      </w:pPr>
    </w:p>
    <w:p w:rsidR="00757F61" w:rsidRDefault="00757F61">
      <w:pPr>
        <w:rPr>
          <w:rFonts w:ascii="Times New Roman" w:hAnsi="Times New Roman" w:cs="Times New Roman"/>
          <w:b/>
          <w:sz w:val="32"/>
          <w:szCs w:val="32"/>
        </w:rPr>
      </w:pPr>
    </w:p>
    <w:p w:rsidR="00757F61" w:rsidRDefault="00757F61">
      <w:pPr>
        <w:rPr>
          <w:rFonts w:ascii="Times New Roman" w:hAnsi="Times New Roman" w:cs="Times New Roman"/>
          <w:b/>
          <w:sz w:val="32"/>
          <w:szCs w:val="32"/>
        </w:rPr>
      </w:pPr>
    </w:p>
    <w:p w:rsidR="00757F61" w:rsidRDefault="00757F61" w:rsidP="00757F6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Казбековна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учитель русского языка и литературы  высшей категории</w:t>
      </w:r>
    </w:p>
    <w:p w:rsidR="00757F61" w:rsidRDefault="00757F61" w:rsidP="00757F61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МБОУ СОШ №26</w:t>
      </w:r>
    </w:p>
    <w:p w:rsidR="00757F61" w:rsidRPr="00757F61" w:rsidRDefault="00757F61" w:rsidP="00757F61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Г.Владикавказ</w:t>
      </w:r>
      <w:proofErr w:type="spellEnd"/>
    </w:p>
    <w:p w:rsidR="00757F61" w:rsidRPr="00757F61" w:rsidRDefault="00757F61" w:rsidP="00757F61">
      <w:pPr>
        <w:jc w:val="right"/>
        <w:rPr>
          <w:b/>
        </w:rPr>
      </w:pPr>
    </w:p>
    <w:p w:rsidR="00757F61" w:rsidRPr="00757F61" w:rsidRDefault="00757F61" w:rsidP="00757F61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Содержание.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Введение..............................................................................................................3 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исследования...............................................................................................4</w:t>
      </w:r>
    </w:p>
    <w:p w:rsidR="00757F61" w:rsidRPr="00757F61" w:rsidRDefault="00757F61" w:rsidP="00757F61">
      <w:pPr>
        <w:spacing w:line="360" w:lineRule="auto"/>
        <w:ind w:firstLine="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значение работы............................................................................4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Семья – древнейший социальный институт на земле ..................5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Принципы семейного воспитания .................................................................7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Жизнь осетинской семьи ...................................................................8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2.1. Семейный этикет осетин .................................................................................9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2.2. Уважение к старшим .....................................................................................10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Воспитание детей в осетинской семье .........................................12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3.1.Физическое, трудовое  воспитание ...............................................................13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3.2.Нравственное, эстетическое, религиозное воспитание ..............................14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Современная осетинская семья .....................................................17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Положительные перемены ............................................................................17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4.2. Нравственные потери ....................................................................................17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Выводы.............................................................................................................19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ПРИЛОЖЕНИЯ............................................................................................20-21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ВВЕДЕНИЕ.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исследования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функция семьи, ее предназначение – это воспитание детей. Воспитанию ребенка нужно уделять особое внимание, начиная с младенчества. «Вот наследие от господа: дети!», воскликнул один признательный отец около 4000 лет назад. Растить детей невероятно трудно, особенно в наши дни. Выбранная мной тема представляется очень интересной и актуальной для изучения. Знание осетинских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этнопедагогических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традиций позволяет определить воспитание как сложный целенаправленный процесс, предусматривающий уход за ребенком, защиту его жизни и здоровья, сознательное воздействие на него со стороны окружающих его других людей с целью привития ему определенных умственных, физических и эстетических качеств, подготовить к жизни в данном этнокультурном социуме.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Я осетинка, конечно же, мне интересно знать традиционную культуру своего народа. В жизни осетин всегда огромное значение придавалось понятию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æгъдау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Обращаясь к теме воспитания детей мне важно было узнать  о сохранившихся традициях и обычаях моего народа, проанализировать,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вспомнить ушедшее в прошлое. В современной жизни осетин нормы этикета, конечно же, не сохранились в полном объеме. В сегодняшних ритмах и условиях это было бы невозможно. Меня, как будущую мать, беспокоит вопрос, какими будут взаимоотношения в моей будущей семье, как я буду воспитывать своих детей, смогу ли использовать многовековой опыт своего народа? Вот почему я обратилась к данной теме.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Объект исследования  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исследования – жизнь детей в осетинской семье.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Гипотеза: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 ли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3"/>
        </w:rPr>
        <w:t>, что все то, что забыто – плохое, негативное, а что прошло через «сито» времени – хорошее, положительное.</w:t>
      </w:r>
      <w:proofErr w:type="gramEnd"/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исследования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моего исследования является вопрос воспитания мальчиков и девочек в осетинской семье.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исследования</w:t>
      </w:r>
    </w:p>
    <w:p w:rsidR="00757F61" w:rsidRPr="00757F61" w:rsidRDefault="00757F61" w:rsidP="00757F6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семейный этикет осетин.</w:t>
      </w:r>
    </w:p>
    <w:p w:rsidR="00757F61" w:rsidRPr="00757F61" w:rsidRDefault="00757F61" w:rsidP="00757F6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особенности физического, трудового, нравственного, эстетического воспитания в осетинской семье.</w:t>
      </w:r>
    </w:p>
    <w:p w:rsidR="00757F61" w:rsidRPr="00757F61" w:rsidRDefault="00757F61" w:rsidP="00757F6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положительные перемены жизни осетинской семьи.</w:t>
      </w:r>
    </w:p>
    <w:p w:rsidR="00757F61" w:rsidRPr="00757F61" w:rsidRDefault="00757F61" w:rsidP="00757F6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традиции незаслуженно утраченные.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исследования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написании работы использовались следующие методы: исследовательский, проблемный, частично-поисковый, работа с книгой,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документами, этносоциологический опрос. На основе собранного материала делаются необходимые выводы.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значение работы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работа дополняет теоретическое и практическое исследование по вопросу воспитания детей в осетинской семье. Работа имеет определенный учебн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познавательный характер и может использоваться в качестве дополнительного материала  в учебно-воспитательном процессе школы, на уроках краеведения, внеурочной деятельности.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Глава </w:t>
      </w:r>
      <w:r w:rsidRPr="00757F61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>I</w:t>
      </w:r>
      <w:r w:rsidRPr="00757F6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. Семья – древнейший социальный институт на земле.</w:t>
      </w:r>
    </w:p>
    <w:p w:rsidR="00757F61" w:rsidRPr="00757F61" w:rsidRDefault="00757F61" w:rsidP="00757F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— самый древний, самый первый социальный институт, и возник он еще в условиях формирования общества. На первых этапах развития общества отношения между женщиной и мужчиной, старшими и младшими поколениями регулировались племенными и родовыми традициями и обычаями, которые базировались на религиозных и нравственных представлениях. С возникновением государства регулирование семейных отношений приобрело правовой характер. Юридическое оформление брака налагало определенные обязанности не только на супругов, но и на государство, санкционировавшего их союз. Отныне социальный контроль осуществлялся не только со стороны общественного мнения, но и государства. Семья имеет несколько определений с точки зрения разных наук и подходов. Ее типичными и важнейшими чертами являются:</w:t>
      </w:r>
    </w:p>
    <w:p w:rsidR="00757F61" w:rsidRPr="00757F61" w:rsidRDefault="00757F61" w:rsidP="00757F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малая группа людей,</w:t>
      </w:r>
    </w:p>
    <w:p w:rsidR="00757F61" w:rsidRPr="00757F61" w:rsidRDefault="00757F61" w:rsidP="00757F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объединяет этих людей — отношения брака или кровное родство (родители, дети, братья, сестры),</w:t>
      </w:r>
    </w:p>
    <w:p w:rsidR="00757F61" w:rsidRPr="00757F61" w:rsidRDefault="00757F61" w:rsidP="00757F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        семья, как социальный институт выполняет определенные общественные функции (основные—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продуктивная, социализация детей, содержание детей), и общество поэтому наделяет семью средствами, позволяющие выполнять эти функции. Такое средство, например, — институт брака, и возникший позже институт развода.</w:t>
      </w:r>
    </w:p>
    <w:p w:rsidR="00757F61" w:rsidRPr="00757F61" w:rsidRDefault="00757F61" w:rsidP="00757F61">
      <w:pPr>
        <w:widowControl w:val="0"/>
        <w:autoSpaceDE w:val="0"/>
        <w:autoSpaceDN w:val="0"/>
        <w:adjustRightInd w:val="0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была и остается одной из неоспоримых ценностей общества. Семейному воспитанию во все времена придавалось в Осетии очень большое значение. За многолетнюю историю выработался ряд основополагающих принципов семейного воспитания.</w:t>
      </w:r>
    </w:p>
    <w:p w:rsidR="00757F61" w:rsidRPr="00757F61" w:rsidRDefault="00757F61" w:rsidP="00757F61">
      <w:pPr>
        <w:widowControl w:val="0"/>
        <w:autoSpaceDE w:val="0"/>
        <w:autoSpaceDN w:val="0"/>
        <w:adjustRightInd w:val="0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Принцип почитания старших. Рассматривается как условие вхождения в культурную традицию, приобщение к опыту предшествующих поколений: нормам народной этики. Тесное общение между различными поколениями обеспечивало преемственность в воспитании, способствовало выработке неоспоримых нравственных правил. </w:t>
      </w:r>
    </w:p>
    <w:p w:rsidR="00757F61" w:rsidRPr="00757F61" w:rsidRDefault="00757F61" w:rsidP="00757F61">
      <w:pPr>
        <w:widowControl w:val="0"/>
        <w:autoSpaceDE w:val="0"/>
        <w:autoSpaceDN w:val="0"/>
        <w:adjustRightInd w:val="0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Семья,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такими преимуществами, как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57F61" w:rsidRPr="00757F61" w:rsidRDefault="00757F61" w:rsidP="00757F61">
      <w:pPr>
        <w:widowControl w:val="0"/>
        <w:autoSpaceDE w:val="0"/>
        <w:autoSpaceDN w:val="0"/>
        <w:adjustRightInd w:val="0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адекватно воспринимать и понимать себя и других;</w:t>
      </w:r>
    </w:p>
    <w:p w:rsidR="00757F61" w:rsidRPr="00757F61" w:rsidRDefault="00757F61" w:rsidP="00757F61">
      <w:pPr>
        <w:widowControl w:val="0"/>
        <w:autoSpaceDE w:val="0"/>
        <w:autoSpaceDN w:val="0"/>
        <w:adjustRightInd w:val="0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к самоутверждению себя как личности, проявлению своих индивидуальных особенностей, способностей, интересов и потребностей;</w:t>
      </w:r>
    </w:p>
    <w:p w:rsidR="00757F61" w:rsidRPr="00757F61" w:rsidRDefault="00757F61" w:rsidP="00757F61">
      <w:pPr>
        <w:widowControl w:val="0"/>
        <w:autoSpaceDE w:val="0"/>
        <w:autoSpaceDN w:val="0"/>
        <w:adjustRightInd w:val="0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взаимодействовать с другими в реальных ситуациях;</w:t>
      </w:r>
    </w:p>
    <w:p w:rsidR="00757F61" w:rsidRPr="00757F61" w:rsidRDefault="00757F61" w:rsidP="00757F61">
      <w:pPr>
        <w:widowControl w:val="0"/>
        <w:autoSpaceDE w:val="0"/>
        <w:autoSpaceDN w:val="0"/>
        <w:adjustRightInd w:val="0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сочувствовать, сопереживать, содействовать другим;</w:t>
      </w:r>
    </w:p>
    <w:p w:rsidR="00757F61" w:rsidRPr="00757F61" w:rsidRDefault="00757F61" w:rsidP="00757F61">
      <w:pPr>
        <w:widowControl w:val="0"/>
        <w:autoSpaceDE w:val="0"/>
        <w:autoSpaceDN w:val="0"/>
        <w:adjustRightInd w:val="0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- потребность любить близких людей и доверять им;</w:t>
      </w:r>
    </w:p>
    <w:p w:rsidR="00757F61" w:rsidRPr="00757F61" w:rsidRDefault="00757F61" w:rsidP="00757F61">
      <w:pPr>
        <w:widowControl w:val="0"/>
        <w:autoSpaceDE w:val="0"/>
        <w:autoSpaceDN w:val="0"/>
        <w:adjustRightInd w:val="0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- уверенность в собственной нужности, в том, что он любим другими.</w:t>
      </w:r>
    </w:p>
    <w:p w:rsidR="00757F61" w:rsidRPr="00757F61" w:rsidRDefault="00757F61" w:rsidP="00757F61">
      <w:pPr>
        <w:widowControl w:val="0"/>
        <w:autoSpaceDE w:val="0"/>
        <w:autoSpaceDN w:val="0"/>
        <w:adjustRightInd w:val="0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от характера внутрисемейных отношений будет зависеть вклад семьи в формирование и становление личности ребенка, реализация его способностей и интересов.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Этикет – одно из самых ярких проявлений осетинской национальной культуры. Устойчивые поведенческие предписания, уместные и обязательные в различных ситуациях, сохранились не только в качестве пережитков, но и органично вошли в состав наиболее характерных особенностей традиционного жизнеустройства осетин. В основных же своих проявлениях они восходят к скифо-сарматскому и аланскому культурному наследию.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целом, в жизни осетин всегда колоссальное значение придавалось понятию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æгъдау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(древний обычай, норма поведения). Для осетина — это целый мир этических, эстетических, морально-нравственных и пр. категорий, создававшийся и совершенствовавшийся в течение веков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ъдау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содержит и представления о правильном поведении, идеалах, красоте, чести, отваге, благородстве, справедливости, образцах человеческой личности и деятельности. Этикет, таким образом, занимает исключительно важное место в культурном феномене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æгъдау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обыденном сознании осетин греховность или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благонравность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определялась тем, насколько он считался с требованиями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æгъдау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Очень важны были также категории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æфсарм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(стыдливость),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нымд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(диктуемое обычаем почтительное поведение),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уаг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(пристойность манер и речи) и т.д.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Неукоснительное следование тщательно разработанным требованиям этикета, своеобразная эстетика, эффектность их исполнения позволили одному из иностранных путешественников, посетивших Осетию в XIX в., утверждать: «Уже многими замечено, что кавказские горцы, преимущественно осетины, чрезвычайно легко и скоро свыкаются с формами обращения высших кругов европейского общества».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7F61" w:rsidRPr="00757F61" w:rsidRDefault="00757F61" w:rsidP="00757F61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Принципы семейного воспитания.</w:t>
      </w:r>
    </w:p>
    <w:p w:rsidR="00757F61" w:rsidRPr="00757F61" w:rsidRDefault="00757F61" w:rsidP="00757F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воспитание имеет свои принципы. Наиболее общие из них: – гуманность и милосердие к растущему человеку;</w:t>
      </w:r>
    </w:p>
    <w:p w:rsidR="00757F61" w:rsidRPr="00757F61" w:rsidRDefault="00757F61" w:rsidP="00757F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вовлечение детей в жизнедеятельность семьи как ее равноправных участников;</w:t>
      </w:r>
    </w:p>
    <w:p w:rsidR="00757F61" w:rsidRPr="00757F61" w:rsidRDefault="00757F61" w:rsidP="00757F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и доверительность отношений с детьми;</w:t>
      </w:r>
    </w:p>
    <w:p w:rsidR="00757F61" w:rsidRPr="00757F61" w:rsidRDefault="00757F61" w:rsidP="00757F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оптимистичность взаимоотношений в семье;</w:t>
      </w:r>
    </w:p>
    <w:p w:rsidR="00757F61" w:rsidRPr="00757F61" w:rsidRDefault="00757F61" w:rsidP="00757F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в своих требованиях (не требовать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невозможного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57F61" w:rsidRPr="00757F61" w:rsidRDefault="00757F61" w:rsidP="00757F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посильной помощи своему ребенку, готовность отвечать на вопросы.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древнейший социальный институт на земле, и она занимает важное место в человеческом обществе. На протяжении всей истории крепкие семьи были залогом стабильности в обществе.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круг – здесь, как нигде лучше, можно вырастить зрелых людей. Счастливая семья – это безопасная и спокойная гавань.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Глава </w:t>
      </w:r>
      <w:r w:rsidRPr="00757F6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val="en-US"/>
        </w:rPr>
        <w:t>II</w:t>
      </w:r>
      <w:r w:rsidRPr="00757F6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. Жизнь осетинской семьи.</w:t>
      </w:r>
    </w:p>
    <w:p w:rsidR="00757F61" w:rsidRPr="00757F61" w:rsidRDefault="00757F61" w:rsidP="00757F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многовекового опыта воспитания детей в осетинской семье создавались, совершенствовались эффективные способы воздействия на личность. Методы воспитания в семейной педагогике осетинского народа – это конкретные пути влияния на сознание, чувства, поведение людей. Это способы педагогического управления деятельностью воспитуемых (ведь в основе развития человека лежит деятельность – познавательная, игровая, трудовая, спортивная, художественно-эстетическая, экологическая и др.), в процессе которой происходит самореализация личности, её социальное, физическое и эмоциональное развитие. Выбор метода воспитания в этнической педагогике осуществляется в соответствии с целями, содержанием воспитания, с учётом специфики воспитательной среды, половозрастных, индивидуальных особенностей воспитуемых.</w:t>
      </w:r>
    </w:p>
    <w:p w:rsidR="00757F61" w:rsidRPr="00757F61" w:rsidRDefault="00757F61" w:rsidP="00757F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 убеждения использовался с помощью различных приемов: наблюдения за бытом, семейной и общественной жизнью, знакомство с игровой деятельностью, участие в ней; знакомство с трудовой деятельностью взрослых, посильное участие в ней детей; рассказы взрослых о трудовой деятельности, различных видах труда; подготовка и участие в обрядовой, праздничной культуре народа; участие в различных состязаниях, исполнение фольклорных произведений.</w:t>
      </w:r>
      <w:proofErr w:type="gramEnd"/>
    </w:p>
    <w:p w:rsidR="00757F61" w:rsidRPr="00757F61" w:rsidRDefault="00757F61" w:rsidP="00757F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методом, удерживающим ребенка в деятельности в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этнопедагогике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осетин является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упражнения, или, как его еще называли, приучение. Без длительных систематических усилий, повторения отдельных действий и операций ребенок не может научиться ничему. Результатом упражнений являются навыки, привычки, устойчивые качества личности.</w:t>
      </w:r>
    </w:p>
    <w:p w:rsidR="00757F61" w:rsidRPr="00757F61" w:rsidRDefault="00757F61" w:rsidP="00757F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в воспитании выражалось в виде пожеланий. Когда ребенок приступал к выполнению какого-то поручения, ему высказывали доброе пожелание, в котором прочили успех, удачу. Такое предварительное одобрение делалось с тем, чтобы настроить на предстоящую работу. В процессе ее выполнения ребенка проверяли, хвалили за качество, оперативность, давали советы и т. д.</w:t>
      </w:r>
    </w:p>
    <w:p w:rsidR="00757F61" w:rsidRPr="00757F61" w:rsidRDefault="00757F61" w:rsidP="00757F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достижение основной цели воспитания – формирование совершенного человека в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этнопедагогике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осетин рассматривается не как дальняя конечная перспектива, а как практическое руководство к непрерывному поэтапному формированию характера, личностной сферы (физической, духовно-нравственной, интеллектуальной) младенца, ребенка, подростка, юного человека, взрослого и ее осуществление связано с реализацией содержания воспитания посредством методов, приёмов, средств и форм педагогического воздействия.</w:t>
      </w:r>
      <w:proofErr w:type="gramEnd"/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>2.1.Семейный этикет осетин.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осетин важно отметить долгое сохранение и высокое значение большой патриархальной семьи, объединяющей несколько поколений. Семейная община являла собой целостную, обособленную систему социального порядка со своим управлением, материальным распределением, а также культовой деятельностью, семейной обрядностью. Жизнь семьи, достигающей иногда до 100 и более домочадцев, должна была руководствоваться определенными правилами.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Мировоззрение народа, особенности его менталитета — национального характера — зачастую имеют свое конкретное выражение в определенных действиях, т.е. поведенческих нормах. Одним из таких зримых воплощений традиционного жизнеустройства являются правила, по которым пространство жилища делится на различные по престижности зоны: для старших и младших, женщин и мужчин, на священные, связанные с культовыми представлениями, и обыденные, обеспечивающие исключительно бытовые потребности. Планировка жилища не была случайной, произвольной, она несла информацию о семейном укладе, об определенных нравственных убеждениях, в частности, о таких, как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уайсадын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(избегание), гостеприимство, возрастное соподчинение и т.д. Супружеские комнаты в традиционном жилище пристраивались в отдалении от основного, т.е. общего помещения всей семьи —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хæдзар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обеспечивало исполнение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уайсадын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а кунацкая — специальная, хорошо обставленная комната для гостей, составляла необходимую пристройку в каждом дворе. 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сколь-нибудь важные события осетинской семьи (свадьбы, похороны, рождение детей, проводы и встречи домочадцев и т.д.) сопровождались ритуальными действиями, обращенными к очагу, возле которого, как уже указывалось, и сосредотачивалась вся домашняя повседневная и культовая жизнь.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2.2. Уважение к старшим.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EEDE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Распространенной и действенной была присяга именем предков. Клятва предками особенно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EEDE"/>
        </w:rPr>
        <w:t xml:space="preserve">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почиталась скифами, нарушение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EEDE"/>
        </w:rPr>
        <w:t xml:space="preserve">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подобной клятвы каралось смертной казнью. «Человеку, на которого укажут как на клятвопреступника,— говорит Геродот,— отрубают голову, убивают сыновей его и конфискуют все имущество». Священной была клятва предками и у осетин, а оскорбление вызывало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последних кровную месть.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EEDE"/>
        </w:rPr>
        <w:t> 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EEDE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Основой семейного быта осетин служит уважение к старикам и вообще к людям пожилых лет. Уважение это простирается до того, что каждый считает непременною обязанностью вставать при входе старшего и приветствовать его, хотя бы он был и низшего происхождения. Учтивость эта никогда не нарушается, соблюдается в семействе с особою строгостью.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EEDE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Старшинство вообще в огромном почете у осетин. Младший брат во всем слушается старшего, служит ему, не садится при нем. Полковники, заслуженные офицеры из осетин, встают со своего места и уступают его, когда в дом войдет старший, хотя бы простой пастух.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Младший, сопровождая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старшего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дороге, должен был идти слева. Когда с пешим стариком встречался молодой всадник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должен был соскочить с лошади , не доезжая до старика, и идти навстречу старшему, ведя лошадь под уздцы. Первым приветствовал старик, а младший скромнее отвечал. Затем поворачивался и провожал пешком старика до тех пор, пока тот не отсылал его идти своей дорогой,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внимание. Отойдя шагов сто, младший вскакивал на лошадь и ехал дальше. При встрече со старшими женщинами мужчины проделывали то же самое.  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Отношения между старшими и младшими отразились в многочисленных пословицах и поговорках. Вот некоторые из них: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Хистæ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зондамонæг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кæстæр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æгъдаухæссæг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(«Старший – учитель, младший – исполнитель обычая»);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Кæ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æрæн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йæ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хæс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хистæрмæ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хъусын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(«Обязанности младшего слушать старшего»);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Кæ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æртæй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тынгдæр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æфсæрмы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хъæуы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(«Младшего надо стесняться еще больше»);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Хистæ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æн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кад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кæстæрæн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рад»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(«Старшему – почет, младшему – черед»).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757F61" w:rsidRPr="00757F61" w:rsidRDefault="00757F61" w:rsidP="00757F6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AEEDE"/>
        </w:rPr>
      </w:pP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Глава </w:t>
      </w: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en-US"/>
        </w:rPr>
        <w:t>III</w:t>
      </w: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. Воспитание детей в осетинской семье.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Осетины считали бездетность большим несчастьем, вину за которое всегда возлагали на женщину. Бездетную жену называли «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безхвостой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æнæкъæдзил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»), «бесполезной»- («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æнæпайда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 и т.д. «несущая курица лучше бездетной жены», гласит осетинская пословица.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Однако крестьянину нужны были не столько дети вообще, сколько мальчики. Именно они являлись будущими работниками, наследниками движимости  и недвижимости, кормильцами в старости, хранителями культа предков, а значит покровителями родителей в загробном мире. Мальчиков называли «опорой дома» («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хæдзары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цæджынз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»), «камнем для фундамента»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бындур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»). Для осетинки не было лучшего пожелания, чем родить сына. И действительно, рождение первенца в большой степени укрепляло ее положение в семье, где отныне она начинала пользоваться уважением. Менялся даже ее внешний вид: она прикалывала повязку из кисеи в знак того, что, как писал М. М. Ковалевский, «исполнила свою миссию и заслужила тем самым быть поставленной во дворе мужа в одинаковое положение с прочими женщинами-матерями». Новости о рождении ребенка  с нетерпением ожидали соседские мальчики, чтобы оповестить об этом отца и сельчан. Если рождался сын, то мальчик, первым сообщивший, получал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хорз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лæг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гурæггаг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»- подарок за весть « о рождении доброго мужа». Получившие добрую весть родственники шли в дом родителей новорожденного с тремя пирогами и традиционным подарком - куском белой материи на рубаху. Преподносились и особые символические подарки, которые было принято класть возле новорожденного: мужчины клали стрелы, серебряные монеты, женщины – яйца и вату. В свою очередь, семья устраивала угощение – «</w:t>
      </w:r>
      <w:proofErr w:type="spellStart"/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æппуйы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куывд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(«торжество в честь рождения мальчика»). Рождение девочки праздновались лишь в том случае, если в семье уже было несколько мальчиков и родителей с нетерпением и молитвами ожидали рождения долгожданной девочки.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 другим было отношение к появлению на свет девочек, с которыми, как только они подрастали, все равно приходилось расставаться. По свидетельству того же М. М. Ковалевского в старину случалось, что новорожденных девочек убивали. Рождение в семье одних только девочек могло привести к разводу или появлению в доме второй жены, что, однако, обычно делалось только с согласия первой жены и ее родни.</w:t>
      </w: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EEDE"/>
        </w:rPr>
      </w:pP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3.1. Физическое, трудовое  воспитание</w:t>
      </w:r>
    </w:p>
    <w:p w:rsidR="00757F61" w:rsidRPr="00757F61" w:rsidRDefault="00757F61" w:rsidP="00757F61">
      <w:pPr>
        <w:shd w:val="clear" w:color="auto" w:fill="FFFFFF"/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восьми - десяти лет воспитанием детей обоих полов занимались только женщины, а после мальчики переходили в ведение мужчин, где обучались земледельческим и скотоводческим навыкам. Девочки же оставались с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взрослыми женщинами для постижения азов всей работы по дому. К этому возрасту относится и разделение полов – мальчикам уже не разрешалось играть с девочками. В 15-16 лет, по окончании обучения и воспитания у юных горцев наступало совершеннолетие.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воспитанию девочек были несколько иными. Если в мальчиках поощрялся дух силы, дерзости и отваги, то в девочках – скромность и послушание. Лет до 6-8 дети, независимо от пола, пользовались большой свободой. Все они бегали, играли, непринужденно общались друг с другом. Запрещалось относительно немногое: например, чтобы мальчики и девочки вместе купались в реке. Приобщение детей к труду сводилось к таким незначительным занятиям, как, например, подать какую-нибудь легкую вещь, но затем девочек начинали постепенно обособлять от мальчиков и, как правило, раньше привлекать к работам по хозяйству. Уже к девочке 6-8 лет начинают предъявлять более строгие требования, нежели к однолеткам-мальчикам. Ее посылали с поручениями, за водой, за хворостом, приучали к уходу за младшими детьми и к обслуживанию старших членов семьи. Привлекали ее к уборке дома и к приготовлению пищи, к работе на огороде и, в особенности, к различным женским домашним промыслам и рукоделию: обработке шерсти, шитью, вязанию, вышиванию и т.д. Известная кавказская поговорка об обладании «девушкой осетинкой и конем кабардинским» говорила не только о внешних данных объекта мечтаний кавказских джигитов, но и о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сноровистости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быту и хозяйстве осетинских девушек.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3.2. Нравственное, эстетическое, религиозное воспитание.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прививавшихся детям нравственных качеств особое значение придавалось чувству долга и родственной солидарности, дисциплинированности и вежливости, сознанию мужского достоинства и женской чести. Человек из хорошей семьи, с хорошей репутацией не мыслился без знания народных обычаев и правил этикета - «</w:t>
      </w:r>
      <w:proofErr w:type="spellStart"/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ирон</w:t>
      </w:r>
      <w:proofErr w:type="spellEnd"/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æгъдæуттæ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Помимо досконального знания норм взаимоотношений между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старшими и младшими в семье, должны были хорошо усвоить нормы поведения в обществе. Они должны были помнить, что каждый взрослый вправе попросить их об услуге, и отказать в ней нельзя. Им полагалось знать все знаки внимания, оказываемые мужчиной женщине, а женщиной мужчине. Нужно было в совершенстве изучить законы гостеприимства и его изощренный этикет, и т.д., и т.п. при всем этом в мальчиках воспитывали представление о мужском достоинстве и нетерпимости малейшей обиды, в девочках – целомудрие, у тех и других – выдержку и скромность.</w:t>
      </w: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эстетическом воспитании главную роль играло народное художественное творчество. Своего рода очагами художественной культуры были кунацкие, где по стенам висело не только оружие, но и музыкальные инструменты, а мужчины собирались не только при приеме гостей, но и в будничные свободные вечера. Здесь слушали заезжих сказителей и певцов и показывали свое собственное искусство. Здесь была своего рода высшая школа эстетического и нравственного воспитания.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Семейное и семейн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родственное воспитание дополнялось еще более широким общественным. Ни один сосед и вообще житель селения не оставался равнодушным к замеченному проступку ребенка и в зависимости от степени вины делал замечание сам или рассказывал родителям. А поскольку жизнь детей и тем более подростков протекала не только в ограде двора, но и на улицах, обрядовых сборищах и т.п., роль общества в формировании подрастающего поколения была очень заметной.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Семья в этом отношении, как и во многих других, находилась под неформальном контролем родни и односельчан.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Отчасти дело обстояло так и в городах, где сходную роль играл городской квартал.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детей старались воздействовать не столько угрозами и наказаниями, сколько уговорами, урезониванием и прежде всего добрым примером. У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осетин есть поговорка: «Дон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кæ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æрæй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нуазынц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(воду пьют, начиная с младшего). Этим отказом от обычных привилегий старшинства младшим демонстрировали пример терпения и выдержки. Таких примеров в повседневном быту подавалось великое множество. К обычным детским проступкам относились снисходительно. Если ребенок шалил, то мать или бабушка останавливали его словами или легким шлепком. Даже грубый окрик в случае неповиновения воспринимался как позор и для того, на кого кричали, и для того, кто кричал. В более серьезных случаях вмешивался отец или дед. Виновного лишали ожидаемой обновки, не разрешали садиться на лошадь, посылали вне очереди пасти скот. Телесные наказания применялись очень редко. Те, кому приходилось прибегнуть к такой крайности, просили никогда больше не доводить их до этого и предпочитали  ничего не говорить односельчанам. Объясняли это так: если человеку приходится бить своего ребенка, то, значит, он не сумел его воспитать, а стало быть, должно быть стыдно не столько ребенку, сколько ему самому.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Весь уклад жизни осетинской семьи способствовал религиозному воспитанию детей. Практически все дети носили амулеты. Они были свидетелями, а по мере подрастания и участниками семейных и общественных культов. Немногие религиозные обряды обходились без участия подростков, а в некоторых они даже играли самую активную роль.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например, на Рождество мальчики колядовали, обходя в масках дома и поздравляя соседей; на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Масленницу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считавшуюся праздником в честь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Аларды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играли в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альчики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масло; перед постом в день святого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Тутыра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катались на перевернутых столиках – «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фынгæх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чтобы очистить их жира; Великий четверг ходили с матерями к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дзуарам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чтобы снискать покровительство святых;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молений с куклой о ниспослании дождя купались с женщинами в реке. В христианских селениях дети вместе со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старшими родственниками ходили в церковь,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мусульманских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лет с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двеннадцати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совершали намаз и посещали мечеть. 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Глава </w:t>
      </w: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en-US"/>
        </w:rPr>
        <w:t>IV</w:t>
      </w: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.  Современная осетинская семья.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4.1. Положительные перемены.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осетинская семья претерпевает серьезные изменения, связанные с модернизацией жизни в стране в целом. Новые реалии вынуждают пересматривать устаревший уклад. Этот процесс сопровождается как приобретениями, так и потерями. На основе анализа нынешнего состояния осетинской семьи можно выделить ее особенности, которые отражают как положительные перемены, так и не всегда оправданный отказ от традиций. К позитивным чертам можно отнести установление равноправных отношений между мужем и женой, основанных на взаимопонимании и взаимопомощи. 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 женских обязанностей доля участия мужчин в ведении домашнего хозяйства и общении с детьми заметно возросла. Это связано с широким вовлечением женщины в производство, в общественно-политическую и культурную жизнь. В прошлом молодой отец считал для себя неприличным брать на руки ребенка в присутствии других членов семьи, тем более на улице, при посторонних. Сейчас мужья повседневно наравне с женами ухаживают за своими детьми.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F61" w:rsidRPr="00757F61" w:rsidRDefault="00757F61" w:rsidP="00757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4.2. Нравственные потери</w:t>
      </w:r>
    </w:p>
    <w:p w:rsidR="00757F61" w:rsidRPr="00757F61" w:rsidRDefault="00757F61" w:rsidP="00757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F61" w:rsidRPr="00757F61" w:rsidRDefault="00757F61" w:rsidP="00757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семей произошли изменения, которые привели к нравственным потерям.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 следует отметить такие, как:</w:t>
      </w:r>
      <w:proofErr w:type="gramEnd"/>
    </w:p>
    <w:p w:rsidR="00757F61" w:rsidRPr="00757F61" w:rsidRDefault="00757F61" w:rsidP="00757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ограничение возможностей общения разных поколений. Раньше большая осетинская семья довольно часто объединяла представителей нескольких поколений, что обеспечивало преемственность принципов и методов семейного воспитания. Теперь же бабушки и дедушки, как правило, предпочитают жить отдельно, поэтому молодые супруги утрачивают  возможность постоянно обращаться к опыту старших, пользоваться их  поддержкой;</w:t>
      </w:r>
    </w:p>
    <w:p w:rsidR="00757F61" w:rsidRPr="00757F61" w:rsidRDefault="00757F61" w:rsidP="00757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отчуждение ребенка от родителей. Теряется прежний, существовавший в традиционной горской семье естественный контакт отцов и детей. Маленький ребенок, находясь постоянно с взрослыми членами семьи, чувствовал себя уверенно и спокойно, получая четкие представления о мире, в котором ему предстоит жить. Сейчас же, все складывается иначе: ребенок большую часть времени предоставлен себе, семейная и родительская опека ослабевает.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Перемены в  воспитании детей в семье во многом связаны с влиянием школы, а отчасти и детских общественных организаций.</w:t>
      </w:r>
      <w:r w:rsidRPr="00757F61">
        <w:rPr>
          <w:rFonts w:ascii="Times New Roman" w:eastAsia="Times New Roman" w:hAnsi="Times New Roman" w:cs="Times New Roman"/>
          <w:color w:val="000000"/>
        </w:rPr>
        <w:t xml:space="preserve">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в начале 1930-х годов, раньше чем в большинстве других республик Северного Кавказа, в Осетии было осуществлено всеобщее начальное обучение. Подростки привлекались к учебе в школах второй ступени. Такие школы имелись во всех селениях и при них создавались интернаты. Но  девочек  родители  отпускали  туда неохотно,  по  большей  части  тогда,  когда их можно было поместить у родственников, или когда вместе с ними ехал учиться кто-нибудь из родственников - подростков постарше. Тем не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концу 1930-х годов число мальчиков и девочек в осетинских школах второй ступени в основном сравнялось. В школах постоянное общение мальчиков и девочек в классах, на собраниях, в кружках, в художественно-самодеятельных и спортивных коллективах делало невозможным их традиционное разобщение,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заставляло их, а за ними и их родителей, постепенно переосмысливать представления о приличиях. Все больше девочек надевали спортивные костюмы,  занимались физкультурой вместе с мальчиками, танцевали с ними, держались за руки. В дальнейшем с введением всеобщего среднего образования был преодолен еще один психологический барьер: то, что уже допускалось для девочек-подростков, было допущено для девушек. Школа ломала такие традиции прежнего воспитания, как неравное положение мальчиков и девочек и раннее обособление полов.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 у этого положительного нововведения оказалась своя отрицательная сторона. Часть подростков стала развязнее. Мальчики начали менее бережно относиться к девочкам, девочки - вести себя менее скромно. К тому же все это проникло за стены школы, на улицы городов и селений, а зачастую - и в семейный быт. Тем не менее, как показали материалы этносоциологического исследования  1992 г. наше время отношения между детьми и родителями, детьми между собой в основном не выходят из традиционных рамок поведения в осетинской семье. На вопрос «Соблюдаются ли в вашей  семье  следующие  нормы  поведения?»  мы  получили  следующие  ответы.</w:t>
      </w:r>
    </w:p>
    <w:p w:rsidR="00757F61" w:rsidRPr="00757F61" w:rsidRDefault="00757F61" w:rsidP="00757F6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495"/>
        <w:gridCol w:w="940"/>
        <w:gridCol w:w="940"/>
        <w:gridCol w:w="1307"/>
        <w:gridCol w:w="940"/>
        <w:gridCol w:w="940"/>
        <w:gridCol w:w="1469"/>
      </w:tblGrid>
      <w:tr w:rsidR="00757F61" w:rsidRPr="00757F61" w:rsidTr="00B74257">
        <w:trPr>
          <w:trHeight w:val="299"/>
        </w:trPr>
        <w:tc>
          <w:tcPr>
            <w:tcW w:w="3812" w:type="dxa"/>
          </w:tcPr>
          <w:p w:rsidR="00757F61" w:rsidRPr="00757F61" w:rsidRDefault="00757F61" w:rsidP="00757F6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6219" w:type="dxa"/>
            <w:gridSpan w:val="6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</w:tr>
      <w:tr w:rsidR="00757F61" w:rsidRPr="00757F61" w:rsidTr="00B74257">
        <w:trPr>
          <w:trHeight w:val="362"/>
        </w:trPr>
        <w:tc>
          <w:tcPr>
            <w:tcW w:w="3812" w:type="dxa"/>
            <w:vMerge w:val="restart"/>
          </w:tcPr>
          <w:p w:rsidR="00757F61" w:rsidRPr="00757F61" w:rsidRDefault="00757F61" w:rsidP="00757F6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3173" w:type="dxa"/>
            <w:gridSpan w:val="3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757F61" w:rsidRPr="00757F61" w:rsidTr="00B74257">
        <w:trPr>
          <w:trHeight w:val="70"/>
        </w:trPr>
        <w:tc>
          <w:tcPr>
            <w:tcW w:w="3812" w:type="dxa"/>
            <w:vMerge/>
          </w:tcPr>
          <w:p w:rsidR="00757F61" w:rsidRPr="00757F61" w:rsidRDefault="00757F61" w:rsidP="00757F6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68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63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иногда</w:t>
            </w:r>
          </w:p>
        </w:tc>
        <w:tc>
          <w:tcPr>
            <w:tcW w:w="69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2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иногда</w:t>
            </w:r>
          </w:p>
        </w:tc>
      </w:tr>
      <w:tr w:rsidR="00757F61" w:rsidRPr="00757F61" w:rsidTr="00B74257">
        <w:tc>
          <w:tcPr>
            <w:tcW w:w="3812" w:type="dxa"/>
          </w:tcPr>
          <w:p w:rsidR="00757F61" w:rsidRPr="00757F61" w:rsidRDefault="00757F61" w:rsidP="00757F6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появляются с ребенком в общественных местах</w:t>
            </w:r>
          </w:p>
        </w:tc>
        <w:tc>
          <w:tcPr>
            <w:tcW w:w="815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85,8%</w:t>
            </w:r>
          </w:p>
        </w:tc>
        <w:tc>
          <w:tcPr>
            <w:tcW w:w="868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11,7%</w:t>
            </w:r>
          </w:p>
        </w:tc>
        <w:tc>
          <w:tcPr>
            <w:tcW w:w="1363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2,5%</w:t>
            </w:r>
          </w:p>
        </w:tc>
        <w:tc>
          <w:tcPr>
            <w:tcW w:w="69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95,3%</w:t>
            </w:r>
          </w:p>
        </w:tc>
        <w:tc>
          <w:tcPr>
            <w:tcW w:w="92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2,2%</w:t>
            </w:r>
          </w:p>
        </w:tc>
        <w:tc>
          <w:tcPr>
            <w:tcW w:w="1559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2,5%</w:t>
            </w:r>
          </w:p>
        </w:tc>
      </w:tr>
      <w:tr w:rsidR="00757F61" w:rsidRPr="00757F61" w:rsidTr="00B74257">
        <w:tc>
          <w:tcPr>
            <w:tcW w:w="3812" w:type="dxa"/>
          </w:tcPr>
          <w:p w:rsidR="00757F61" w:rsidRPr="00757F61" w:rsidRDefault="00757F61" w:rsidP="00757F6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и дети не сидят за одним обеденным столом</w:t>
            </w:r>
          </w:p>
        </w:tc>
        <w:tc>
          <w:tcPr>
            <w:tcW w:w="815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40,6%</w:t>
            </w:r>
          </w:p>
        </w:tc>
        <w:tc>
          <w:tcPr>
            <w:tcW w:w="868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55,2%</w:t>
            </w:r>
          </w:p>
        </w:tc>
        <w:tc>
          <w:tcPr>
            <w:tcW w:w="1363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4,2%</w:t>
            </w:r>
          </w:p>
        </w:tc>
        <w:tc>
          <w:tcPr>
            <w:tcW w:w="69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5,2%</w:t>
            </w:r>
          </w:p>
        </w:tc>
        <w:tc>
          <w:tcPr>
            <w:tcW w:w="92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90,1%</w:t>
            </w:r>
          </w:p>
        </w:tc>
        <w:tc>
          <w:tcPr>
            <w:tcW w:w="1559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4,7%</w:t>
            </w:r>
          </w:p>
        </w:tc>
      </w:tr>
      <w:tr w:rsidR="00757F61" w:rsidRPr="00757F61" w:rsidTr="00B74257">
        <w:tc>
          <w:tcPr>
            <w:tcW w:w="3812" w:type="dxa"/>
          </w:tcPr>
          <w:p w:rsidR="00757F61" w:rsidRPr="00757F61" w:rsidRDefault="00757F61" w:rsidP="00757F6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Младшие дети </w:t>
            </w: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подчиняются старшим братьям и сестрам</w:t>
            </w:r>
          </w:p>
        </w:tc>
        <w:tc>
          <w:tcPr>
            <w:tcW w:w="815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87,2</w:t>
            </w: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868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12,1</w:t>
            </w: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363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0,7%</w:t>
            </w:r>
          </w:p>
        </w:tc>
        <w:tc>
          <w:tcPr>
            <w:tcW w:w="69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</w:t>
            </w: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92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15,1</w:t>
            </w: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19,8%</w:t>
            </w:r>
          </w:p>
        </w:tc>
      </w:tr>
      <w:tr w:rsidR="00757F61" w:rsidRPr="00757F61" w:rsidTr="00B74257">
        <w:trPr>
          <w:trHeight w:val="1070"/>
        </w:trPr>
        <w:tc>
          <w:tcPr>
            <w:tcW w:w="381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Братья и сестры женятся (выходят замуж) по старшинству</w:t>
            </w:r>
          </w:p>
        </w:tc>
        <w:tc>
          <w:tcPr>
            <w:tcW w:w="815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80,7%</w:t>
            </w:r>
          </w:p>
        </w:tc>
        <w:tc>
          <w:tcPr>
            <w:tcW w:w="868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15,7%</w:t>
            </w:r>
          </w:p>
        </w:tc>
        <w:tc>
          <w:tcPr>
            <w:tcW w:w="1363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3,6%</w:t>
            </w:r>
          </w:p>
        </w:tc>
        <w:tc>
          <w:tcPr>
            <w:tcW w:w="69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58,7%</w:t>
            </w:r>
          </w:p>
        </w:tc>
        <w:tc>
          <w:tcPr>
            <w:tcW w:w="92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33,1%</w:t>
            </w:r>
          </w:p>
        </w:tc>
        <w:tc>
          <w:tcPr>
            <w:tcW w:w="1559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8,2%</w:t>
            </w:r>
          </w:p>
        </w:tc>
      </w:tr>
      <w:tr w:rsidR="00757F61" w:rsidRPr="00757F61" w:rsidTr="00B74257">
        <w:trPr>
          <w:trHeight w:val="663"/>
        </w:trPr>
        <w:tc>
          <w:tcPr>
            <w:tcW w:w="381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Берут ребенка на руки при старших родственниках</w:t>
            </w:r>
          </w:p>
        </w:tc>
        <w:tc>
          <w:tcPr>
            <w:tcW w:w="815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63,6%</w:t>
            </w:r>
          </w:p>
        </w:tc>
        <w:tc>
          <w:tcPr>
            <w:tcW w:w="868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34,8%</w:t>
            </w:r>
          </w:p>
        </w:tc>
        <w:tc>
          <w:tcPr>
            <w:tcW w:w="1363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1,5%</w:t>
            </w:r>
          </w:p>
        </w:tc>
        <w:tc>
          <w:tcPr>
            <w:tcW w:w="69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80,5%</w:t>
            </w:r>
          </w:p>
        </w:tc>
        <w:tc>
          <w:tcPr>
            <w:tcW w:w="922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5,2%</w:t>
            </w:r>
          </w:p>
        </w:tc>
        <w:tc>
          <w:tcPr>
            <w:tcW w:w="1559" w:type="dxa"/>
          </w:tcPr>
          <w:p w:rsidR="00757F61" w:rsidRPr="00757F61" w:rsidRDefault="00757F61" w:rsidP="00757F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14,3%</w:t>
            </w:r>
          </w:p>
        </w:tc>
      </w:tr>
    </w:tbl>
    <w:p w:rsidR="00757F61" w:rsidRPr="00757F61" w:rsidRDefault="00757F61" w:rsidP="00757F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видно из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таблицы, рассматриваемые нами некоторые традиционные обычаи осетинской семьи заметно утрачиваются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течением времени. Вместе с тем мной проведено анкетирование моих сверстников по таким вопросам как: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Выводы.</w:t>
      </w: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3"/>
        </w:rPr>
        <w:t>Разве нет нужды в том, чтобы возродить те традиционные семейно-бытовые обряды, которые еще в недавнем прошлом практически исключали злоупотребление спиртными напитками (особенно со стороны молодежи), или же восстановить традиционный осетинский этикет, который предполагает такт и почтение в отношениях между младшими и старшими, между мужчинами и женщинами и т.д.?</w:t>
      </w: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Надо попытаться возродить те нравственные ценности в народных традициях и обычаях, которые по тем или иным причинам, на том или ином этапе выпали из них, уже не передаются от поколения к поколению, незаслуженно забыты, хотя могли бы быть использованы с успехом ныне живущими поколениями. Многое из того, что родилось в недрах народной жизни, отвечает требованиям нашей морали, заслуживает не только возрождения, но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3"/>
        </w:rPr>
        <w:lastRenderedPageBreak/>
        <w:t xml:space="preserve">и дальнейшего развития. 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3"/>
        </w:rPr>
        <w:t>Ошибочным, на наш взгляд, является мнение о том, что все то, что забыто – плохое, негативное, а что прошло через «сито» времени – хорошее, положительное.</w:t>
      </w:r>
      <w:proofErr w:type="gramEnd"/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Приложение 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Анкета</w:t>
      </w:r>
    </w:p>
    <w:p w:rsidR="00757F61" w:rsidRPr="00757F61" w:rsidRDefault="00757F61" w:rsidP="00757F61">
      <w:pPr>
        <w:tabs>
          <w:tab w:val="left" w:pos="380"/>
        </w:tabs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Этносоциологическое исследование по вопросу                            </w:t>
      </w: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«Соблюдаются ли в Вашей семье следующие нормы поведения?»</w:t>
      </w:r>
    </w:p>
    <w:p w:rsidR="00757F61" w:rsidRPr="00757F61" w:rsidRDefault="00757F61" w:rsidP="00757F61">
      <w:pPr>
        <w:tabs>
          <w:tab w:val="left" w:pos="380"/>
        </w:tabs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F61" w:rsidRPr="00757F61" w:rsidRDefault="00757F61" w:rsidP="00757F6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</w:rPr>
        <w:t>Участвует ли ваша семья в традиционных осетинских праздниках?</w:t>
      </w:r>
    </w:p>
    <w:p w:rsidR="00757F61" w:rsidRPr="00757F61" w:rsidRDefault="00757F61" w:rsidP="00757F6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</w:rPr>
        <w:t>Глава вашей семьи  является: отец, мать</w:t>
      </w:r>
    </w:p>
    <w:p w:rsidR="00757F61" w:rsidRPr="00757F61" w:rsidRDefault="00757F61" w:rsidP="00757F6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</w:rPr>
        <w:t>Родители берут ребенка на руки при старших родственниках.</w:t>
      </w:r>
    </w:p>
    <w:p w:rsidR="00757F61" w:rsidRPr="00757F61" w:rsidRDefault="00757F61" w:rsidP="00757F6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</w:rPr>
        <w:t>Родители и дети не сидят за одним столом.</w:t>
      </w:r>
    </w:p>
    <w:p w:rsidR="00757F61" w:rsidRPr="00757F61" w:rsidRDefault="00757F61" w:rsidP="00757F6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</w:rPr>
        <w:t>Младшие дети подчиняются старшим братьям и сестрам.</w:t>
      </w:r>
    </w:p>
    <w:p w:rsidR="00757F61" w:rsidRPr="00757F61" w:rsidRDefault="00757F61" w:rsidP="00757F6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</w:rPr>
        <w:t>Братья и сестры женятся (выходят замуж) по старшинству.</w:t>
      </w:r>
    </w:p>
    <w:p w:rsidR="00757F61" w:rsidRPr="00757F61" w:rsidRDefault="00757F61" w:rsidP="00757F6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</w:rPr>
        <w:lastRenderedPageBreak/>
        <w:t>Мальчики и девочки мальчики и девочки занимаются разными видами деятельности.</w:t>
      </w:r>
    </w:p>
    <w:p w:rsidR="00757F61" w:rsidRPr="00757F61" w:rsidRDefault="00757F61" w:rsidP="00757F6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</w:rPr>
        <w:t>Появляетесь ли вы с ребёнком в общественных местах?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Анкета для девочек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F61" w:rsidRPr="00757F61" w:rsidRDefault="00757F61" w:rsidP="00757F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Помогаете ли вы родителям в хозяйстве (готовить, убирать в доме)?</w:t>
      </w:r>
    </w:p>
    <w:p w:rsidR="00757F61" w:rsidRPr="00757F61" w:rsidRDefault="00757F61" w:rsidP="00757F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Занимаешься ли ты рукоделием?</w:t>
      </w:r>
    </w:p>
    <w:p w:rsidR="00757F61" w:rsidRPr="00757F61" w:rsidRDefault="00757F61" w:rsidP="00757F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Помогаешь ли в воспитании младших?</w:t>
      </w:r>
    </w:p>
    <w:p w:rsidR="00757F61" w:rsidRPr="00757F61" w:rsidRDefault="00757F61" w:rsidP="00757F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Почтительна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 к старшим? </w:t>
      </w:r>
    </w:p>
    <w:p w:rsidR="00757F61" w:rsidRPr="00757F61" w:rsidRDefault="00757F61" w:rsidP="00757F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Уважительна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к мальчикам?</w:t>
      </w:r>
    </w:p>
    <w:p w:rsidR="00757F61" w:rsidRPr="00757F61" w:rsidRDefault="00757F61" w:rsidP="00757F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подчиняешься старшим братьям и сестрам?</w:t>
      </w:r>
    </w:p>
    <w:p w:rsidR="00757F61" w:rsidRPr="00757F61" w:rsidRDefault="00757F61" w:rsidP="00757F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знаешь ли своих предков?</w:t>
      </w:r>
    </w:p>
    <w:p w:rsidR="00757F61" w:rsidRPr="00757F61" w:rsidRDefault="00757F61" w:rsidP="00757F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Участвуешь ли ты в традиционных праздниках семьи?</w:t>
      </w:r>
    </w:p>
    <w:p w:rsidR="00757F61" w:rsidRPr="00757F61" w:rsidRDefault="00757F61" w:rsidP="00757F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Скромность, сдержанность, доброта – это про тебя?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Анкета для ребят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7F61" w:rsidRPr="00757F61" w:rsidRDefault="00757F61" w:rsidP="00757F61">
      <w:pPr>
        <w:spacing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F61" w:rsidRPr="00757F61" w:rsidRDefault="00757F61" w:rsidP="00757F6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Помогаете ли вы родителям в хозяйстве (умеете ли вы пользоваться сельскохозяйственным инвентарем, ремонтировать дом)?</w:t>
      </w:r>
    </w:p>
    <w:p w:rsidR="00757F61" w:rsidRPr="00757F61" w:rsidRDefault="00757F61" w:rsidP="00757F6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Занимаешься ли спортом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757F61" w:rsidRPr="00757F61" w:rsidRDefault="00757F61" w:rsidP="00757F6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Почтителен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ли  к старшим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757F61" w:rsidRPr="00757F61" w:rsidRDefault="00757F61" w:rsidP="00757F6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ли относишься к девочкам?</w:t>
      </w:r>
    </w:p>
    <w:p w:rsidR="00757F61" w:rsidRPr="00757F61" w:rsidRDefault="00757F61" w:rsidP="00757F6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подчиняешься старшим братьям и сестрам?</w:t>
      </w:r>
    </w:p>
    <w:p w:rsidR="00757F61" w:rsidRPr="00757F61" w:rsidRDefault="00757F61" w:rsidP="00757F6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знаешь ли своих предков?</w:t>
      </w:r>
    </w:p>
    <w:p w:rsidR="00757F61" w:rsidRPr="00757F61" w:rsidRDefault="00757F61" w:rsidP="00757F6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Участвуешь ли ты в традиционных праздниках?</w:t>
      </w:r>
    </w:p>
    <w:p w:rsidR="00757F61" w:rsidRPr="00757F61" w:rsidRDefault="00757F61" w:rsidP="00757F6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Скромность, сдержанность, доброта, смелость – это про тебя?</w:t>
      </w:r>
    </w:p>
    <w:p w:rsidR="00757F61" w:rsidRPr="00757F61" w:rsidRDefault="00757F61" w:rsidP="00757F6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подавляющее большинство вопросов мои сверстники ответили положительно.</w:t>
      </w: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  <w:r w:rsidRPr="00757F61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  <w:t>Список литературы:</w:t>
      </w:r>
    </w:p>
    <w:p w:rsidR="00757F61" w:rsidRPr="00757F61" w:rsidRDefault="00757F61" w:rsidP="0075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</w:rPr>
      </w:pPr>
    </w:p>
    <w:p w:rsidR="00757F61" w:rsidRPr="00757F61" w:rsidRDefault="00757F61" w:rsidP="00757F61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44"/>
          <w:szCs w:val="28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В.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3"/>
        </w:rPr>
        <w:t>Уарзиати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3"/>
        </w:rPr>
        <w:t>. Избранные труды. Книга первая. Этнология. Культурология. Семиотика. Владикавказ: Проект-Пресс,2007 г.</w:t>
      </w:r>
    </w:p>
    <w:p w:rsidR="00757F61" w:rsidRPr="00757F61" w:rsidRDefault="00757F61" w:rsidP="00757F61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F61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Газданова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. Традиционная культура осетин. Владикавказ. 2006г.</w:t>
      </w:r>
    </w:p>
    <w:p w:rsidR="00757F61" w:rsidRPr="00757F61" w:rsidRDefault="00757F61" w:rsidP="00757F61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4"/>
        </w:rPr>
        <w:t>М.М.Блиев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Р.С.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4"/>
        </w:rPr>
        <w:t>Бзаров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4"/>
        </w:rPr>
        <w:t>. История Осетии.</w:t>
      </w:r>
      <w:r w:rsidRPr="0075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Владикавказ. 2000г.</w:t>
      </w:r>
    </w:p>
    <w:p w:rsidR="00757F61" w:rsidRPr="00757F61" w:rsidRDefault="00757F61" w:rsidP="00757F61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А.Х.Хадикова</w:t>
      </w:r>
      <w:proofErr w:type="spellEnd"/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Осетинский Этикет. Владикавказ. 2006г.</w:t>
      </w:r>
    </w:p>
    <w:p w:rsidR="00757F61" w:rsidRPr="00757F61" w:rsidRDefault="00757F61" w:rsidP="00757F61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В.Х.Умаров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Основы семейной жизни. Нальчик. 2012г.</w:t>
      </w:r>
    </w:p>
    <w:p w:rsidR="00757F61" w:rsidRPr="00757F61" w:rsidRDefault="00757F61" w:rsidP="00757F61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Х.В. </w:t>
      </w: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Дзуцев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, Я.С. Смирнова. Жизнь осетинской семьи</w:t>
      </w:r>
      <w:proofErr w:type="gramStart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757F61">
        <w:rPr>
          <w:rFonts w:ascii="Times New Roman" w:eastAsia="Times New Roman" w:hAnsi="Times New Roman" w:cs="Times New Roman"/>
          <w:color w:val="000000"/>
          <w:sz w:val="28"/>
          <w:szCs w:val="28"/>
        </w:rPr>
        <w:t>ладикавказ.1993г.</w:t>
      </w:r>
    </w:p>
    <w:p w:rsidR="00757F61" w:rsidRPr="00757F61" w:rsidRDefault="00757F61" w:rsidP="00757F61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57F61">
        <w:rPr>
          <w:rFonts w:ascii="Times New Roman" w:eastAsia="Times New Roman" w:hAnsi="Times New Roman" w:cs="Times New Roman"/>
          <w:color w:val="000000"/>
          <w:sz w:val="28"/>
          <w:szCs w:val="24"/>
        </w:rPr>
        <w:t>К. Хетагуров. Особа. Этнографический очерк. Владикавказ.1999г.</w:t>
      </w:r>
    </w:p>
    <w:p w:rsidR="00757F61" w:rsidRPr="00757F61" w:rsidRDefault="00757F61" w:rsidP="00757F61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757F61">
        <w:rPr>
          <w:rFonts w:ascii="Times New Roman" w:eastAsia="Times New Roman" w:hAnsi="Times New Roman" w:cs="Times New Roman"/>
          <w:color w:val="000000"/>
          <w:sz w:val="28"/>
          <w:szCs w:val="24"/>
        </w:rPr>
        <w:t>Б.А.Калоев</w:t>
      </w:r>
      <w:proofErr w:type="spellEnd"/>
      <w:r w:rsidRPr="00757F61">
        <w:rPr>
          <w:rFonts w:ascii="Times New Roman" w:eastAsia="Times New Roman" w:hAnsi="Times New Roman" w:cs="Times New Roman"/>
          <w:color w:val="000000"/>
          <w:sz w:val="28"/>
          <w:szCs w:val="24"/>
        </w:rPr>
        <w:t>. Осетины. Москва.1971г.</w:t>
      </w:r>
    </w:p>
    <w:p w:rsidR="00757F61" w:rsidRDefault="00757F61"/>
    <w:sectPr w:rsidR="007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779"/>
    <w:multiLevelType w:val="hybridMultilevel"/>
    <w:tmpl w:val="85DC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30F4"/>
    <w:multiLevelType w:val="hybridMultilevel"/>
    <w:tmpl w:val="FDCE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5B96"/>
    <w:multiLevelType w:val="multilevel"/>
    <w:tmpl w:val="C23C27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B712AFD"/>
    <w:multiLevelType w:val="multilevel"/>
    <w:tmpl w:val="C268B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D0500"/>
    <w:multiLevelType w:val="hybridMultilevel"/>
    <w:tmpl w:val="03C2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61A061E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61"/>
    <w:rsid w:val="00757F61"/>
    <w:rsid w:val="007F74F7"/>
    <w:rsid w:val="00F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61"/>
    <w:pPr>
      <w:spacing w:after="0" w:line="240" w:lineRule="auto"/>
      <w:ind w:firstLine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61"/>
    <w:pPr>
      <w:spacing w:after="0" w:line="240" w:lineRule="auto"/>
      <w:ind w:firstLine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2022-02-19T19:16:00Z</dcterms:created>
  <dcterms:modified xsi:type="dcterms:W3CDTF">2022-02-19T19:19:00Z</dcterms:modified>
</cp:coreProperties>
</file>