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FE" w:rsidRDefault="00E91830" w:rsidP="00E91830">
      <w:pPr>
        <w:shd w:val="clear" w:color="auto" w:fill="FFFFFF"/>
        <w:spacing w:before="150" w:after="450" w:line="288" w:lineRule="atLeast"/>
        <w:outlineLvl w:val="0"/>
        <w:rPr>
          <w:rStyle w:val="10"/>
          <w:rFonts w:eastAsiaTheme="minorHAnsi"/>
          <w:b w:val="0"/>
          <w:bCs w:val="0"/>
          <w:color w:val="000000"/>
          <w:sz w:val="28"/>
          <w:szCs w:val="28"/>
          <w:shd w:val="clear" w:color="auto" w:fill="FFFFFF"/>
        </w:rPr>
      </w:pPr>
      <w:r w:rsidRPr="00E9183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«Формирование педагогической компетентности у родителей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в вопросах воспитания детей дошкольного возраста</w:t>
      </w:r>
      <w:r w:rsidRPr="00E9183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».</w:t>
      </w:r>
      <w:r w:rsidR="00B734F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</w:t>
      </w:r>
      <w:r w:rsidR="00B734FE" w:rsidRPr="00B734FE">
        <w:rPr>
          <w:rStyle w:val="10"/>
          <w:rFonts w:eastAsia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B734FE" w:rsidRPr="000F7C72" w:rsidRDefault="00B734FE" w:rsidP="00B734FE">
      <w:pPr>
        <w:shd w:val="clear" w:color="auto" w:fill="FFFFFF"/>
        <w:spacing w:before="150" w:after="450" w:line="288" w:lineRule="atLeast"/>
        <w:outlineLvl w:val="0"/>
        <w:rPr>
          <w:rStyle w:val="c0"/>
          <w:color w:val="000000"/>
          <w:sz w:val="24"/>
          <w:szCs w:val="24"/>
          <w:shd w:val="clear" w:color="auto" w:fill="FFFFFF"/>
        </w:rPr>
      </w:pPr>
      <w:r w:rsidRPr="000F7C72">
        <w:rPr>
          <w:rStyle w:val="c0"/>
          <w:b/>
          <w:bCs/>
          <w:color w:val="000000"/>
          <w:sz w:val="24"/>
          <w:szCs w:val="24"/>
          <w:shd w:val="clear" w:color="auto" w:fill="FFFFFF"/>
        </w:rPr>
        <w:t>Цель исследования:</w:t>
      </w:r>
      <w:r w:rsidRPr="000F7C72">
        <w:rPr>
          <w:rStyle w:val="c0"/>
          <w:color w:val="000000"/>
          <w:sz w:val="24"/>
          <w:szCs w:val="24"/>
          <w:shd w:val="clear" w:color="auto" w:fill="FFFFFF"/>
        </w:rPr>
        <w:t> оценка содержания, форм и методов применения современных форм работы с родителями в дошкольном учреждении</w:t>
      </w:r>
    </w:p>
    <w:p w:rsidR="001B2B0F" w:rsidRDefault="00B734FE" w:rsidP="001B2B0F">
      <w:pPr>
        <w:shd w:val="clear" w:color="auto" w:fill="FFFFFF"/>
        <w:spacing w:before="150" w:after="450" w:line="288" w:lineRule="atLeast"/>
        <w:outlineLvl w:val="0"/>
        <w:rPr>
          <w:rStyle w:val="c0"/>
          <w:b/>
          <w:bCs/>
          <w:color w:val="000000"/>
          <w:sz w:val="24"/>
          <w:szCs w:val="24"/>
        </w:rPr>
      </w:pPr>
      <w:r w:rsidRPr="000F7C72">
        <w:rPr>
          <w:rStyle w:val="c0"/>
          <w:b/>
          <w:bCs/>
          <w:color w:val="000000"/>
          <w:sz w:val="24"/>
          <w:szCs w:val="24"/>
        </w:rPr>
        <w:t>Задачи исследования:</w:t>
      </w:r>
    </w:p>
    <w:p w:rsidR="001B2B0F" w:rsidRDefault="00B734FE" w:rsidP="001B2B0F">
      <w:pPr>
        <w:shd w:val="clear" w:color="auto" w:fill="FFFFFF"/>
        <w:spacing w:before="150" w:after="450" w:line="288" w:lineRule="atLeast"/>
        <w:outlineLvl w:val="0"/>
        <w:rPr>
          <w:rStyle w:val="c0"/>
          <w:color w:val="000000"/>
          <w:sz w:val="24"/>
          <w:szCs w:val="24"/>
        </w:rPr>
      </w:pPr>
      <w:r w:rsidRPr="000F7C72">
        <w:rPr>
          <w:rStyle w:val="c0"/>
          <w:color w:val="000000"/>
          <w:sz w:val="24"/>
          <w:szCs w:val="24"/>
        </w:rPr>
        <w:t>- рассмотрение психолого-педагогических основ взаимодействия семьи и педагога дошкольного  образовательного учреждения;</w:t>
      </w:r>
    </w:p>
    <w:p w:rsidR="00B734FE" w:rsidRPr="001B2B0F" w:rsidRDefault="004160F8" w:rsidP="001B2B0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Style w:val="c0"/>
          <w:color w:val="000000"/>
        </w:rPr>
        <w:t>-</w:t>
      </w:r>
      <w:r w:rsidR="00B734FE" w:rsidRPr="000F7C72">
        <w:rPr>
          <w:rStyle w:val="c0"/>
          <w:color w:val="000000"/>
          <w:sz w:val="24"/>
          <w:szCs w:val="24"/>
        </w:rPr>
        <w:t>характеристика современных форм взаимодействия воспитателя дошкольного  образовательного учреждения с семьями</w:t>
      </w:r>
    </w:p>
    <w:p w:rsidR="00B734FE" w:rsidRPr="000F7C72" w:rsidRDefault="00B734FE" w:rsidP="004160F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F7C72">
        <w:rPr>
          <w:rStyle w:val="c0"/>
          <w:color w:val="000000"/>
        </w:rPr>
        <w:t>- исследование, направленное на выявление предпочитаемых форм взаимодействия воспитателя детского сада и родителей.</w:t>
      </w:r>
    </w:p>
    <w:p w:rsidR="004160F8" w:rsidRDefault="004160F8" w:rsidP="004160F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color w:val="111111"/>
          <w:shd w:val="clear" w:color="auto" w:fill="FFFFFF"/>
        </w:rPr>
      </w:pPr>
    </w:p>
    <w:p w:rsidR="004160F8" w:rsidRPr="004160F8" w:rsidRDefault="00B734FE" w:rsidP="004160F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color w:val="181818"/>
        </w:rPr>
      </w:pPr>
      <w:r w:rsidRPr="000F7C72">
        <w:rPr>
          <w:rFonts w:asciiTheme="minorHAnsi" w:hAnsiTheme="minorHAnsi" w:cstheme="minorHAnsi"/>
          <w:color w:val="111111"/>
          <w:shd w:val="clear" w:color="auto" w:fill="FFFFFF"/>
        </w:rPr>
        <w:t>В </w:t>
      </w:r>
      <w:r w:rsidRPr="001B2B0F">
        <w:rPr>
          <w:rStyle w:val="a3"/>
          <w:rFonts w:asciiTheme="minorHAnsi" w:hAnsiTheme="minorHAnsi" w:cstheme="minorHAnsi"/>
          <w:b w:val="0"/>
          <w:color w:val="111111"/>
          <w:bdr w:val="none" w:sz="0" w:space="0" w:color="auto" w:frame="1"/>
          <w:shd w:val="clear" w:color="auto" w:fill="FFFFFF"/>
        </w:rPr>
        <w:t>формировании и развитии личности ребенка</w:t>
      </w:r>
      <w:r w:rsidRPr="000F7C72">
        <w:rPr>
          <w:rFonts w:asciiTheme="minorHAnsi" w:hAnsiTheme="minorHAnsi" w:cstheme="minorHAnsi"/>
          <w:color w:val="111111"/>
          <w:shd w:val="clear" w:color="auto" w:fill="FFFFFF"/>
        </w:rPr>
        <w:t>, его индивидуальных качеств и </w:t>
      </w:r>
      <w:r w:rsidRPr="001B2B0F">
        <w:rPr>
          <w:rStyle w:val="a3"/>
          <w:rFonts w:asciiTheme="minorHAnsi" w:hAnsiTheme="minorHAnsi" w:cstheme="minorHAnsi"/>
          <w:b w:val="0"/>
          <w:color w:val="111111"/>
          <w:bdr w:val="none" w:sz="0" w:space="0" w:color="auto" w:frame="1"/>
          <w:shd w:val="clear" w:color="auto" w:fill="FFFFFF"/>
        </w:rPr>
        <w:t>социальной компетентности</w:t>
      </w:r>
      <w:r w:rsidRPr="000F7C72">
        <w:rPr>
          <w:rFonts w:asciiTheme="minorHAnsi" w:hAnsiTheme="minorHAnsi" w:cstheme="minorHAnsi"/>
          <w:color w:val="111111"/>
          <w:shd w:val="clear" w:color="auto" w:fill="FFFFFF"/>
        </w:rPr>
        <w:t> незаменимую роль играет семья.</w:t>
      </w:r>
      <w:r w:rsidR="004160F8" w:rsidRPr="004160F8">
        <w:rPr>
          <w:color w:val="000000"/>
          <w:sz w:val="27"/>
          <w:szCs w:val="27"/>
        </w:rPr>
        <w:t xml:space="preserve"> </w:t>
      </w:r>
      <w:r w:rsidR="004160F8" w:rsidRPr="004160F8">
        <w:rPr>
          <w:rFonts w:asciiTheme="minorHAnsi" w:hAnsiTheme="minorHAnsi" w:cstheme="minorHAnsi"/>
          <w:color w:val="000000"/>
        </w:rPr>
        <w:t>Под понятием родительской компетентности сегодня понимают следующее:</w:t>
      </w:r>
    </w:p>
    <w:p w:rsidR="004160F8" w:rsidRPr="004160F8" w:rsidRDefault="004160F8" w:rsidP="004160F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color w:val="181818"/>
        </w:rPr>
      </w:pPr>
      <w:r w:rsidRPr="004160F8">
        <w:rPr>
          <w:rFonts w:asciiTheme="minorHAnsi" w:hAnsiTheme="minorHAnsi" w:cstheme="minorHAnsi"/>
          <w:color w:val="000000"/>
        </w:rPr>
        <w:t>- возможности создания условий, в которых дети чувствуют себя в безопасности, получая поддержку взрослого в развитии</w:t>
      </w:r>
    </w:p>
    <w:p w:rsidR="004160F8" w:rsidRPr="004160F8" w:rsidRDefault="004160F8" w:rsidP="004160F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color w:val="181818"/>
        </w:rPr>
      </w:pPr>
      <w:r w:rsidRPr="004160F8">
        <w:rPr>
          <w:rFonts w:asciiTheme="minorHAnsi" w:hAnsiTheme="minorHAnsi" w:cstheme="minorHAnsi"/>
          <w:color w:val="000000"/>
        </w:rPr>
        <w:t>- наличие у родителей знаний о развитии, воспитании и обучении детей;</w:t>
      </w:r>
    </w:p>
    <w:p w:rsidR="004160F8" w:rsidRPr="004160F8" w:rsidRDefault="004160F8" w:rsidP="004160F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color w:val="181818"/>
        </w:rPr>
      </w:pPr>
      <w:r w:rsidRPr="004160F8">
        <w:rPr>
          <w:rFonts w:asciiTheme="minorHAnsi" w:hAnsiTheme="minorHAnsi" w:cstheme="minorHAnsi"/>
          <w:color w:val="000000"/>
        </w:rPr>
        <w:t>- практические умения по организации жизни и деятельности детей в семье</w:t>
      </w:r>
    </w:p>
    <w:p w:rsidR="004160F8" w:rsidRPr="004160F8" w:rsidRDefault="004160F8" w:rsidP="004160F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color w:val="181818"/>
        </w:rPr>
      </w:pPr>
      <w:r w:rsidRPr="004160F8">
        <w:rPr>
          <w:rFonts w:asciiTheme="minorHAnsi" w:hAnsiTheme="minorHAnsi" w:cstheme="minorHAnsi"/>
          <w:color w:val="000000"/>
        </w:rPr>
        <w:t xml:space="preserve">- способность к </w:t>
      </w:r>
      <w:proofErr w:type="spellStart"/>
      <w:r w:rsidRPr="004160F8">
        <w:rPr>
          <w:rFonts w:asciiTheme="minorHAnsi" w:hAnsiTheme="minorHAnsi" w:cstheme="minorHAnsi"/>
          <w:color w:val="000000"/>
        </w:rPr>
        <w:t>эмпатии</w:t>
      </w:r>
      <w:proofErr w:type="spellEnd"/>
      <w:r w:rsidRPr="004160F8">
        <w:rPr>
          <w:rFonts w:asciiTheme="minorHAnsi" w:hAnsiTheme="minorHAnsi" w:cstheme="minorHAnsi"/>
          <w:color w:val="000000"/>
        </w:rPr>
        <w:t xml:space="preserve"> (способность откликнуться на проблемы ребёнка) и рефлексии (умение видеть свою воспитательную деятельность глазами детей).</w:t>
      </w:r>
    </w:p>
    <w:p w:rsidR="004160F8" w:rsidRPr="004160F8" w:rsidRDefault="004160F8" w:rsidP="004160F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color w:val="181818"/>
        </w:rPr>
      </w:pPr>
      <w:r w:rsidRPr="004160F8">
        <w:rPr>
          <w:rFonts w:asciiTheme="minorHAnsi" w:hAnsiTheme="minorHAnsi" w:cstheme="minorHAnsi"/>
          <w:color w:val="000000"/>
        </w:rPr>
        <w:t>Особо ценным является то, что педагогическая компетентность родителей выступает залогом развития социально-значимых качеств личности ребенка, удовлетворения его жизненных, социальных, духовных потребностей, эмоционального благополучия в условиях семьи.</w:t>
      </w:r>
    </w:p>
    <w:p w:rsidR="00B734FE" w:rsidRPr="000F7C72" w:rsidRDefault="00B734FE" w:rsidP="00234F91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hd w:val="clear" w:color="auto" w:fill="FFFFFF"/>
        </w:rPr>
      </w:pPr>
      <w:r w:rsidRPr="000F7C72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Pr="000F7C72">
        <w:rPr>
          <w:rFonts w:asciiTheme="minorHAnsi" w:hAnsiTheme="minorHAnsi" w:cstheme="minorHAnsi"/>
          <w:color w:val="111111"/>
          <w:shd w:val="clear" w:color="auto" w:fill="FFFFFF"/>
        </w:rPr>
        <w:t>Однако отсутствие у </w:t>
      </w:r>
      <w:r w:rsidRPr="001B2B0F">
        <w:rPr>
          <w:rStyle w:val="a3"/>
          <w:rFonts w:asciiTheme="minorHAnsi" w:hAnsiTheme="minorHAnsi" w:cstheme="minorHAnsi"/>
          <w:b w:val="0"/>
          <w:color w:val="111111"/>
          <w:bdr w:val="none" w:sz="0" w:space="0" w:color="auto" w:frame="1"/>
          <w:shd w:val="clear" w:color="auto" w:fill="FFFFFF"/>
        </w:rPr>
        <w:t>родителей</w:t>
      </w:r>
      <w:r w:rsidRPr="000F7C72">
        <w:rPr>
          <w:rFonts w:asciiTheme="minorHAnsi" w:hAnsiTheme="minorHAnsi" w:cstheme="minorHAnsi"/>
          <w:color w:val="111111"/>
          <w:shd w:val="clear" w:color="auto" w:fill="FFFFFF"/>
        </w:rPr>
        <w:t> воспитательных навыков, опыта, а так же чрезмерная занятость </w:t>
      </w:r>
      <w:r w:rsidRPr="001B2B0F">
        <w:rPr>
          <w:rStyle w:val="a3"/>
          <w:rFonts w:asciiTheme="minorHAnsi" w:hAnsiTheme="minorHAnsi" w:cstheme="minorHAnsi"/>
          <w:b w:val="0"/>
          <w:color w:val="111111"/>
          <w:bdr w:val="none" w:sz="0" w:space="0" w:color="auto" w:frame="1"/>
          <w:shd w:val="clear" w:color="auto" w:fill="FFFFFF"/>
        </w:rPr>
        <w:t>родителей</w:t>
      </w:r>
      <w:r w:rsidRPr="001B2B0F">
        <w:rPr>
          <w:rFonts w:asciiTheme="minorHAnsi" w:hAnsiTheme="minorHAnsi" w:cstheme="minorHAnsi"/>
          <w:b/>
          <w:color w:val="111111"/>
          <w:shd w:val="clear" w:color="auto" w:fill="FFFFFF"/>
        </w:rPr>
        <w:t>,</w:t>
      </w:r>
      <w:r w:rsidR="00234F91">
        <w:rPr>
          <w:rFonts w:asciiTheme="minorHAnsi" w:hAnsiTheme="minorHAnsi" w:cstheme="minorHAnsi"/>
          <w:b/>
          <w:color w:val="111111"/>
          <w:shd w:val="clear" w:color="auto" w:fill="FFFFFF"/>
        </w:rPr>
        <w:t xml:space="preserve"> </w:t>
      </w:r>
      <w:bookmarkStart w:id="0" w:name="_GoBack"/>
      <w:bookmarkEnd w:id="0"/>
      <w:r w:rsidRPr="000F7C72">
        <w:rPr>
          <w:rFonts w:asciiTheme="minorHAnsi" w:hAnsiTheme="minorHAnsi" w:cstheme="minorHAnsi"/>
          <w:color w:val="111111"/>
          <w:shd w:val="clear" w:color="auto" w:fill="FFFFFF"/>
        </w:rPr>
        <w:t>перепоручение воспитания бабушкам, дедушкам, изменяет содержание воспитательного процесса, процесс воспитания становится непостоянным и может проявляться в отсутствии у ребенка необходимых мотивов, знаний, умений и навыков.</w:t>
      </w:r>
    </w:p>
    <w:p w:rsidR="004160F8" w:rsidRPr="001B2B0F" w:rsidRDefault="00B734FE" w:rsidP="004160F8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F7C72">
        <w:rPr>
          <w:rFonts w:asciiTheme="minorHAnsi" w:hAnsiTheme="minorHAnsi" w:cstheme="minorHAnsi"/>
          <w:color w:val="111111"/>
          <w:shd w:val="clear" w:color="auto" w:fill="FFFFFF"/>
        </w:rPr>
        <w:t xml:space="preserve">  </w:t>
      </w:r>
      <w:r w:rsidRPr="000F7C72">
        <w:rPr>
          <w:rFonts w:asciiTheme="minorHAnsi" w:hAnsiTheme="minorHAnsi" w:cstheme="minorHAnsi"/>
          <w:color w:val="111111"/>
          <w:shd w:val="clear" w:color="auto" w:fill="FFFFFF"/>
        </w:rPr>
        <w:t>Ситуация осложняется тем, что в настоящее время отсутствует четкое представление о </w:t>
      </w:r>
      <w:r w:rsidRPr="001B2B0F">
        <w:rPr>
          <w:rStyle w:val="a3"/>
          <w:rFonts w:asciiTheme="minorHAnsi" w:hAnsiTheme="minorHAnsi" w:cstheme="minorHAnsi"/>
          <w:b w:val="0"/>
          <w:color w:val="111111"/>
          <w:bdr w:val="none" w:sz="0" w:space="0" w:color="auto" w:frame="1"/>
          <w:shd w:val="clear" w:color="auto" w:fill="FFFFFF"/>
        </w:rPr>
        <w:t>педагогической компетентности родителей и средствах ее формирования</w:t>
      </w:r>
      <w:r w:rsidRPr="001B2B0F">
        <w:rPr>
          <w:rFonts w:asciiTheme="minorHAnsi" w:hAnsiTheme="minorHAnsi" w:cstheme="minorHAnsi"/>
          <w:b/>
          <w:color w:val="111111"/>
          <w:shd w:val="clear" w:color="auto" w:fill="FFFFFF"/>
        </w:rPr>
        <w:t xml:space="preserve"> в </w:t>
      </w:r>
      <w:r w:rsidRPr="001B2B0F">
        <w:rPr>
          <w:rFonts w:asciiTheme="minorHAnsi" w:hAnsiTheme="minorHAnsi" w:cstheme="minorHAnsi"/>
          <w:color w:val="111111"/>
          <w:shd w:val="clear" w:color="auto" w:fill="FFFFFF"/>
        </w:rPr>
        <w:t>современных условиях.</w:t>
      </w:r>
      <w:r w:rsidRPr="001B2B0F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Pr="001B2B0F">
        <w:rPr>
          <w:rFonts w:asciiTheme="minorHAnsi" w:hAnsiTheme="minorHAnsi" w:cstheme="minorHAnsi"/>
          <w:color w:val="111111"/>
          <w:shd w:val="clear" w:color="auto" w:fill="FFFFFF"/>
        </w:rPr>
        <w:t>Для повышения</w:t>
      </w:r>
      <w:r w:rsidRPr="001B2B0F">
        <w:rPr>
          <w:rFonts w:asciiTheme="minorHAnsi" w:hAnsiTheme="minorHAnsi" w:cstheme="minorHAnsi"/>
          <w:b/>
          <w:color w:val="111111"/>
          <w:shd w:val="clear" w:color="auto" w:fill="FFFFFF"/>
        </w:rPr>
        <w:t> </w:t>
      </w:r>
      <w:r w:rsidRPr="001B2B0F">
        <w:rPr>
          <w:rStyle w:val="a3"/>
          <w:rFonts w:asciiTheme="minorHAnsi" w:hAnsiTheme="minorHAnsi" w:cstheme="minorHAnsi"/>
          <w:b w:val="0"/>
          <w:color w:val="111111"/>
          <w:bdr w:val="none" w:sz="0" w:space="0" w:color="auto" w:frame="1"/>
          <w:shd w:val="clear" w:color="auto" w:fill="FFFFFF"/>
        </w:rPr>
        <w:t>педагогической компетенции родителей в вопросах социального развития детей дошкольного возраста</w:t>
      </w:r>
      <w:r w:rsidRPr="001B2B0F">
        <w:rPr>
          <w:rFonts w:asciiTheme="minorHAnsi" w:hAnsiTheme="minorHAnsi" w:cstheme="minorHAnsi"/>
          <w:b/>
          <w:color w:val="111111"/>
          <w:shd w:val="clear" w:color="auto" w:fill="FFFFFF"/>
        </w:rPr>
        <w:t> </w:t>
      </w:r>
      <w:r w:rsidRPr="001B2B0F">
        <w:rPr>
          <w:rFonts w:asciiTheme="minorHAnsi" w:hAnsiTheme="minorHAnsi" w:cstheme="minorHAnsi"/>
          <w:color w:val="111111"/>
          <w:shd w:val="clear" w:color="auto" w:fill="FFFFFF"/>
        </w:rPr>
        <w:t>очень важно найти</w:t>
      </w:r>
      <w:r w:rsidRPr="001B2B0F">
        <w:rPr>
          <w:rFonts w:asciiTheme="minorHAnsi" w:hAnsiTheme="minorHAnsi" w:cstheme="minorHAnsi"/>
          <w:b/>
          <w:color w:val="111111"/>
          <w:shd w:val="clear" w:color="auto" w:fill="FFFFFF"/>
        </w:rPr>
        <w:t xml:space="preserve"> </w:t>
      </w:r>
      <w:r w:rsidRPr="001B2B0F">
        <w:rPr>
          <w:rFonts w:asciiTheme="minorHAnsi" w:hAnsiTheme="minorHAnsi" w:cstheme="minorHAnsi"/>
          <w:color w:val="111111"/>
          <w:shd w:val="clear" w:color="auto" w:fill="FFFFFF"/>
        </w:rPr>
        <w:t>новые</w:t>
      </w:r>
      <w:r w:rsidRPr="001B2B0F">
        <w:rPr>
          <w:rFonts w:asciiTheme="minorHAnsi" w:hAnsiTheme="minorHAnsi" w:cstheme="minorHAnsi"/>
          <w:b/>
          <w:color w:val="111111"/>
          <w:shd w:val="clear" w:color="auto" w:fill="FFFFFF"/>
        </w:rPr>
        <w:t> </w:t>
      </w:r>
      <w:r w:rsidRPr="001B2B0F">
        <w:rPr>
          <w:rStyle w:val="a3"/>
          <w:rFonts w:asciiTheme="minorHAnsi" w:hAnsiTheme="minorHAnsi" w:cstheme="minorHAnsi"/>
          <w:b w:val="0"/>
          <w:color w:val="111111"/>
          <w:bdr w:val="none" w:sz="0" w:space="0" w:color="auto" w:frame="1"/>
          <w:shd w:val="clear" w:color="auto" w:fill="FFFFFF"/>
        </w:rPr>
        <w:t>формы сотрудничества педагога с родителями</w:t>
      </w:r>
      <w:r w:rsidRPr="001B2B0F">
        <w:rPr>
          <w:rFonts w:asciiTheme="minorHAnsi" w:hAnsiTheme="minorHAnsi" w:cstheme="minorHAnsi"/>
          <w:b/>
          <w:color w:val="111111"/>
          <w:shd w:val="clear" w:color="auto" w:fill="FFFFFF"/>
        </w:rPr>
        <w:t>,</w:t>
      </w:r>
      <w:r w:rsidRPr="000F7C72">
        <w:rPr>
          <w:rFonts w:asciiTheme="minorHAnsi" w:hAnsiTheme="minorHAnsi" w:cstheme="minorHAnsi"/>
          <w:color w:val="111111"/>
          <w:shd w:val="clear" w:color="auto" w:fill="FFFFFF"/>
        </w:rPr>
        <w:t xml:space="preserve"> создать атмосферу общности </w:t>
      </w:r>
      <w:r w:rsidRPr="001B2B0F">
        <w:rPr>
          <w:rFonts w:asciiTheme="minorHAnsi" w:hAnsiTheme="minorHAnsi" w:cstheme="minorHAnsi"/>
          <w:color w:val="111111"/>
          <w:shd w:val="clear" w:color="auto" w:fill="FFFFFF"/>
        </w:rPr>
        <w:t>интересов на основе конструктивной коммуникации</w:t>
      </w:r>
      <w:r w:rsidR="000F7C72" w:rsidRPr="001B2B0F">
        <w:rPr>
          <w:rFonts w:asciiTheme="minorHAnsi" w:hAnsiTheme="minorHAnsi" w:cstheme="minorHAnsi"/>
          <w:color w:val="111111"/>
          <w:shd w:val="clear" w:color="auto" w:fill="FFFFFF"/>
        </w:rPr>
        <w:t>.</w:t>
      </w:r>
      <w:r w:rsidR="004160F8" w:rsidRPr="001B2B0F">
        <w:rPr>
          <w:rStyle w:val="c5"/>
          <w:rFonts w:asciiTheme="minorHAnsi" w:hAnsiTheme="minorHAnsi" w:cstheme="minorHAnsi"/>
          <w:color w:val="000000"/>
        </w:rPr>
        <w:t xml:space="preserve"> </w:t>
      </w:r>
      <w:r w:rsidR="004160F8" w:rsidRPr="001B2B0F">
        <w:rPr>
          <w:rStyle w:val="c0"/>
          <w:rFonts w:asciiTheme="minorHAnsi" w:hAnsiTheme="minorHAnsi" w:cstheme="minorHAnsi"/>
          <w:color w:val="000000"/>
        </w:rPr>
        <w:t xml:space="preserve">Формы взаимодействия с родителями подразделяются </w:t>
      </w:r>
      <w:r w:rsidR="001B2B0F">
        <w:rPr>
          <w:rStyle w:val="c0"/>
          <w:rFonts w:asciiTheme="minorHAnsi" w:hAnsiTheme="minorHAnsi" w:cstheme="minorHAnsi"/>
          <w:color w:val="000000"/>
        </w:rPr>
        <w:t xml:space="preserve"> </w:t>
      </w:r>
      <w:proofErr w:type="gramStart"/>
      <w:r w:rsidR="004160F8" w:rsidRPr="001B2B0F">
        <w:rPr>
          <w:rStyle w:val="c0"/>
          <w:rFonts w:asciiTheme="minorHAnsi" w:hAnsiTheme="minorHAnsi" w:cstheme="minorHAnsi"/>
          <w:color w:val="000000"/>
        </w:rPr>
        <w:t>на</w:t>
      </w:r>
      <w:proofErr w:type="gramEnd"/>
      <w:r w:rsidR="004160F8" w:rsidRPr="001B2B0F">
        <w:rPr>
          <w:rStyle w:val="c0"/>
          <w:rFonts w:asciiTheme="minorHAnsi" w:hAnsiTheme="minorHAnsi" w:cstheme="minorHAnsi"/>
          <w:color w:val="000000"/>
        </w:rPr>
        <w:t xml:space="preserve"> </w:t>
      </w:r>
      <w:r w:rsidR="004160F8" w:rsidRPr="001B2B0F">
        <w:rPr>
          <w:rStyle w:val="c0"/>
          <w:rFonts w:asciiTheme="minorHAnsi" w:hAnsiTheme="minorHAnsi" w:cstheme="minorHAnsi"/>
          <w:color w:val="000000"/>
        </w:rPr>
        <w:t xml:space="preserve"> </w:t>
      </w:r>
      <w:r w:rsidR="004160F8" w:rsidRPr="001B2B0F">
        <w:rPr>
          <w:rStyle w:val="c0"/>
          <w:rFonts w:asciiTheme="minorHAnsi" w:hAnsiTheme="minorHAnsi" w:cstheme="minorHAnsi"/>
          <w:color w:val="000000"/>
        </w:rPr>
        <w:t>коллективные (массовые), индивидуальные и наглядно-информационные; традиционные и нетрадиционные.</w:t>
      </w:r>
    </w:p>
    <w:p w:rsidR="004160F8" w:rsidRPr="001B2B0F" w:rsidRDefault="004160F8" w:rsidP="004160F8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B2B0F">
        <w:rPr>
          <w:rStyle w:val="c0"/>
          <w:rFonts w:asciiTheme="minorHAnsi" w:hAnsiTheme="minorHAnsi" w:cstheme="minorHAnsi"/>
          <w:color w:val="000000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1B2B0F">
        <w:rPr>
          <w:rStyle w:val="c0"/>
          <w:rFonts w:asciiTheme="minorHAnsi" w:hAnsiTheme="minorHAnsi" w:cstheme="minorHAnsi"/>
          <w:bCs/>
          <w:iCs/>
          <w:color w:val="000000"/>
        </w:rPr>
        <w:t>традиционными.</w:t>
      </w:r>
      <w:r w:rsidRPr="001B2B0F">
        <w:rPr>
          <w:rStyle w:val="c0"/>
          <w:rFonts w:asciiTheme="minorHAnsi" w:hAnsiTheme="minorHAnsi" w:cstheme="minorHAnsi"/>
          <w:color w:val="000000"/>
        </w:rPr>
        <w:t xml:space="preserve"> К таким формам можно отнести педагогическое просвещение родителей. Осуществляется оно в двух </w:t>
      </w:r>
      <w:r w:rsidRPr="001B2B0F">
        <w:rPr>
          <w:rStyle w:val="c0"/>
          <w:rFonts w:asciiTheme="minorHAnsi" w:hAnsiTheme="minorHAnsi" w:cstheme="minorHAnsi"/>
          <w:color w:val="000000"/>
        </w:rPr>
        <w:lastRenderedPageBreak/>
        <w:t>направлениях: </w:t>
      </w:r>
      <w:r w:rsidRPr="001B2B0F">
        <w:rPr>
          <w:rStyle w:val="c0"/>
          <w:rFonts w:asciiTheme="minorHAnsi" w:hAnsiTheme="minorHAnsi" w:cstheme="minorHAnsi"/>
          <w:bCs/>
          <w:iCs/>
          <w:color w:val="000000"/>
        </w:rPr>
        <w:t>в детском саду</w:t>
      </w:r>
      <w:r w:rsidRPr="001B2B0F">
        <w:rPr>
          <w:rStyle w:val="c0"/>
          <w:rFonts w:asciiTheme="minorHAnsi" w:hAnsiTheme="minorHAnsi" w:cstheme="minorHAnsi"/>
          <w:color w:val="000000"/>
        </w:rPr>
        <w:t> </w:t>
      </w:r>
      <w:r w:rsidRPr="001B2B0F">
        <w:rPr>
          <w:rStyle w:val="c0"/>
          <w:rFonts w:asciiTheme="minorHAnsi" w:hAnsiTheme="minorHAnsi" w:cstheme="minorHAnsi"/>
          <w:bCs/>
          <w:iCs/>
          <w:color w:val="000000"/>
        </w:rPr>
        <w:t>и</w:t>
      </w:r>
      <w:r w:rsidRPr="001B2B0F">
        <w:rPr>
          <w:rStyle w:val="c0"/>
          <w:rFonts w:asciiTheme="minorHAnsi" w:hAnsiTheme="minorHAnsi" w:cstheme="minorHAnsi"/>
          <w:color w:val="000000"/>
        </w:rPr>
        <w:t> </w:t>
      </w:r>
      <w:r w:rsidRPr="001B2B0F">
        <w:rPr>
          <w:rStyle w:val="c0"/>
          <w:rFonts w:asciiTheme="minorHAnsi" w:hAnsiTheme="minorHAnsi" w:cstheme="minorHAnsi"/>
          <w:bCs/>
          <w:iCs/>
          <w:color w:val="000000"/>
        </w:rPr>
        <w:t>вне его.</w:t>
      </w:r>
      <w:r w:rsidRPr="001B2B0F">
        <w:rPr>
          <w:rStyle w:val="c0"/>
          <w:rFonts w:asciiTheme="minorHAnsi" w:hAnsiTheme="minorHAnsi" w:cstheme="minorHAnsi"/>
          <w:b/>
          <w:bCs/>
          <w:i/>
          <w:iCs/>
          <w:color w:val="000000"/>
        </w:rPr>
        <w:t> </w:t>
      </w:r>
      <w:r w:rsidRPr="001B2B0F">
        <w:rPr>
          <w:rStyle w:val="c0"/>
          <w:rFonts w:asciiTheme="minorHAnsi" w:hAnsiTheme="minorHAnsi" w:cstheme="minorHAnsi"/>
          <w:color w:val="000000"/>
        </w:rPr>
        <w:t>Целью является:  охват подавляющего большинства родителей дошкольников независимо от того, посещают их дети детский сад или не посещают.</w:t>
      </w:r>
    </w:p>
    <w:p w:rsidR="004160F8" w:rsidRPr="001B2B0F" w:rsidRDefault="004160F8" w:rsidP="004160F8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B2B0F">
        <w:rPr>
          <w:rStyle w:val="c0"/>
          <w:rFonts w:asciiTheme="minorHAnsi" w:hAnsiTheme="minorHAnsi" w:cstheme="minorHAnsi"/>
          <w:color w:val="000000"/>
        </w:rPr>
        <w:t>Особой популярностью, как у педагогов, так и у родителей пользуются </w:t>
      </w:r>
      <w:r w:rsidRPr="001B2B0F">
        <w:rPr>
          <w:rStyle w:val="c0"/>
          <w:rFonts w:asciiTheme="minorHAnsi" w:hAnsiTheme="minorHAnsi" w:cstheme="minorHAnsi"/>
          <w:bCs/>
          <w:iCs/>
          <w:color w:val="000000"/>
        </w:rPr>
        <w:t>нетрад</w:t>
      </w:r>
      <w:r w:rsidR="001B2B0F">
        <w:rPr>
          <w:rStyle w:val="c0"/>
          <w:rFonts w:asciiTheme="minorHAnsi" w:hAnsiTheme="minorHAnsi" w:cstheme="minorHAnsi"/>
          <w:bCs/>
          <w:iCs/>
          <w:color w:val="000000"/>
        </w:rPr>
        <w:t>иционные</w:t>
      </w:r>
      <w:r w:rsidR="001B2B0F" w:rsidRPr="001B2B0F">
        <w:rPr>
          <w:rStyle w:val="c0"/>
          <w:rFonts w:asciiTheme="minorHAnsi" w:hAnsiTheme="minorHAnsi" w:cstheme="minorHAnsi"/>
          <w:bCs/>
          <w:iCs/>
          <w:color w:val="000000"/>
        </w:rPr>
        <w:t xml:space="preserve"> </w:t>
      </w:r>
      <w:r w:rsidR="001B2B0F" w:rsidRPr="001B2B0F">
        <w:rPr>
          <w:rStyle w:val="c0"/>
          <w:rFonts w:asciiTheme="minorHAnsi" w:hAnsiTheme="minorHAnsi" w:cstheme="minorHAnsi"/>
          <w:bCs/>
          <w:iCs/>
          <w:color w:val="000000"/>
        </w:rPr>
        <w:t>формы</w:t>
      </w:r>
      <w:r w:rsidRPr="001B2B0F">
        <w:rPr>
          <w:rStyle w:val="c0"/>
          <w:rFonts w:asciiTheme="minorHAnsi" w:hAnsiTheme="minorHAnsi" w:cstheme="minorHAnsi"/>
          <w:color w:val="000000"/>
        </w:rPr>
        <w:t> общения, которые направлены на установление неформальных контактов с родителями, привлечение их внимания к детскому саду. В практике уже известно многообразие нетрадиционных форм, но они еще недостаточно изучены и обобщены. Однако сегодня изменились </w:t>
      </w:r>
      <w:r w:rsidRPr="001B2B0F">
        <w:rPr>
          <w:rStyle w:val="c0"/>
          <w:rFonts w:asciiTheme="minorHAnsi" w:hAnsiTheme="minorHAnsi" w:cstheme="minorHAnsi"/>
          <w:i/>
          <w:iCs/>
          <w:color w:val="000000"/>
        </w:rPr>
        <w:t>принципы</w:t>
      </w:r>
      <w:r w:rsidRPr="001B2B0F">
        <w:rPr>
          <w:rStyle w:val="c0"/>
          <w:rFonts w:asciiTheme="minorHAnsi" w:hAnsiTheme="minorHAnsi" w:cstheme="minorHAnsi"/>
          <w:color w:val="000000"/>
        </w:rPr>
        <w:t>, </w:t>
      </w:r>
      <w:r w:rsidRPr="001B2B0F">
        <w:rPr>
          <w:rStyle w:val="c0"/>
          <w:rFonts w:asciiTheme="minorHAnsi" w:hAnsiTheme="minorHAnsi" w:cstheme="minorHAnsi"/>
          <w:i/>
          <w:iCs/>
          <w:color w:val="000000"/>
        </w:rPr>
        <w:t>на основе которых строится общение педагогов и родителей</w:t>
      </w:r>
      <w:r w:rsidRPr="001B2B0F">
        <w:rPr>
          <w:rStyle w:val="c0"/>
          <w:rFonts w:asciiTheme="minorHAnsi" w:hAnsiTheme="minorHAnsi" w:cstheme="minorHAnsi"/>
          <w:color w:val="000000"/>
        </w:rPr>
        <w:t>. Оно базируется на основе диалога, открытости, искренности, отказе от критики и оценки партнера по общению.</w:t>
      </w:r>
    </w:p>
    <w:p w:rsidR="00B734FE" w:rsidRDefault="00B734FE" w:rsidP="00B734F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F7C72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0F7C72">
        <w:rPr>
          <w:color w:val="000000"/>
          <w:shd w:val="clear" w:color="auto" w:fill="FFFFFF"/>
        </w:rPr>
        <w:t>Новый подход к работе детского сада с семьёй - это использование письменных форм общения с родителями – брошюр, пособий, бюллетеней, еженедельных записок, личных блокнотов, ящиков для предложений, отчётов. Данные формы используются в том случае, если нехватка времени или сложности с графиком работы родителей мешают вам встретиться с ними лично. Но злоупотреблять такими формами общения не стоит, так как они не способствуют сплочению детско-родительского коллектива группы.</w:t>
      </w:r>
    </w:p>
    <w:p w:rsidR="004160F8" w:rsidRPr="001B2B0F" w:rsidRDefault="004160F8" w:rsidP="004160F8">
      <w:pPr>
        <w:pStyle w:val="a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464646"/>
        </w:rPr>
      </w:pPr>
      <w:r w:rsidRPr="001B2B0F">
        <w:rPr>
          <w:rFonts w:asciiTheme="minorHAnsi" w:hAnsiTheme="minorHAnsi" w:cstheme="minorHAnsi"/>
          <w:color w:val="464646"/>
        </w:rPr>
        <w:t xml:space="preserve">  </w:t>
      </w:r>
      <w:r w:rsidRPr="001B2B0F">
        <w:rPr>
          <w:rFonts w:asciiTheme="minorHAnsi" w:hAnsiTheme="minorHAnsi" w:cstheme="minorHAnsi"/>
          <w:color w:val="000000" w:themeColor="text1"/>
        </w:rPr>
        <w:t>Подводя итог, можно утверждать, что, в основе сотрудничества</w:t>
      </w:r>
      <w:r w:rsidR="001B2B0F" w:rsidRPr="001B2B0F">
        <w:rPr>
          <w:rFonts w:asciiTheme="minorHAnsi" w:hAnsiTheme="minorHAnsi" w:cstheme="minorHAnsi"/>
          <w:color w:val="000000" w:themeColor="text1"/>
        </w:rPr>
        <w:t xml:space="preserve"> </w:t>
      </w:r>
      <w:r w:rsidRPr="001B2B0F">
        <w:rPr>
          <w:rFonts w:asciiTheme="minorHAnsi" w:hAnsiTheme="minorHAnsi" w:cstheme="minorHAnsi"/>
          <w:color w:val="000000" w:themeColor="text1"/>
        </w:rPr>
        <w:t>дошкольного объединения и семьи лежит совместная деятельность, то есть</w:t>
      </w:r>
      <w:r w:rsidR="001B2B0F" w:rsidRPr="001B2B0F">
        <w:rPr>
          <w:rFonts w:asciiTheme="minorHAnsi" w:hAnsiTheme="minorHAnsi" w:cstheme="minorHAnsi"/>
          <w:color w:val="000000" w:themeColor="text1"/>
        </w:rPr>
        <w:t xml:space="preserve"> </w:t>
      </w:r>
      <w:r w:rsidRPr="001B2B0F">
        <w:rPr>
          <w:rFonts w:asciiTheme="minorHAnsi" w:hAnsiTheme="minorHAnsi" w:cstheme="minorHAnsi"/>
          <w:color w:val="000000" w:themeColor="text1"/>
        </w:rPr>
        <w:t>совместное определение целей деятельности, совместное распределение сил,</w:t>
      </w:r>
      <w:r w:rsidR="001B2B0F" w:rsidRPr="001B2B0F">
        <w:rPr>
          <w:rFonts w:asciiTheme="minorHAnsi" w:hAnsiTheme="minorHAnsi" w:cstheme="minorHAnsi"/>
          <w:color w:val="000000" w:themeColor="text1"/>
        </w:rPr>
        <w:t xml:space="preserve"> </w:t>
      </w:r>
      <w:r w:rsidRPr="001B2B0F">
        <w:rPr>
          <w:rFonts w:asciiTheme="minorHAnsi" w:hAnsiTheme="minorHAnsi" w:cstheme="minorHAnsi"/>
          <w:color w:val="000000" w:themeColor="text1"/>
        </w:rPr>
        <w:t>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:rsidR="004160F8" w:rsidRPr="000F7C72" w:rsidRDefault="004160F8" w:rsidP="00B734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E91830" w:rsidRPr="00E91830" w:rsidRDefault="00E91830" w:rsidP="00E918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DC147A" w:rsidRDefault="00234F91"/>
    <w:sectPr w:rsidR="00DC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61"/>
    <w:rsid w:val="000F7C72"/>
    <w:rsid w:val="001B2B0F"/>
    <w:rsid w:val="00234F91"/>
    <w:rsid w:val="004160F8"/>
    <w:rsid w:val="00554061"/>
    <w:rsid w:val="008248F5"/>
    <w:rsid w:val="008D4FF3"/>
    <w:rsid w:val="00B734FE"/>
    <w:rsid w:val="00E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B7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34FE"/>
  </w:style>
  <w:style w:type="paragraph" w:customStyle="1" w:styleId="c2">
    <w:name w:val="c2"/>
    <w:basedOn w:val="a"/>
    <w:rsid w:val="00B7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34FE"/>
    <w:rPr>
      <w:b/>
      <w:bCs/>
    </w:rPr>
  </w:style>
  <w:style w:type="paragraph" w:styleId="a4">
    <w:name w:val="Normal (Web)"/>
    <w:basedOn w:val="a"/>
    <w:uiPriority w:val="99"/>
    <w:semiHidden/>
    <w:unhideWhenUsed/>
    <w:rsid w:val="004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B7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34FE"/>
  </w:style>
  <w:style w:type="paragraph" w:customStyle="1" w:styleId="c2">
    <w:name w:val="c2"/>
    <w:basedOn w:val="a"/>
    <w:rsid w:val="00B7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34FE"/>
    <w:rPr>
      <w:b/>
      <w:bCs/>
    </w:rPr>
  </w:style>
  <w:style w:type="paragraph" w:styleId="a4">
    <w:name w:val="Normal (Web)"/>
    <w:basedOn w:val="a"/>
    <w:uiPriority w:val="99"/>
    <w:semiHidden/>
    <w:unhideWhenUsed/>
    <w:rsid w:val="004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2022-04-18T12:37:00Z</dcterms:created>
  <dcterms:modified xsi:type="dcterms:W3CDTF">2022-04-18T13:15:00Z</dcterms:modified>
</cp:coreProperties>
</file>