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E4" w:rsidRPr="00C23DE4" w:rsidRDefault="00C23DE4" w:rsidP="00C2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FF0000"/>
          <w:sz w:val="32"/>
        </w:rPr>
        <w:t xml:space="preserve"> «Использование игровых приемов при формировании элементарных математических представлений у детей старшего дошкольного возраста»</w:t>
      </w:r>
    </w:p>
    <w:p w:rsidR="00C23DE4" w:rsidRPr="00C23DE4" w:rsidRDefault="00C23DE4" w:rsidP="00C2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темы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B050"/>
          <w:sz w:val="28"/>
        </w:rPr>
        <w:t>          </w:t>
      </w:r>
      <w:r w:rsidRPr="00C23DE4">
        <w:rPr>
          <w:rFonts w:ascii="Times New Roman" w:eastAsia="Times New Roman" w:hAnsi="Times New Roman" w:cs="Times New Roman"/>
          <w:color w:val="000000"/>
          <w:sz w:val="28"/>
        </w:rPr>
        <w:t>В настоящее время проблема формирования элементарных математических представлений является одной из наиболее важных и актуальных задач в рамках подготовки детей к школе. Математика представляет широкие возможности для развития восприятия, мыслительных операций (сравнение, абстрагирование, символизация), внимания, памяти, способствует развитию логического мышления и познавательных способностей дошкольников.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Процесс образования для дошкольников должен быть занимательным, поскольку только в этом случае дети не теряют интерес к образовательной деятельности и активно в нее вовлечены. А применение игровых методов и приемов делает процесс обучения и формирования элементарных математических представлений более эффективным.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 </w:t>
      </w:r>
      <w:r w:rsidRPr="00C23DE4">
        <w:rPr>
          <w:rFonts w:ascii="Times New Roman" w:eastAsia="Times New Roman" w:hAnsi="Times New Roman" w:cs="Times New Roman"/>
          <w:color w:val="000000"/>
          <w:sz w:val="28"/>
        </w:rPr>
        <w:t>Изучить актуальность, теоретические предпосылки, обоснования, полезность и практические приемы использования игровых приёмов при формировании элементарных математических представлений у дошкольников,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     повысить собственный уровень знаний и применение в дальнейшей практической работе;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    создать условия для развития у детей дошкольного возраста элементарных математических представлений посредством развивающих игр.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C23DE4" w:rsidRPr="00C23DE4" w:rsidRDefault="00C23DE4" w:rsidP="00C2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Проанализировать психолого-педагогическую литературу по данной проблеме.</w:t>
      </w:r>
    </w:p>
    <w:p w:rsidR="00C23DE4" w:rsidRPr="00C23DE4" w:rsidRDefault="00C23DE4" w:rsidP="00C2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Исследовать эффективность использования игровых приемов в процессе формирования элементарных математических представлений у дошкольников</w:t>
      </w:r>
    </w:p>
    <w:p w:rsidR="00C23DE4" w:rsidRPr="00C23DE4" w:rsidRDefault="00C23DE4" w:rsidP="00C2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Изучить игровые технологии</w:t>
      </w: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Pr="00C23DE4">
        <w:rPr>
          <w:rFonts w:ascii="Times New Roman" w:eastAsia="Times New Roman" w:hAnsi="Times New Roman" w:cs="Times New Roman"/>
          <w:color w:val="000000"/>
          <w:sz w:val="28"/>
        </w:rPr>
        <w:t>в обучении математике детей дошкольного возраста;</w:t>
      </w:r>
    </w:p>
    <w:p w:rsidR="00C23DE4" w:rsidRPr="00C23DE4" w:rsidRDefault="00C23DE4" w:rsidP="00C2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Составить  картотеку дидактических  игр, заданий  игрового содержания по развитию  математических представлений у детей дошкольного возраста;</w:t>
      </w:r>
    </w:p>
    <w:p w:rsidR="00C23DE4" w:rsidRPr="00C23DE4" w:rsidRDefault="00C23DE4" w:rsidP="00C23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Использовать разработанный материал на занятиях  математики с детьми дошкольного   возраста.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Этапы разработки: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1. Анализ психолого-педагогической литературы по проблеме.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2. Исследование эффективности использования игровых приемов в процессе формирования элементарных математических представлений у дошкольников.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lastRenderedPageBreak/>
        <w:t>3. Разработка картотеки игр по формированию элементарных математических представлений.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  <w:szCs w:val="28"/>
        </w:rPr>
        <w:t>4. Создание предметно-развивающей среды в группе</w:t>
      </w: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результаты: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1. активизация познавательного интереса дошкольников;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2. развитие внимания, памяти, речи, воображения, логического мышления;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3. формирование элементарных математических представлений.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4. повышение качества воспитательно–образовательного процесса;</w:t>
      </w:r>
    </w:p>
    <w:p w:rsidR="00C23DE4" w:rsidRPr="00C23DE4" w:rsidRDefault="00C23DE4" w:rsidP="00C23DE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</w:t>
      </w:r>
    </w:p>
    <w:tbl>
      <w:tblPr>
        <w:tblW w:w="10054" w:type="dxa"/>
        <w:tblInd w:w="49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4"/>
      </w:tblGrid>
      <w:tr w:rsidR="00C23DE4" w:rsidRPr="00C23DE4" w:rsidTr="00C23DE4"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ind w:firstLine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000000"/>
                <w:sz w:val="28"/>
              </w:rPr>
              <w:t>«Без игры нет,  и не может быть полноценного умственного развития.</w:t>
            </w:r>
          </w:p>
          <w:p w:rsidR="00C23DE4" w:rsidRPr="00C23DE4" w:rsidRDefault="00C23DE4" w:rsidP="00C23DE4">
            <w:pPr>
              <w:spacing w:after="0" w:line="240" w:lineRule="auto"/>
              <w:ind w:firstLine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- это огромное светлое окно, через которое в духовный мир ребёнка выливается живительный поток представлений, понятий.</w:t>
            </w:r>
          </w:p>
          <w:p w:rsidR="00C23DE4" w:rsidRPr="00C23DE4" w:rsidRDefault="00C23DE4" w:rsidP="00C23DE4">
            <w:pPr>
              <w:spacing w:after="0" w:line="0" w:lineRule="atLeast"/>
              <w:ind w:firstLine="4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- это искра, зажигающая огонёк пытливости и любознательности».</w:t>
            </w:r>
          </w:p>
        </w:tc>
      </w:tr>
    </w:tbl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                            В.А.Сухомлинский                                              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Детский сад выполняет важную функцию подготовки детей к школе.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Огромную роль в умственном воспитании и в развитии интеллекта играет математика.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Усвоение математических знаний на разных этапах школьного обучения вызывает существенные затруднения у многих воспитанников. Одна из причин, порождающих эти затруднения, состоит в недостаточной подготовке мышления дошкольников к усвоению предлагаемых им знаний. Поэтому по своему содержанию математическая подготовка не должна исчерпываться формированием представлений о числах и простейших геометрических фигурах, обучением счету, сложению и вычитанию, измерениям в простейших случаях. С точки зрения современной концепции обучения детей не менее важным  является формирование логического мышления. Детей необходимо учить не только вычислять и измерять, но и рассуждать.  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Обучение наиболее продуктивно, если оно идет в контексте практической и игровой деятельности, когда созданы условия, при которых знания, полученные детьми ранее, становятся необходимыми им, так как помогают решить практическую задачу, а потому усваиваются легче и быстрее.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Игра и учеба – две разные деятельности, между ними имеются качественные различия. Значит, задача педагога  – сделать плавным, адекватным переход детей от игровой деятельности – к учебной. Решающую роль в этом играют развивающие игры. Возникает необходимость развития обучающих функций игры, предполагающей обучение через игру.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 xml:space="preserve">Игра – это не только удовольствие и радость для ребенка, что само по себе очень важно, с ее помощью можно развивать внимание, память, </w:t>
      </w:r>
      <w:r w:rsidRPr="00C23DE4">
        <w:rPr>
          <w:rFonts w:ascii="Times New Roman" w:eastAsia="Times New Roman" w:hAnsi="Times New Roman" w:cs="Times New Roman"/>
          <w:color w:val="000000"/>
          <w:sz w:val="28"/>
        </w:rPr>
        <w:lastRenderedPageBreak/>
        <w:t>мышление, воображение малыша. Играя, ребенок может приобретать, новы знания, умения, навыки, развивать способности, подчас не догадываясь об этом.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Игры  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 Причем делают они это почти всегда добровольно, без принуждения.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Возможно этим, в какой-то степени, определяется высокая продуктивность обучающего воздействия игровых ситуаций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Можно выделить следующие особенности игры для дошкольников: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1. Игра является наиболее доступным и ведущим видом деятельности детей дошкольного возраста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2. Игра также является эффективным средством формирования личности дошкольника, его морально-волевых качеств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3. Все психологические новообразования берут начало в игре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4. Игра способствует формированию всех сторон личности ребенка, приводит к значительным изменениям в его психике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5. Игра – важное средство умственного воспитания ребенка, где умственная активность связана с работой всех психических процессов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Место дидактической игры в структуре занятий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 В младшей группе, особенно в начале года, всё занятие должно быть проведено в форме игры. Дидактические игры уместны и в конце занятия с целью воспроизведения, закрепления ранее изученного.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этого, я сформулировала следующую </w:t>
      </w: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рабочую гипотезу</w:t>
      </w:r>
      <w:r w:rsidRPr="00C23DE4">
        <w:rPr>
          <w:rFonts w:ascii="Times New Roman" w:eastAsia="Times New Roman" w:hAnsi="Times New Roman" w:cs="Times New Roman"/>
          <w:color w:val="000000"/>
          <w:sz w:val="28"/>
        </w:rPr>
        <w:t>: развитие элементарных математических представлений у дошкольников посредством развивающих игр  будет эффективно при условии использования игровых методов и приемов в образовательном процессе.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Объект исследования</w:t>
      </w:r>
      <w:r w:rsidRPr="00C23DE4">
        <w:rPr>
          <w:rFonts w:ascii="Times New Roman" w:eastAsia="Times New Roman" w:hAnsi="Times New Roman" w:cs="Times New Roman"/>
          <w:color w:val="000000"/>
          <w:sz w:val="28"/>
        </w:rPr>
        <w:t> – элементарные математические представления у дошкольников;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 исследования</w:t>
      </w:r>
      <w:r w:rsidRPr="00C23DE4">
        <w:rPr>
          <w:rFonts w:ascii="Times New Roman" w:eastAsia="Times New Roman" w:hAnsi="Times New Roman" w:cs="Times New Roman"/>
          <w:color w:val="000000"/>
          <w:sz w:val="28"/>
        </w:rPr>
        <w:t> – развивающие игры при формировании элементарных математических представлений у дошкольников;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 xml:space="preserve">В группе создан центр  «Занимательная математика». В него вошли развивающие игры, которые помогают развитию познавательных способностей, формированию интереса к деятельности с числами, геометрическими фигурами, величинами. Предлагаемые настольно-печатные игры, позволяют развивать логическое мышление, навыки счета, знакомят с цифрами, способствуют развитию произвольного внимания, эмоционального контроля, усидчивости. Удачно используются игры, в которых необходимо </w:t>
      </w:r>
      <w:r w:rsidRPr="00C23DE4">
        <w:rPr>
          <w:rFonts w:ascii="Times New Roman" w:eastAsia="Times New Roman" w:hAnsi="Times New Roman" w:cs="Times New Roman"/>
          <w:color w:val="000000"/>
          <w:sz w:val="28"/>
        </w:rPr>
        <w:lastRenderedPageBreak/>
        <w:t>бросать кубик и делать ход в соответствии с количеством выпавших очков. Двигаясь по схеме, трассе фишками, каждый ребенок упражняется в запоминании порядка следования чисел. В центре размещен разнообразный занимательный материал с тем, чтобы каждый из детей мог выбрать себе игру по интересам. Всю работу в центре занимательной математики организовываю с учётом индивидуальных особенностей детей. Предлагаю ребёнку игру, ориентируясь на уровень его умственного и нравственно-волевого развития, проявления активности, вовлекаю в игры малоактивных, пассивных детей, заинтересовываю их. Помогаю освоить игру.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       Осуществляю свою работу по данной теме в тесном контакте с родителями: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- знакомлю с занимательными и развивающими играми;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- провожу консультации, индивидуальные беседы;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- привлекаю родителей к пополнению центра  «Занимательная математика»</w:t>
      </w:r>
    </w:p>
    <w:p w:rsidR="00C23DE4" w:rsidRPr="00C23DE4" w:rsidRDefault="00C23DE4" w:rsidP="00C23D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FF0000"/>
          <w:sz w:val="28"/>
        </w:rPr>
        <w:t>Перспективный план по самообразованию</w:t>
      </w:r>
    </w:p>
    <w:tbl>
      <w:tblPr>
        <w:tblW w:w="10054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5785"/>
        <w:gridCol w:w="2605"/>
      </w:tblGrid>
      <w:tr w:rsidR="00C23DE4" w:rsidRPr="00C23DE4" w:rsidTr="00C23DE4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Сроки выполнения</w:t>
            </w:r>
          </w:p>
        </w:tc>
        <w:tc>
          <w:tcPr>
            <w:tcW w:w="6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Задачи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Содержание работы</w:t>
            </w:r>
          </w:p>
        </w:tc>
      </w:tr>
      <w:tr w:rsidR="00C23DE4" w:rsidRPr="00C23DE4" w:rsidTr="00C23DE4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Сентябрь</w:t>
            </w:r>
          </w:p>
        </w:tc>
        <w:tc>
          <w:tcPr>
            <w:tcW w:w="6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Подбор литературы по теме самообразования.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Изучение литературы по проблеме, создания плана работы.</w:t>
            </w:r>
          </w:p>
        </w:tc>
      </w:tr>
      <w:tr w:rsidR="00C23DE4" w:rsidRPr="00C23DE4" w:rsidTr="00C23DE4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Октябрь</w:t>
            </w:r>
          </w:p>
        </w:tc>
        <w:tc>
          <w:tcPr>
            <w:tcW w:w="6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 Планирование работы с воспитанниками, требующими особого внимания.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Работа с личной библиотекой, интернетом.</w:t>
            </w:r>
          </w:p>
        </w:tc>
      </w:tr>
      <w:tr w:rsidR="00C23DE4" w:rsidRPr="00C23DE4" w:rsidTr="00C23DE4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Ноябрь</w:t>
            </w:r>
          </w:p>
        </w:tc>
        <w:tc>
          <w:tcPr>
            <w:tcW w:w="6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Изучение теории по теме: </w:t>
            </w: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  <w:u w:val="single"/>
              </w:rPr>
              <w:t>«</w:t>
            </w: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Использование игровых приемов при формировании элементарных математических представлений у дошкольников».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Знакомство с литературой по данной тематике.</w:t>
            </w:r>
          </w:p>
        </w:tc>
      </w:tr>
      <w:tr w:rsidR="00C23DE4" w:rsidRPr="00C23DE4" w:rsidTr="00C23DE4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Посещение занятий воспитателей, по ФЭМП 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Обмен опытом по проблеме.</w:t>
            </w:r>
          </w:p>
        </w:tc>
      </w:tr>
      <w:tr w:rsidR="00C23DE4" w:rsidRPr="00C23DE4" w:rsidTr="00C23DE4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Декабрь</w:t>
            </w:r>
          </w:p>
        </w:tc>
        <w:tc>
          <w:tcPr>
            <w:tcW w:w="6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Работа над модернизацией развивающей среды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Оформление уголка группы</w:t>
            </w:r>
          </w:p>
        </w:tc>
      </w:tr>
      <w:tr w:rsidR="00C23DE4" w:rsidRPr="00C23DE4" w:rsidTr="00C23DE4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Работа над созданием методических папок.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Подбор материала по темам.</w:t>
            </w:r>
          </w:p>
        </w:tc>
      </w:tr>
      <w:tr w:rsidR="00C23DE4" w:rsidRPr="00C23DE4" w:rsidTr="00C23DE4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Январь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Февраль</w:t>
            </w:r>
          </w:p>
        </w:tc>
        <w:tc>
          <w:tcPr>
            <w:tcW w:w="6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Изучение теории обучения детей элементарным математическим представлениям на основе занимательного материала у детей младшего возраста раздела образовательной программы: область «Познание»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Знакомство с литературой.</w:t>
            </w:r>
          </w:p>
        </w:tc>
      </w:tr>
      <w:tr w:rsidR="00C23DE4" w:rsidRPr="00C23DE4" w:rsidTr="00C23DE4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Март</w:t>
            </w:r>
          </w:p>
        </w:tc>
        <w:tc>
          <w:tcPr>
            <w:tcW w:w="6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Создание методической разработки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Изучение литературы</w:t>
            </w:r>
          </w:p>
        </w:tc>
      </w:tr>
      <w:tr w:rsidR="00C23DE4" w:rsidRPr="00C23DE4" w:rsidTr="00C23DE4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Разработка картотек игр по ФЭМП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Подбор материала</w:t>
            </w:r>
          </w:p>
        </w:tc>
      </w:tr>
      <w:tr w:rsidR="00C23DE4" w:rsidRPr="00C23DE4" w:rsidTr="00C23DE4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Апрель</w:t>
            </w:r>
          </w:p>
        </w:tc>
        <w:tc>
          <w:tcPr>
            <w:tcW w:w="6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Подготовка к итоговому родительскому собранию с презентацией «Как играют наши дети».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Подбор материала</w:t>
            </w:r>
          </w:p>
        </w:tc>
      </w:tr>
      <w:tr w:rsidR="00C23DE4" w:rsidRPr="00C23DE4" w:rsidTr="00C23DE4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Май</w:t>
            </w:r>
          </w:p>
        </w:tc>
        <w:tc>
          <w:tcPr>
            <w:tcW w:w="6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 Подведение итогов по теме самообразования, составление плана на следующий учебный год.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Подбор методической литературы.</w:t>
            </w:r>
          </w:p>
        </w:tc>
      </w:tr>
    </w:tbl>
    <w:p w:rsidR="00C23DE4" w:rsidRPr="00C23DE4" w:rsidRDefault="00C23DE4" w:rsidP="00C23D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FF0000"/>
          <w:sz w:val="28"/>
        </w:rPr>
        <w:t>4. Работа с детьми.</w:t>
      </w:r>
    </w:p>
    <w:tbl>
      <w:tblPr>
        <w:tblW w:w="10054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4723"/>
        <w:gridCol w:w="3819"/>
      </w:tblGrid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Сроки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Содержание работы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Использование д/игр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сентябрь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Мониторинг знаний о геометрических фигурах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«Геометрическая мозаика»,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«Почини коврик»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«Геометрическое лото», «Разложи фигурки по домикам»,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«Катится – не катится», «Найди пару по форме».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Формирование представлений об ориентировке в пространстве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Д/и» «Что где находится» (сзади, впереди, слева, справа и т. д.)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«Где лежит игрушка» (сверху, снизу, посередине)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Формирование представлений об ориентировке во времени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«Части суток»,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«Вчера, сегодня, завтра»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октябрь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Изучение порядковых и количественных числительных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«Назови скорей»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Покажи столько же»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Какой цифры не стало»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«Соедини цифру с нужным количеством»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и др.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Формирование понятия о порядковом счете и количественных числительных, упражнения в порядковом счете до 10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Прямой счет (1, 2, 3; первый, второй и т. д.)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Обратный счет (10, 9. 8; десятый, девятый, восьмой и т. д.)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«Следопыты»,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«Строители»,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«Магазин игрушек».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Развитие внимания зрительной, слуховой памяти, логического мышления, наблюдательности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Посчитай через 1 цифру вперед. назад (1, 3, 5; 2, 4, 6; 10, 8, 6; 9, 7, 5  и т. д.)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ноябрь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Продолжать формировать у детей представление о порядковом счете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«Какие цифры поменялись местами»,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lastRenderedPageBreak/>
              <w:t>«Назови соседей»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и др.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Знакомство с математическими знаками «+», «-», «=»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Решение элементарных арифметических задач и примеров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декабрь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Формирование представлений об ориентироваться в пространстве (на бумаге)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Графические диктанты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Формирование представлений об ориентировке в пространстве с помощью слуха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«Откуда позвали»,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«Иди на звук колокольчика» (вправо, влево и т. д.)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январь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Формирование представлений об ориентироваться в пространстве относительно предмета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«Поставь чайник справа от чашки» ( спереди. слева и т. д.)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«Что находится слева от…» (за. над и т. д.)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Расскажи, где стоит стол. стул,  шкаф и т. д.»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Формирование представлений об ориентировке в пространстве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«Дай предмет в правую руку, дай предмет в левую руку человеку, стоящему к тебе передом, задом. боком.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февраль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Формирование представлений об ориентировке в пространстве относительно себя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«Найди игрушки»,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«Куда пойдешь, что найдешь»,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«Покажи флажком вперед</w:t>
            </w:r>
            <w:r w:rsidRPr="00C23D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, </w:t>
            </w: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направо и т. д.»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«Назови игрушки, стояшие перед тобой. сзади, справа, слева»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Формирование элементарных представлений об анализе и синтезе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Решение элементарных арифметических задач на анализ и синтез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март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Ориентировка во времени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«Разложи правильно»,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«Когда это бывает»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Беседа с детьми «Наш день»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Обогащение  словаря по теме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«Что ты делал с утра, в обед, после сна, вечером; что будешь делать завтра, через неделю, через месяц, через год»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Составление рассказа по плакату «Режим дня»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апрель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Ориентировка во времени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Заучивание стихотворения Е. </w:t>
            </w: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lastRenderedPageBreak/>
              <w:t>Стеквашова «Неделя»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Словесная Д/и «Дни недели»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Отмечаем в уголке природы дни недели разноцветными карандашами,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«Времена года»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lastRenderedPageBreak/>
              <w:t>май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Исследование знаний о геометрических фигурах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Дидактические игры на умение соотносить цифры с количеством: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Исследование умения ориентироваться в пространстве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на расположение в пространстве: «Возьми игрушку»,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«Магазин игрушек».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«Геометрическая мозаика»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«Почини коврик»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Исследование ориентировки во времени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«Когда это бывает»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«Времена года»</w:t>
            </w:r>
          </w:p>
        </w:tc>
      </w:tr>
      <w:tr w:rsidR="00C23DE4" w:rsidRPr="00C23DE4" w:rsidTr="00C23DE4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Исследование знаний об умении соотносить цифры с количеством предметов</w:t>
            </w:r>
          </w:p>
        </w:tc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Д/и «Дорисуй, сколько не хватает»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«Какая цифра соответствует количеству»</w:t>
            </w:r>
          </w:p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«Что не так»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«Найди ошибку»</w:t>
            </w:r>
          </w:p>
        </w:tc>
      </w:tr>
    </w:tbl>
    <w:p w:rsidR="00C23DE4" w:rsidRPr="00C23DE4" w:rsidRDefault="00C23DE4" w:rsidP="00C23D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FF0000"/>
          <w:sz w:val="28"/>
        </w:rPr>
        <w:t>5. Работа с родителями.</w:t>
      </w:r>
    </w:p>
    <w:tbl>
      <w:tblPr>
        <w:tblW w:w="10054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2"/>
        <w:gridCol w:w="2232"/>
      </w:tblGrid>
      <w:tr w:rsidR="00C23DE4" w:rsidRPr="00C23DE4" w:rsidTr="00C23DE4">
        <w:tc>
          <w:tcPr>
            <w:tcW w:w="8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Консультация для родителей «Обучение дошкольников математике дома»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Ноябрь</w:t>
            </w:r>
          </w:p>
        </w:tc>
      </w:tr>
      <w:tr w:rsidR="00C23DE4" w:rsidRPr="00C23DE4" w:rsidTr="00C23DE4">
        <w:trPr>
          <w:trHeight w:val="668"/>
        </w:trPr>
        <w:tc>
          <w:tcPr>
            <w:tcW w:w="8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2. Консультация для родителей «Ориентировка в пространстве относительно предмета2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Январь</w:t>
            </w:r>
          </w:p>
        </w:tc>
      </w:tr>
      <w:tr w:rsidR="00C23DE4" w:rsidRPr="00C23DE4" w:rsidTr="00C23DE4">
        <w:tc>
          <w:tcPr>
            <w:tcW w:w="8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3. Рекомендации: «Формируем пространственные</w:t>
            </w:r>
          </w:p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представления», «Как научить детей определять свойства предметов».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Март</w:t>
            </w:r>
          </w:p>
        </w:tc>
      </w:tr>
      <w:tr w:rsidR="00C23DE4" w:rsidRPr="00C23DE4" w:rsidTr="00C23DE4">
        <w:tc>
          <w:tcPr>
            <w:tcW w:w="8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4. Выставка детских работ «Шаг в математику»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Апрель</w:t>
            </w:r>
          </w:p>
        </w:tc>
      </w:tr>
      <w:tr w:rsidR="00C23DE4" w:rsidRPr="00C23DE4" w:rsidTr="00C23DE4">
        <w:tc>
          <w:tcPr>
            <w:tcW w:w="8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5. Консультация для родителей «Что должен знать и уметь Ваш ребенок к 6 годам»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DE4" w:rsidRPr="00C23DE4" w:rsidRDefault="00C23DE4" w:rsidP="00C2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DE4">
              <w:rPr>
                <w:rFonts w:ascii="Times New Roman" w:eastAsia="Times New Roman" w:hAnsi="Times New Roman" w:cs="Times New Roman"/>
                <w:color w:val="FF0000"/>
                <w:sz w:val="28"/>
              </w:rPr>
              <w:t>Май</w:t>
            </w:r>
          </w:p>
        </w:tc>
      </w:tr>
    </w:tbl>
    <w:p w:rsidR="00C23DE4" w:rsidRPr="00C23DE4" w:rsidRDefault="00C23DE4" w:rsidP="00C2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Заключение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Дошкольный возраст играет важную роль в становлении личности человека, и одной из задач дошкольного учреждения в этот период жизни заинтересовать ребенка, вызвать у него интерес к новому, к знаниям, вызвать желание учиться, помочь ребенку поверить в себя, в свои способности.</w:t>
      </w:r>
    </w:p>
    <w:p w:rsidR="00C23DE4" w:rsidRPr="00C23DE4" w:rsidRDefault="00C23DE4" w:rsidP="00C23D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 xml:space="preserve">В своей работе воспитатели укрепляют и развивают познавательные интересы дошкольников. Регулярное использование на занятиях по математике игровых заданий и упражнений, дидактических игр позволяет воспитателям сделать процесс обучения более разнообразным, </w:t>
      </w:r>
      <w:r w:rsidRPr="00C23DE4">
        <w:rPr>
          <w:rFonts w:ascii="Times New Roman" w:eastAsia="Times New Roman" w:hAnsi="Times New Roman" w:cs="Times New Roman"/>
          <w:color w:val="000000"/>
          <w:sz w:val="28"/>
        </w:rPr>
        <w:lastRenderedPageBreak/>
        <w:t>увлекательным и продуктивным, и способствует развитию познавательных возможностей детей и их математическому развитию.</w:t>
      </w:r>
    </w:p>
    <w:p w:rsidR="00C23DE4" w:rsidRPr="00C23DE4" w:rsidRDefault="00C23DE4" w:rsidP="00C2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000000"/>
          <w:sz w:val="29"/>
        </w:rPr>
        <w:t>Список используемой литературы: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1.</w:t>
      </w:r>
      <w:r w:rsidRPr="00C23DE4">
        <w:rPr>
          <w:rFonts w:ascii="Times New Roman" w:eastAsia="Times New Roman" w:hAnsi="Times New Roman" w:cs="Times New Roman"/>
          <w:color w:val="000000"/>
          <w:sz w:val="28"/>
        </w:rPr>
        <w:t> Программа «Детство»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2. З.А.Михайлова «Игровые занимательные задачи для дошкольников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3. Е. В. Колесникова «Математика для детей 5-6 лет: Учебно-методическое пособие к рабочей тетради "Я считаю до десяти»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4. А.А. Смоленцева «Сюжетно – дидактические игры с математическим содержанием»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5. Л. Г. Петерсон, Н. П. Холина «Игралочка». Практический курс математики для дошкольников. Методические рекомендации.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6. Журналы «Дошкольное воспитание», «Ребёнок в детском саду»,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  <w:szCs w:val="28"/>
        </w:rPr>
        <w:t> «Детский сад. Всё для воспитателя».</w:t>
      </w:r>
    </w:p>
    <w:p w:rsidR="00C23DE4" w:rsidRPr="00C23DE4" w:rsidRDefault="00C23DE4" w:rsidP="00C2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Интернет источники</w:t>
      </w:r>
    </w:p>
    <w:p w:rsidR="00C23DE4" w:rsidRPr="00C23DE4" w:rsidRDefault="00C23DE4" w:rsidP="00C23D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http://nsportal.ru/detskiy-sad/</w:t>
      </w:r>
    </w:p>
    <w:p w:rsidR="00C23DE4" w:rsidRPr="00C23DE4" w:rsidRDefault="00C23DE4" w:rsidP="00C23D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http://tmndetsady.ru/metodicheskiy-kabinet/pedagogicheskiy-opyit</w:t>
      </w:r>
    </w:p>
    <w:p w:rsidR="00C23DE4" w:rsidRPr="00C23DE4" w:rsidRDefault="00C23DE4" w:rsidP="00C23D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http://www.maam.ru/detskijsad/ispolzovanie-igrovyh-priemov-na-zanjati-po-formirovaniyu-yelementarnyh-matematicheskih-predstavlenii-u-doshkolnikov</w:t>
      </w:r>
    </w:p>
    <w:p w:rsidR="00C23DE4" w:rsidRPr="00C23DE4" w:rsidRDefault="00C23DE4" w:rsidP="00C23D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3DE4">
        <w:rPr>
          <w:rFonts w:ascii="Times New Roman" w:eastAsia="Times New Roman" w:hAnsi="Times New Roman" w:cs="Times New Roman"/>
          <w:color w:val="000000"/>
          <w:sz w:val="28"/>
        </w:rPr>
        <w:t>http://studnb.ru/pedagogika/item/1404-ispolzovanie-igrovykh-priemov-pri-formirovanii-elementarnykh-matematicheskikh-predstavlenij</w:t>
      </w:r>
    </w:p>
    <w:p w:rsidR="00C23DE4" w:rsidRPr="00C23DE4" w:rsidRDefault="00C23DE4" w:rsidP="00C2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DE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E44CD" w:rsidRPr="00D51B3C" w:rsidRDefault="006E44CD" w:rsidP="00D51B3C">
      <w:pPr>
        <w:tabs>
          <w:tab w:val="left" w:pos="3540"/>
        </w:tabs>
        <w:rPr>
          <w:rFonts w:ascii="Times New Roman" w:hAnsi="Times New Roman" w:cs="Times New Roman"/>
          <w:b/>
          <w:sz w:val="144"/>
          <w:szCs w:val="144"/>
        </w:rPr>
      </w:pPr>
    </w:p>
    <w:sectPr w:rsidR="006E44CD" w:rsidRPr="00D51B3C" w:rsidSect="00402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3E05"/>
    <w:multiLevelType w:val="multilevel"/>
    <w:tmpl w:val="4ABA3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C1097"/>
    <w:multiLevelType w:val="multilevel"/>
    <w:tmpl w:val="3672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7211"/>
    <w:rsid w:val="00371ACE"/>
    <w:rsid w:val="00402962"/>
    <w:rsid w:val="005A2154"/>
    <w:rsid w:val="00641AD1"/>
    <w:rsid w:val="00692CF1"/>
    <w:rsid w:val="006D1A3D"/>
    <w:rsid w:val="006E44CD"/>
    <w:rsid w:val="008E2AF1"/>
    <w:rsid w:val="00B23805"/>
    <w:rsid w:val="00B60FDB"/>
    <w:rsid w:val="00BC3C61"/>
    <w:rsid w:val="00C23DE4"/>
    <w:rsid w:val="00C540D9"/>
    <w:rsid w:val="00D51B3C"/>
    <w:rsid w:val="00FA7211"/>
    <w:rsid w:val="00FB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62"/>
  </w:style>
  <w:style w:type="paragraph" w:styleId="2">
    <w:name w:val="heading 2"/>
    <w:basedOn w:val="a"/>
    <w:link w:val="20"/>
    <w:uiPriority w:val="9"/>
    <w:qFormat/>
    <w:rsid w:val="00C23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23DE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C23DE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C23DE4"/>
  </w:style>
  <w:style w:type="paragraph" w:customStyle="1" w:styleId="c9">
    <w:name w:val="c9"/>
    <w:basedOn w:val="a"/>
    <w:rsid w:val="00C2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C23DE4"/>
  </w:style>
  <w:style w:type="paragraph" w:customStyle="1" w:styleId="c4">
    <w:name w:val="c4"/>
    <w:basedOn w:val="a"/>
    <w:rsid w:val="00C2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23DE4"/>
  </w:style>
  <w:style w:type="character" w:customStyle="1" w:styleId="c16">
    <w:name w:val="c16"/>
    <w:basedOn w:val="a0"/>
    <w:rsid w:val="00C23DE4"/>
  </w:style>
  <w:style w:type="character" w:customStyle="1" w:styleId="c29">
    <w:name w:val="c29"/>
    <w:basedOn w:val="a0"/>
    <w:rsid w:val="00C23DE4"/>
  </w:style>
  <w:style w:type="paragraph" w:customStyle="1" w:styleId="c1">
    <w:name w:val="c1"/>
    <w:basedOn w:val="a"/>
    <w:rsid w:val="00C2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2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23DE4"/>
  </w:style>
  <w:style w:type="character" w:customStyle="1" w:styleId="c3">
    <w:name w:val="c3"/>
    <w:basedOn w:val="a0"/>
    <w:rsid w:val="00C23DE4"/>
  </w:style>
  <w:style w:type="character" w:customStyle="1" w:styleId="c22">
    <w:name w:val="c22"/>
    <w:basedOn w:val="a0"/>
    <w:rsid w:val="00C23DE4"/>
  </w:style>
  <w:style w:type="paragraph" w:customStyle="1" w:styleId="c21">
    <w:name w:val="c21"/>
    <w:basedOn w:val="a"/>
    <w:rsid w:val="00C2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C23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4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797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352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2240</Words>
  <Characters>12773</Characters>
  <Application>Microsoft Office Word</Application>
  <DocSecurity>0</DocSecurity>
  <Lines>106</Lines>
  <Paragraphs>29</Paragraphs>
  <ScaleCrop>false</ScaleCrop>
  <Company/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dcterms:created xsi:type="dcterms:W3CDTF">2019-07-21T19:51:00Z</dcterms:created>
  <dcterms:modified xsi:type="dcterms:W3CDTF">2022-04-25T17:23:00Z</dcterms:modified>
</cp:coreProperties>
</file>