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7084" w:rsidRPr="003A11D0" w:rsidRDefault="00153D02" w:rsidP="003F03B2">
      <w:pPr>
        <w:spacing w:after="0" w:line="360" w:lineRule="auto"/>
        <w:jc w:val="center"/>
        <w:rPr>
          <w:rFonts w:ascii="Times New Roman" w:hAnsi="Times New Roman" w:cs="Times New Roman"/>
          <w:sz w:val="28"/>
          <w:szCs w:val="28"/>
        </w:rPr>
      </w:pPr>
      <w:r w:rsidRPr="003A11D0">
        <w:rPr>
          <w:rFonts w:ascii="Times New Roman" w:hAnsi="Times New Roman" w:cs="Times New Roman"/>
          <w:sz w:val="28"/>
          <w:szCs w:val="28"/>
        </w:rPr>
        <w:t>И</w:t>
      </w:r>
      <w:r w:rsidR="00F95DDF" w:rsidRPr="003A11D0">
        <w:rPr>
          <w:rFonts w:ascii="Times New Roman" w:hAnsi="Times New Roman" w:cs="Times New Roman"/>
          <w:sz w:val="28"/>
          <w:szCs w:val="28"/>
        </w:rPr>
        <w:t>спользование в образовательном процессе современных методов активного и интерактивного обучения</w:t>
      </w:r>
    </w:p>
    <w:p w:rsidR="0069781A" w:rsidRPr="003F03B2" w:rsidRDefault="0069781A" w:rsidP="003F03B2">
      <w:pPr>
        <w:spacing w:after="0" w:line="360" w:lineRule="auto"/>
        <w:ind w:firstLine="567"/>
        <w:jc w:val="both"/>
        <w:rPr>
          <w:rFonts w:ascii="Times New Roman" w:hAnsi="Times New Roman" w:cs="Times New Roman"/>
          <w:sz w:val="28"/>
          <w:szCs w:val="28"/>
        </w:rPr>
      </w:pPr>
      <w:proofErr w:type="gramStart"/>
      <w:r w:rsidRPr="003F03B2">
        <w:rPr>
          <w:rStyle w:val="c2"/>
          <w:rFonts w:ascii="Times New Roman" w:hAnsi="Times New Roman" w:cs="Times New Roman"/>
          <w:color w:val="000000"/>
          <w:sz w:val="28"/>
          <w:szCs w:val="28"/>
          <w:shd w:val="clear" w:color="auto" w:fill="FFFFFF"/>
        </w:rPr>
        <w:t>На протяжении все своей жизни, начиная с рождения, человек чему-то учиться – выражать свои эмоции, желания, ходить, говорить, читать, писать, решать проблемы и т.д., получает образование сначала дошкольное, потом школьное, средне</w:t>
      </w:r>
      <w:r w:rsidR="0018001B" w:rsidRPr="003F03B2">
        <w:rPr>
          <w:rStyle w:val="c2"/>
          <w:rFonts w:ascii="Times New Roman" w:hAnsi="Times New Roman" w:cs="Times New Roman"/>
          <w:color w:val="000000"/>
          <w:sz w:val="28"/>
          <w:szCs w:val="28"/>
          <w:shd w:val="clear" w:color="auto" w:fill="FFFFFF"/>
        </w:rPr>
        <w:t>е</w:t>
      </w:r>
      <w:r w:rsidRPr="003F03B2">
        <w:rPr>
          <w:rStyle w:val="c2"/>
          <w:rFonts w:ascii="Times New Roman" w:hAnsi="Times New Roman" w:cs="Times New Roman"/>
          <w:color w:val="000000"/>
          <w:sz w:val="28"/>
          <w:szCs w:val="28"/>
          <w:shd w:val="clear" w:color="auto" w:fill="FFFFFF"/>
        </w:rPr>
        <w:t xml:space="preserve"> профессиональное, высшее, профессиональное, дополнительное.</w:t>
      </w:r>
      <w:proofErr w:type="gramEnd"/>
    </w:p>
    <w:p w:rsidR="0069781A" w:rsidRPr="003F03B2" w:rsidRDefault="0069781A" w:rsidP="003F03B2">
      <w:pPr>
        <w:pStyle w:val="a4"/>
        <w:spacing w:before="0" w:beforeAutospacing="0" w:after="0" w:afterAutospacing="0" w:line="360" w:lineRule="auto"/>
        <w:ind w:firstLine="426"/>
        <w:jc w:val="both"/>
        <w:rPr>
          <w:sz w:val="28"/>
          <w:szCs w:val="28"/>
          <w:shd w:val="clear" w:color="auto" w:fill="FFFFFF"/>
        </w:rPr>
      </w:pPr>
      <w:r w:rsidRPr="003F03B2">
        <w:rPr>
          <w:sz w:val="28"/>
          <w:szCs w:val="28"/>
          <w:shd w:val="clear" w:color="auto" w:fill="FFFFFF"/>
        </w:rPr>
        <w:t>Сегодня образование становится главным общенациональным приоритетом России.</w:t>
      </w:r>
    </w:p>
    <w:p w:rsidR="0069781A" w:rsidRPr="003F03B2" w:rsidRDefault="0069781A" w:rsidP="003F03B2">
      <w:pPr>
        <w:pStyle w:val="a4"/>
        <w:spacing w:before="0" w:beforeAutospacing="0" w:after="0" w:afterAutospacing="0" w:line="360" w:lineRule="auto"/>
        <w:ind w:firstLine="426"/>
        <w:jc w:val="both"/>
        <w:rPr>
          <w:sz w:val="28"/>
          <w:szCs w:val="28"/>
          <w:shd w:val="clear" w:color="auto" w:fill="FFFFFF"/>
        </w:rPr>
      </w:pPr>
      <w:r w:rsidRPr="003F03B2">
        <w:rPr>
          <w:sz w:val="28"/>
          <w:szCs w:val="28"/>
          <w:shd w:val="clear" w:color="auto" w:fill="FFFFFF"/>
        </w:rPr>
        <w:t>Реализация Государственных образовательных стандартов нового поколения, формирование единой системы оценки качества образования, модели инновационной деятельности педагогов – актуальные проблемы современного российского образования.</w:t>
      </w:r>
    </w:p>
    <w:p w:rsidR="0069781A" w:rsidRPr="003F03B2" w:rsidRDefault="0069781A" w:rsidP="003F03B2">
      <w:pPr>
        <w:spacing w:after="0" w:line="360" w:lineRule="auto"/>
        <w:ind w:firstLine="567"/>
        <w:jc w:val="both"/>
        <w:rPr>
          <w:rStyle w:val="c2"/>
          <w:rFonts w:ascii="Times New Roman" w:hAnsi="Times New Roman" w:cs="Times New Roman"/>
          <w:color w:val="000000"/>
          <w:sz w:val="28"/>
          <w:szCs w:val="28"/>
          <w:shd w:val="clear" w:color="auto" w:fill="FFFFFF"/>
        </w:rPr>
      </w:pPr>
      <w:r w:rsidRPr="003F03B2">
        <w:rPr>
          <w:rStyle w:val="c2"/>
          <w:rFonts w:ascii="Times New Roman" w:hAnsi="Times New Roman" w:cs="Times New Roman"/>
          <w:color w:val="000000"/>
          <w:sz w:val="28"/>
          <w:szCs w:val="28"/>
          <w:shd w:val="clear" w:color="auto" w:fill="FFFFFF"/>
        </w:rPr>
        <w:t>Современный человек находится в контексте всеобщей интеграции, интегрируется все: экономики, науки, культура, подходы и концепции. В связи с этим возрастает необходимость в развитии самой личности, ее качественных изменений, ответственности и готовности к самореализации, способности социализироваться и адаптироваться к быстро меняющемуся миру. Одним из ключевых качеств компетентной личности в связи с новыми задачами образования становится такое личное свойство, как инициативность и готовность к переменам.</w:t>
      </w:r>
    </w:p>
    <w:p w:rsidR="0069781A" w:rsidRPr="003F03B2" w:rsidRDefault="0069781A" w:rsidP="003F03B2">
      <w:pPr>
        <w:spacing w:after="0" w:line="360" w:lineRule="auto"/>
        <w:ind w:firstLine="567"/>
        <w:jc w:val="both"/>
        <w:rPr>
          <w:rStyle w:val="c2"/>
          <w:rFonts w:ascii="Times New Roman" w:hAnsi="Times New Roman" w:cs="Times New Roman"/>
          <w:color w:val="000000"/>
          <w:sz w:val="28"/>
          <w:szCs w:val="28"/>
          <w:shd w:val="clear" w:color="auto" w:fill="FFFFFF"/>
        </w:rPr>
      </w:pPr>
      <w:r w:rsidRPr="003F03B2">
        <w:rPr>
          <w:rStyle w:val="c2"/>
          <w:rFonts w:ascii="Times New Roman" w:hAnsi="Times New Roman" w:cs="Times New Roman"/>
          <w:color w:val="000000"/>
          <w:sz w:val="28"/>
          <w:szCs w:val="28"/>
          <w:shd w:val="clear" w:color="auto" w:fill="FFFFFF"/>
        </w:rPr>
        <w:t>Высокий уровень инноваций, быстрота происходящих в обществе изменений, сам «взрыв информации» приводят к ускорению процесса старения знаний.</w:t>
      </w:r>
    </w:p>
    <w:p w:rsidR="0069781A" w:rsidRPr="003F03B2" w:rsidRDefault="0069781A" w:rsidP="003F03B2">
      <w:pPr>
        <w:pStyle w:val="a4"/>
        <w:spacing w:before="0" w:beforeAutospacing="0" w:after="0" w:afterAutospacing="0" w:line="360" w:lineRule="auto"/>
        <w:ind w:firstLine="426"/>
        <w:jc w:val="both"/>
        <w:rPr>
          <w:sz w:val="28"/>
          <w:szCs w:val="28"/>
          <w:shd w:val="clear" w:color="auto" w:fill="FFFFFF"/>
        </w:rPr>
      </w:pPr>
      <w:r w:rsidRPr="003F03B2">
        <w:rPr>
          <w:sz w:val="28"/>
          <w:szCs w:val="28"/>
          <w:shd w:val="clear" w:color="auto" w:fill="FFFFFF"/>
        </w:rPr>
        <w:t>Мир, в котором живет современное человечество, уже не может существовать без компьютерной техники и цифровых технологий. Поэтому современное образование не может существовать без внедрения информатизации в образовательный процесс.</w:t>
      </w:r>
    </w:p>
    <w:p w:rsidR="00A85B03" w:rsidRPr="003F03B2" w:rsidRDefault="00A85B03" w:rsidP="003F03B2">
      <w:pPr>
        <w:pStyle w:val="a4"/>
        <w:spacing w:before="0" w:beforeAutospacing="0" w:after="0" w:afterAutospacing="0" w:line="360" w:lineRule="auto"/>
        <w:ind w:firstLine="426"/>
        <w:jc w:val="both"/>
        <w:rPr>
          <w:sz w:val="28"/>
          <w:szCs w:val="28"/>
          <w:shd w:val="clear" w:color="auto" w:fill="FFFFFF"/>
        </w:rPr>
      </w:pPr>
      <w:r w:rsidRPr="003F03B2">
        <w:rPr>
          <w:sz w:val="28"/>
          <w:szCs w:val="28"/>
          <w:shd w:val="clear" w:color="auto" w:fill="FFFFFF"/>
        </w:rPr>
        <w:t>Современный педагог – это должен быть человек широкого кругозора, обладающий необходимыми компетентностями в области педагогики, психологии, методики, компьютерных технологий, хорошо разбирающийся в проблемах воспитания и обучения учащихся, способный проявлять инициативность, самостоятельность в постоянно меняющихся педагогических ситуациях и креативность в организации образовательного процесса.</w:t>
      </w:r>
    </w:p>
    <w:p w:rsidR="0069781A" w:rsidRPr="003F03B2" w:rsidRDefault="00A85B03" w:rsidP="003F03B2">
      <w:pPr>
        <w:spacing w:after="0" w:line="360" w:lineRule="auto"/>
        <w:ind w:firstLine="426"/>
        <w:jc w:val="both"/>
        <w:rPr>
          <w:rFonts w:ascii="Times New Roman" w:hAnsi="Times New Roman" w:cs="Times New Roman"/>
          <w:sz w:val="28"/>
          <w:szCs w:val="28"/>
        </w:rPr>
      </w:pPr>
      <w:r w:rsidRPr="003F03B2">
        <w:rPr>
          <w:rFonts w:ascii="Times New Roman" w:hAnsi="Times New Roman" w:cs="Times New Roman"/>
          <w:sz w:val="28"/>
          <w:szCs w:val="28"/>
        </w:rPr>
        <w:t xml:space="preserve">Работая в системе СПО, мы видим, как меняются студенты и их отношение к образованию. Некоторые студенты выбирают колледж с одной целью – не сдавать </w:t>
      </w:r>
      <w:r w:rsidRPr="003F03B2">
        <w:rPr>
          <w:rFonts w:ascii="Times New Roman" w:hAnsi="Times New Roman" w:cs="Times New Roman"/>
          <w:sz w:val="28"/>
          <w:szCs w:val="28"/>
        </w:rPr>
        <w:lastRenderedPageBreak/>
        <w:t>ЕГЭ, есть студенты, которые приходят в СПО с низкой мотивацией к обучению, они не знают о будущей профессии ничего, считают, что им выдадут диплом сразу и работодатели их ждут с распростертыми объятиями и высокой зарплатой. И нам, преподавателям, приходится работать с этими студентами, учить их учиться.</w:t>
      </w:r>
    </w:p>
    <w:p w:rsidR="00A85B03" w:rsidRPr="003F03B2" w:rsidRDefault="0018001B" w:rsidP="003F03B2">
      <w:pPr>
        <w:spacing w:after="0" w:line="360" w:lineRule="auto"/>
        <w:ind w:firstLine="426"/>
        <w:jc w:val="both"/>
        <w:rPr>
          <w:rFonts w:ascii="Times New Roman" w:hAnsi="Times New Roman" w:cs="Times New Roman"/>
          <w:sz w:val="28"/>
          <w:szCs w:val="28"/>
          <w:shd w:val="clear" w:color="auto" w:fill="FFFFFF"/>
        </w:rPr>
      </w:pPr>
      <w:r w:rsidRPr="003F03B2">
        <w:rPr>
          <w:rStyle w:val="c2"/>
          <w:rFonts w:ascii="Times New Roman" w:hAnsi="Times New Roman" w:cs="Times New Roman"/>
          <w:color w:val="000000"/>
          <w:sz w:val="28"/>
          <w:szCs w:val="28"/>
          <w:shd w:val="clear" w:color="auto" w:fill="FFFFFF"/>
        </w:rPr>
        <w:t>Формирование личностного знания необходимо начинать с заинтересованного отношения к предмету познания, мотивации на успех, кроме того необходимо учитывать индивидуальные особенности и возможности обучаемого в процессе познания.</w:t>
      </w:r>
      <w:r w:rsidRPr="003F03B2">
        <w:rPr>
          <w:rFonts w:ascii="Times New Roman" w:hAnsi="Times New Roman" w:cs="Times New Roman"/>
          <w:sz w:val="28"/>
          <w:szCs w:val="28"/>
          <w:shd w:val="clear" w:color="auto" w:fill="FFFFFF"/>
        </w:rPr>
        <w:t xml:space="preserve"> Сегодня все мы и наши дети живем в век информатизации. Поэтому у нас формируются новые потребности и возникают новые возможности для развития и воспитания студентов. </w:t>
      </w:r>
    </w:p>
    <w:p w:rsidR="008240C0" w:rsidRPr="003F03B2" w:rsidRDefault="008240C0" w:rsidP="003F03B2">
      <w:pPr>
        <w:tabs>
          <w:tab w:val="left" w:pos="851"/>
        </w:tabs>
        <w:spacing w:after="0" w:line="360" w:lineRule="auto"/>
        <w:ind w:firstLine="567"/>
        <w:jc w:val="both"/>
        <w:rPr>
          <w:rFonts w:ascii="Times New Roman" w:hAnsi="Times New Roman" w:cs="Times New Roman"/>
          <w:sz w:val="28"/>
          <w:szCs w:val="28"/>
        </w:rPr>
      </w:pPr>
      <w:r w:rsidRPr="003F03B2">
        <w:rPr>
          <w:rFonts w:ascii="Times New Roman" w:hAnsi="Times New Roman" w:cs="Times New Roman"/>
          <w:sz w:val="28"/>
          <w:szCs w:val="28"/>
        </w:rPr>
        <w:t xml:space="preserve">Одно из требований к условиям реализации основных образовательных программ на основе ФГОС является широкое использование в учебном процессе активных и интерактивных форм проведения занятий в сочетании с внеаудиторной работой с целью формирования и развития профессиональных навыков обучающихся. </w:t>
      </w:r>
    </w:p>
    <w:p w:rsidR="008240C0" w:rsidRPr="003F03B2" w:rsidRDefault="008240C0" w:rsidP="003F03B2">
      <w:pPr>
        <w:tabs>
          <w:tab w:val="left" w:pos="851"/>
        </w:tabs>
        <w:spacing w:after="0" w:line="360" w:lineRule="auto"/>
        <w:ind w:firstLine="567"/>
        <w:jc w:val="both"/>
        <w:rPr>
          <w:rFonts w:ascii="Times New Roman" w:hAnsi="Times New Roman" w:cs="Times New Roman"/>
          <w:b/>
          <w:sz w:val="28"/>
          <w:szCs w:val="28"/>
        </w:rPr>
      </w:pPr>
      <w:r w:rsidRPr="003F03B2">
        <w:rPr>
          <w:rFonts w:ascii="Times New Roman" w:hAnsi="Times New Roman" w:cs="Times New Roman"/>
          <w:sz w:val="28"/>
          <w:szCs w:val="28"/>
        </w:rPr>
        <w:t xml:space="preserve">Удельный вес занятий, проводимых в </w:t>
      </w:r>
      <w:r w:rsidR="00AF649E" w:rsidRPr="003F03B2">
        <w:rPr>
          <w:rFonts w:ascii="Times New Roman" w:hAnsi="Times New Roman" w:cs="Times New Roman"/>
          <w:sz w:val="28"/>
          <w:szCs w:val="28"/>
        </w:rPr>
        <w:t xml:space="preserve">активных и </w:t>
      </w:r>
      <w:r w:rsidRPr="003F03B2">
        <w:rPr>
          <w:rFonts w:ascii="Times New Roman" w:hAnsi="Times New Roman" w:cs="Times New Roman"/>
          <w:sz w:val="28"/>
          <w:szCs w:val="28"/>
        </w:rPr>
        <w:t xml:space="preserve">интерактивных формах, определяется главной целью </w:t>
      </w:r>
      <w:r w:rsidR="00AF649E" w:rsidRPr="003F03B2">
        <w:rPr>
          <w:rFonts w:ascii="Times New Roman" w:hAnsi="Times New Roman" w:cs="Times New Roman"/>
          <w:sz w:val="28"/>
          <w:szCs w:val="28"/>
        </w:rPr>
        <w:t>образовательных программ</w:t>
      </w:r>
      <w:r w:rsidRPr="003F03B2">
        <w:rPr>
          <w:rFonts w:ascii="Times New Roman" w:hAnsi="Times New Roman" w:cs="Times New Roman"/>
          <w:sz w:val="28"/>
          <w:szCs w:val="28"/>
        </w:rPr>
        <w:t xml:space="preserve">, особенностью контингента обучающихся и содержанием конкретных дисциплин. Во всех направлениях подготовки в целом они должны составлять не менее 20-65 процентов аудиторных занятий. </w:t>
      </w:r>
    </w:p>
    <w:p w:rsidR="008240C0" w:rsidRPr="003F03B2" w:rsidRDefault="008240C0" w:rsidP="003F03B2">
      <w:pPr>
        <w:spacing w:after="0" w:line="360" w:lineRule="auto"/>
        <w:ind w:firstLine="426"/>
        <w:jc w:val="both"/>
        <w:rPr>
          <w:rFonts w:ascii="Times New Roman" w:hAnsi="Times New Roman" w:cs="Times New Roman"/>
          <w:sz w:val="28"/>
          <w:szCs w:val="28"/>
        </w:rPr>
      </w:pPr>
      <w:r w:rsidRPr="003F03B2">
        <w:rPr>
          <w:rFonts w:ascii="Times New Roman" w:hAnsi="Times New Roman" w:cs="Times New Roman"/>
          <w:sz w:val="28"/>
          <w:szCs w:val="28"/>
        </w:rPr>
        <w:t xml:space="preserve">Внедрение </w:t>
      </w:r>
      <w:r w:rsidR="00AF649E" w:rsidRPr="003F03B2">
        <w:rPr>
          <w:rFonts w:ascii="Times New Roman" w:hAnsi="Times New Roman" w:cs="Times New Roman"/>
          <w:sz w:val="28"/>
          <w:szCs w:val="28"/>
        </w:rPr>
        <w:t xml:space="preserve">активных и </w:t>
      </w:r>
      <w:r w:rsidRPr="003F03B2">
        <w:rPr>
          <w:rFonts w:ascii="Times New Roman" w:hAnsi="Times New Roman" w:cs="Times New Roman"/>
          <w:sz w:val="28"/>
          <w:szCs w:val="28"/>
        </w:rPr>
        <w:t xml:space="preserve">интерактивных форм обучения – одно из важнейших направлений совершенствования подготовки студентов в современном </w:t>
      </w:r>
      <w:r w:rsidR="00AF649E" w:rsidRPr="003F03B2">
        <w:rPr>
          <w:rFonts w:ascii="Times New Roman" w:hAnsi="Times New Roman" w:cs="Times New Roman"/>
          <w:sz w:val="28"/>
          <w:szCs w:val="28"/>
        </w:rPr>
        <w:t>образовательном учреждении</w:t>
      </w:r>
      <w:r w:rsidRPr="003F03B2">
        <w:rPr>
          <w:rFonts w:ascii="Times New Roman" w:hAnsi="Times New Roman" w:cs="Times New Roman"/>
          <w:sz w:val="28"/>
          <w:szCs w:val="28"/>
        </w:rPr>
        <w:t>.</w:t>
      </w:r>
    </w:p>
    <w:p w:rsidR="00636C38" w:rsidRPr="003F03B2" w:rsidRDefault="00636C38" w:rsidP="003F03B2">
      <w:pPr>
        <w:pStyle w:val="text"/>
        <w:tabs>
          <w:tab w:val="left" w:pos="851"/>
        </w:tabs>
        <w:spacing w:before="0" w:beforeAutospacing="0" w:after="0" w:afterAutospacing="0" w:line="360" w:lineRule="auto"/>
        <w:ind w:firstLine="567"/>
        <w:rPr>
          <w:rFonts w:ascii="Times New Roman" w:hAnsi="Times New Roman" w:cs="Times New Roman"/>
          <w:color w:val="auto"/>
          <w:sz w:val="28"/>
          <w:szCs w:val="28"/>
        </w:rPr>
      </w:pPr>
      <w:r w:rsidRPr="003F03B2">
        <w:rPr>
          <w:rFonts w:ascii="Times New Roman" w:hAnsi="Times New Roman" w:cs="Times New Roman"/>
          <w:color w:val="auto"/>
          <w:sz w:val="28"/>
          <w:szCs w:val="28"/>
        </w:rPr>
        <w:t xml:space="preserve">Учебный процесс, опирающийся на использование </w:t>
      </w:r>
      <w:r w:rsidRPr="003F03B2">
        <w:rPr>
          <w:rFonts w:ascii="Times New Roman" w:hAnsi="Times New Roman" w:cs="Times New Roman"/>
          <w:sz w:val="28"/>
          <w:szCs w:val="28"/>
        </w:rPr>
        <w:t xml:space="preserve">активных и </w:t>
      </w:r>
      <w:r w:rsidRPr="003F03B2">
        <w:rPr>
          <w:rFonts w:ascii="Times New Roman" w:hAnsi="Times New Roman" w:cs="Times New Roman"/>
          <w:color w:val="auto"/>
          <w:sz w:val="28"/>
          <w:szCs w:val="28"/>
        </w:rPr>
        <w:t xml:space="preserve">интерактивных методов обучения, организуется с учетом включенности в процесс познания всех студентов группы без исключения. Совместная деятельность означает, что каждый вносит свой особый индивидуальный вклад, в ходе работы идет обмен знаниями, идеями, способами деятельности. Организуются индивидуальная, парная и групповая работа, используется проектная работа, ролевые игры, осуществляется работа с документами и различными источниками информации. Интерактивные методы основаны на принципах взаимодействия, активности обучаемых, опоре на групповой опыт, обязательной обратной связи. Создается среда образовательного общения, которая характеризуется открытостью, взаимодействием участников, равенством их </w:t>
      </w:r>
      <w:r w:rsidRPr="003F03B2">
        <w:rPr>
          <w:rFonts w:ascii="Times New Roman" w:hAnsi="Times New Roman" w:cs="Times New Roman"/>
          <w:color w:val="auto"/>
          <w:sz w:val="28"/>
          <w:szCs w:val="28"/>
        </w:rPr>
        <w:lastRenderedPageBreak/>
        <w:t xml:space="preserve">аргументов, накоплением совместного знания, возможностью взаимной оценки и контроля. </w:t>
      </w:r>
    </w:p>
    <w:p w:rsidR="00636C38" w:rsidRPr="003F03B2" w:rsidRDefault="00636C38" w:rsidP="003F03B2">
      <w:pPr>
        <w:tabs>
          <w:tab w:val="left" w:pos="851"/>
        </w:tabs>
        <w:spacing w:after="0" w:line="360" w:lineRule="auto"/>
        <w:ind w:firstLine="567"/>
        <w:jc w:val="both"/>
        <w:rPr>
          <w:rFonts w:ascii="Times New Roman" w:hAnsi="Times New Roman" w:cs="Times New Roman"/>
          <w:sz w:val="28"/>
          <w:szCs w:val="28"/>
        </w:rPr>
      </w:pPr>
      <w:r w:rsidRPr="003F03B2">
        <w:rPr>
          <w:rFonts w:ascii="Times New Roman" w:hAnsi="Times New Roman" w:cs="Times New Roman"/>
          <w:sz w:val="28"/>
          <w:szCs w:val="28"/>
        </w:rPr>
        <w:t>В образовании сложились, утвердились и получили широкое распространение в общем три формы взаимодействия преподавателя и студентов</w:t>
      </w:r>
      <w:r w:rsidR="005729FF">
        <w:rPr>
          <w:rFonts w:ascii="Times New Roman" w:hAnsi="Times New Roman" w:cs="Times New Roman"/>
          <w:sz w:val="28"/>
          <w:szCs w:val="28"/>
        </w:rPr>
        <w:t>:</w:t>
      </w:r>
    </w:p>
    <w:p w:rsidR="00636C38" w:rsidRPr="003F03B2" w:rsidRDefault="00636C38" w:rsidP="003F03B2">
      <w:pPr>
        <w:tabs>
          <w:tab w:val="left" w:pos="851"/>
        </w:tabs>
        <w:spacing w:after="0" w:line="360" w:lineRule="auto"/>
        <w:ind w:firstLine="567"/>
        <w:rPr>
          <w:rFonts w:ascii="Times New Roman" w:hAnsi="Times New Roman" w:cs="Times New Roman"/>
          <w:sz w:val="28"/>
          <w:szCs w:val="28"/>
        </w:rPr>
      </w:pPr>
      <w:r w:rsidRPr="003F03B2">
        <w:rPr>
          <w:rFonts w:ascii="Times New Roman" w:hAnsi="Times New Roman" w:cs="Times New Roman"/>
          <w:sz w:val="28"/>
          <w:szCs w:val="28"/>
        </w:rPr>
        <w:t>1</w:t>
      </w:r>
      <w:r w:rsidRPr="003F03B2">
        <w:rPr>
          <w:rFonts w:ascii="Times New Roman" w:hAnsi="Times New Roman" w:cs="Times New Roman"/>
          <w:b/>
          <w:sz w:val="28"/>
          <w:szCs w:val="28"/>
        </w:rPr>
        <w:t>.</w:t>
      </w:r>
      <w:r w:rsidRPr="003F03B2">
        <w:rPr>
          <w:rFonts w:ascii="Times New Roman" w:hAnsi="Times New Roman" w:cs="Times New Roman"/>
          <w:sz w:val="28"/>
          <w:szCs w:val="28"/>
        </w:rPr>
        <w:t xml:space="preserve"> Пассивные методы </w:t>
      </w:r>
    </w:p>
    <w:p w:rsidR="00636C38" w:rsidRPr="003F03B2" w:rsidRDefault="00636C38" w:rsidP="003F03B2">
      <w:pPr>
        <w:tabs>
          <w:tab w:val="left" w:pos="851"/>
        </w:tabs>
        <w:spacing w:after="0" w:line="360" w:lineRule="auto"/>
        <w:ind w:firstLine="567"/>
        <w:rPr>
          <w:rFonts w:ascii="Times New Roman" w:hAnsi="Times New Roman" w:cs="Times New Roman"/>
          <w:sz w:val="28"/>
          <w:szCs w:val="28"/>
        </w:rPr>
      </w:pPr>
      <w:r w:rsidRPr="003F03B2">
        <w:rPr>
          <w:rFonts w:ascii="Times New Roman" w:hAnsi="Times New Roman" w:cs="Times New Roman"/>
          <w:sz w:val="28"/>
          <w:szCs w:val="28"/>
        </w:rPr>
        <w:t>2</w:t>
      </w:r>
      <w:r w:rsidRPr="003F03B2">
        <w:rPr>
          <w:rFonts w:ascii="Times New Roman" w:hAnsi="Times New Roman" w:cs="Times New Roman"/>
          <w:b/>
          <w:sz w:val="28"/>
          <w:szCs w:val="28"/>
        </w:rPr>
        <w:t>.</w:t>
      </w:r>
      <w:r w:rsidRPr="003F03B2">
        <w:rPr>
          <w:rFonts w:ascii="Times New Roman" w:hAnsi="Times New Roman" w:cs="Times New Roman"/>
          <w:sz w:val="28"/>
          <w:szCs w:val="28"/>
        </w:rPr>
        <w:t xml:space="preserve"> Активные методы </w:t>
      </w:r>
    </w:p>
    <w:p w:rsidR="00636C38" w:rsidRPr="003F03B2" w:rsidRDefault="00636C38" w:rsidP="003F03B2">
      <w:pPr>
        <w:tabs>
          <w:tab w:val="left" w:pos="851"/>
        </w:tabs>
        <w:spacing w:after="0" w:line="360" w:lineRule="auto"/>
        <w:ind w:firstLine="567"/>
        <w:rPr>
          <w:rFonts w:ascii="Times New Roman" w:hAnsi="Times New Roman" w:cs="Times New Roman"/>
          <w:sz w:val="28"/>
          <w:szCs w:val="28"/>
        </w:rPr>
      </w:pPr>
      <w:r w:rsidRPr="003F03B2">
        <w:rPr>
          <w:rFonts w:ascii="Times New Roman" w:hAnsi="Times New Roman" w:cs="Times New Roman"/>
          <w:sz w:val="28"/>
          <w:szCs w:val="28"/>
        </w:rPr>
        <w:t>3</w:t>
      </w:r>
      <w:r w:rsidRPr="003F03B2">
        <w:rPr>
          <w:rFonts w:ascii="Times New Roman" w:hAnsi="Times New Roman" w:cs="Times New Roman"/>
          <w:b/>
          <w:sz w:val="28"/>
          <w:szCs w:val="28"/>
        </w:rPr>
        <w:t>.</w:t>
      </w:r>
      <w:r w:rsidRPr="003F03B2">
        <w:rPr>
          <w:rFonts w:ascii="Times New Roman" w:hAnsi="Times New Roman" w:cs="Times New Roman"/>
          <w:sz w:val="28"/>
          <w:szCs w:val="28"/>
        </w:rPr>
        <w:t xml:space="preserve"> Интерактивные методы </w:t>
      </w:r>
    </w:p>
    <w:p w:rsidR="00636C38" w:rsidRPr="003F03B2" w:rsidRDefault="00636C38" w:rsidP="003F03B2">
      <w:pPr>
        <w:tabs>
          <w:tab w:val="left" w:pos="851"/>
        </w:tabs>
        <w:spacing w:after="0" w:line="360" w:lineRule="auto"/>
        <w:ind w:firstLine="567"/>
        <w:rPr>
          <w:rFonts w:ascii="Times New Roman" w:hAnsi="Times New Roman" w:cs="Times New Roman"/>
          <w:sz w:val="28"/>
          <w:szCs w:val="28"/>
        </w:rPr>
      </w:pPr>
      <w:r w:rsidRPr="003F03B2">
        <w:rPr>
          <w:rFonts w:ascii="Times New Roman" w:hAnsi="Times New Roman" w:cs="Times New Roman"/>
          <w:sz w:val="28"/>
          <w:szCs w:val="28"/>
        </w:rPr>
        <w:t xml:space="preserve">Каждый из них имеет свои особенности. </w:t>
      </w:r>
    </w:p>
    <w:p w:rsidR="00636C38" w:rsidRPr="003F03B2" w:rsidRDefault="00636C38" w:rsidP="003F03B2">
      <w:pPr>
        <w:tabs>
          <w:tab w:val="left" w:pos="851"/>
        </w:tabs>
        <w:spacing w:after="0" w:line="360" w:lineRule="auto"/>
        <w:ind w:firstLine="567"/>
        <w:rPr>
          <w:rFonts w:ascii="Times New Roman" w:hAnsi="Times New Roman" w:cs="Times New Roman"/>
          <w:b/>
          <w:i/>
          <w:sz w:val="28"/>
          <w:szCs w:val="28"/>
        </w:rPr>
      </w:pPr>
      <w:r w:rsidRPr="003F03B2">
        <w:rPr>
          <w:rFonts w:ascii="Times New Roman" w:hAnsi="Times New Roman" w:cs="Times New Roman"/>
          <w:b/>
          <w:i/>
          <w:sz w:val="28"/>
          <w:szCs w:val="28"/>
        </w:rPr>
        <w:t>Пассивный метод</w:t>
      </w:r>
      <w:r w:rsidR="005729FF">
        <w:rPr>
          <w:rFonts w:ascii="Times New Roman" w:hAnsi="Times New Roman" w:cs="Times New Roman"/>
          <w:b/>
          <w:i/>
          <w:sz w:val="28"/>
          <w:szCs w:val="28"/>
        </w:rPr>
        <w:t>:</w:t>
      </w:r>
    </w:p>
    <w:p w:rsidR="00636C38" w:rsidRPr="003F03B2" w:rsidRDefault="00636C38" w:rsidP="003F03B2">
      <w:pPr>
        <w:tabs>
          <w:tab w:val="left" w:pos="851"/>
        </w:tabs>
        <w:spacing w:after="0" w:line="360" w:lineRule="auto"/>
        <w:ind w:firstLine="567"/>
        <w:rPr>
          <w:rFonts w:ascii="Times New Roman" w:hAnsi="Times New Roman" w:cs="Times New Roman"/>
          <w:sz w:val="28"/>
          <w:szCs w:val="28"/>
        </w:rPr>
      </w:pPr>
      <w:r w:rsidRPr="003F03B2">
        <w:rPr>
          <w:rFonts w:ascii="Times New Roman" w:hAnsi="Times New Roman" w:cs="Times New Roman"/>
          <w:noProof/>
          <w:sz w:val="28"/>
          <w:szCs w:val="28"/>
          <w:lang w:eastAsia="ru-RU"/>
        </w:rPr>
        <w:drawing>
          <wp:inline distT="0" distB="0" distL="0" distR="0">
            <wp:extent cx="3422650" cy="1454150"/>
            <wp:effectExtent l="1905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3422650" cy="1454150"/>
                    </a:xfrm>
                    <a:prstGeom prst="rect">
                      <a:avLst/>
                    </a:prstGeom>
                    <a:noFill/>
                    <a:ln w="9525">
                      <a:noFill/>
                      <a:miter lim="800000"/>
                      <a:headEnd/>
                      <a:tailEnd/>
                    </a:ln>
                  </pic:spPr>
                </pic:pic>
              </a:graphicData>
            </a:graphic>
          </wp:inline>
        </w:drawing>
      </w:r>
    </w:p>
    <w:p w:rsidR="00636C38" w:rsidRPr="003F03B2" w:rsidRDefault="00636C38" w:rsidP="003F03B2">
      <w:pPr>
        <w:tabs>
          <w:tab w:val="left" w:pos="851"/>
        </w:tabs>
        <w:spacing w:after="0" w:line="360" w:lineRule="auto"/>
        <w:ind w:firstLine="567"/>
        <w:jc w:val="center"/>
        <w:rPr>
          <w:rFonts w:ascii="Times New Roman" w:hAnsi="Times New Roman" w:cs="Times New Roman"/>
          <w:sz w:val="28"/>
          <w:szCs w:val="28"/>
        </w:rPr>
      </w:pPr>
      <w:r w:rsidRPr="003F03B2">
        <w:rPr>
          <w:rFonts w:ascii="Times New Roman" w:hAnsi="Times New Roman" w:cs="Times New Roman"/>
          <w:b/>
          <w:noProof/>
          <w:sz w:val="28"/>
          <w:szCs w:val="28"/>
        </w:rPr>
        <w:t>Рисунок 1.1</w:t>
      </w:r>
      <w:r w:rsidRPr="003F03B2">
        <w:rPr>
          <w:rFonts w:ascii="Times New Roman" w:hAnsi="Times New Roman" w:cs="Times New Roman"/>
          <w:noProof/>
          <w:sz w:val="28"/>
          <w:szCs w:val="28"/>
        </w:rPr>
        <w:t xml:space="preserve"> </w:t>
      </w:r>
      <w:r w:rsidRPr="003F03B2">
        <w:rPr>
          <w:rFonts w:ascii="Times New Roman" w:hAnsi="Times New Roman" w:cs="Times New Roman"/>
          <w:sz w:val="28"/>
          <w:szCs w:val="28"/>
        </w:rPr>
        <w:t>Пассивный метод</w:t>
      </w:r>
    </w:p>
    <w:p w:rsidR="00636C38" w:rsidRPr="003F03B2" w:rsidRDefault="00636C38" w:rsidP="003F03B2">
      <w:pPr>
        <w:tabs>
          <w:tab w:val="left" w:pos="851"/>
        </w:tabs>
        <w:spacing w:after="0" w:line="360" w:lineRule="auto"/>
        <w:ind w:firstLine="567"/>
        <w:jc w:val="both"/>
        <w:rPr>
          <w:rFonts w:ascii="Times New Roman" w:hAnsi="Times New Roman" w:cs="Times New Roman"/>
          <w:sz w:val="28"/>
          <w:szCs w:val="28"/>
        </w:rPr>
      </w:pPr>
      <w:r w:rsidRPr="003F03B2">
        <w:rPr>
          <w:rFonts w:ascii="Times New Roman" w:hAnsi="Times New Roman" w:cs="Times New Roman"/>
          <w:b/>
          <w:i/>
          <w:sz w:val="28"/>
          <w:szCs w:val="28"/>
        </w:rPr>
        <w:t>Пассивный метод</w:t>
      </w:r>
      <w:r w:rsidRPr="003F03B2">
        <w:rPr>
          <w:rFonts w:ascii="Times New Roman" w:hAnsi="Times New Roman" w:cs="Times New Roman"/>
          <w:sz w:val="28"/>
          <w:szCs w:val="28"/>
        </w:rPr>
        <w:t xml:space="preserve"> (рис.1.1) – это форма взаимодействия преподавателя и студента, </w:t>
      </w:r>
      <w:proofErr w:type="gramStart"/>
      <w:r w:rsidRPr="003F03B2">
        <w:rPr>
          <w:rFonts w:ascii="Times New Roman" w:hAnsi="Times New Roman" w:cs="Times New Roman"/>
          <w:sz w:val="28"/>
          <w:szCs w:val="28"/>
        </w:rPr>
        <w:t>в</w:t>
      </w:r>
      <w:proofErr w:type="gramEnd"/>
      <w:r w:rsidRPr="003F03B2">
        <w:rPr>
          <w:rFonts w:ascii="Times New Roman" w:hAnsi="Times New Roman" w:cs="Times New Roman"/>
          <w:sz w:val="28"/>
          <w:szCs w:val="28"/>
        </w:rPr>
        <w:t xml:space="preserve"> </w:t>
      </w:r>
      <w:proofErr w:type="gramStart"/>
      <w:r w:rsidRPr="003F03B2">
        <w:rPr>
          <w:rFonts w:ascii="Times New Roman" w:hAnsi="Times New Roman" w:cs="Times New Roman"/>
          <w:sz w:val="28"/>
          <w:szCs w:val="28"/>
        </w:rPr>
        <w:t>которой</w:t>
      </w:r>
      <w:proofErr w:type="gramEnd"/>
      <w:r w:rsidRPr="003F03B2">
        <w:rPr>
          <w:rFonts w:ascii="Times New Roman" w:hAnsi="Times New Roman" w:cs="Times New Roman"/>
          <w:sz w:val="28"/>
          <w:szCs w:val="28"/>
        </w:rPr>
        <w:t xml:space="preserve"> преподаватель является основным действующим лицом и управляющим ходом занятия, а студенты выступают в роли пассивных слушателей, подчиненных директивам преподавателя. Связь преподавателя со студентами на пассивных занятиях осуществляется посредством опросов, самостоятельных, контрольных работ, тестов и т. д. С точки зрения современных педагогических технологий и эффективности усвоения студентами учебного материала пассивный метод </w:t>
      </w:r>
      <w:proofErr w:type="gramStart"/>
      <w:r w:rsidRPr="003F03B2">
        <w:rPr>
          <w:rFonts w:ascii="Times New Roman" w:hAnsi="Times New Roman" w:cs="Times New Roman"/>
          <w:sz w:val="28"/>
          <w:szCs w:val="28"/>
        </w:rPr>
        <w:t>мало эффективен</w:t>
      </w:r>
      <w:proofErr w:type="gramEnd"/>
      <w:r w:rsidRPr="003F03B2">
        <w:rPr>
          <w:rFonts w:ascii="Times New Roman" w:hAnsi="Times New Roman" w:cs="Times New Roman"/>
          <w:sz w:val="28"/>
          <w:szCs w:val="28"/>
        </w:rPr>
        <w:t xml:space="preserve">, но, несмотря на это, он имеет и некоторые плюсы. Это относительно легкая подготовка к занятию со стороны преподавателя и возможность преподнести сравнительно большее количество учебного материала в ограниченных временных рамках занятия. </w:t>
      </w:r>
    </w:p>
    <w:p w:rsidR="005729FF" w:rsidRDefault="00636C38" w:rsidP="005729FF">
      <w:pPr>
        <w:tabs>
          <w:tab w:val="left" w:pos="851"/>
        </w:tabs>
        <w:spacing w:after="0" w:line="360" w:lineRule="auto"/>
        <w:ind w:firstLine="567"/>
        <w:jc w:val="both"/>
        <w:rPr>
          <w:rFonts w:ascii="Times New Roman" w:hAnsi="Times New Roman" w:cs="Times New Roman"/>
          <w:b/>
          <w:i/>
          <w:sz w:val="28"/>
          <w:szCs w:val="28"/>
        </w:rPr>
      </w:pPr>
      <w:r w:rsidRPr="003F03B2">
        <w:rPr>
          <w:rFonts w:ascii="Times New Roman" w:hAnsi="Times New Roman" w:cs="Times New Roman"/>
          <w:b/>
          <w:i/>
          <w:sz w:val="28"/>
          <w:szCs w:val="28"/>
        </w:rPr>
        <w:t>Активный метод</w:t>
      </w:r>
      <w:r w:rsidR="005729FF">
        <w:rPr>
          <w:rFonts w:ascii="Times New Roman" w:hAnsi="Times New Roman" w:cs="Times New Roman"/>
          <w:b/>
          <w:i/>
          <w:sz w:val="28"/>
          <w:szCs w:val="28"/>
        </w:rPr>
        <w:t>:</w:t>
      </w:r>
    </w:p>
    <w:p w:rsidR="005729FF" w:rsidRPr="003F03B2" w:rsidRDefault="005729FF" w:rsidP="005729FF">
      <w:pPr>
        <w:tabs>
          <w:tab w:val="left" w:pos="851"/>
        </w:tabs>
        <w:spacing w:after="0" w:line="360" w:lineRule="auto"/>
        <w:ind w:firstLine="567"/>
        <w:jc w:val="both"/>
        <w:rPr>
          <w:rFonts w:ascii="Times New Roman" w:hAnsi="Times New Roman" w:cs="Times New Roman"/>
          <w:sz w:val="28"/>
          <w:szCs w:val="28"/>
        </w:rPr>
      </w:pPr>
      <w:r w:rsidRPr="003F03B2">
        <w:rPr>
          <w:rFonts w:ascii="Times New Roman" w:hAnsi="Times New Roman" w:cs="Times New Roman"/>
          <w:b/>
          <w:i/>
          <w:sz w:val="28"/>
          <w:szCs w:val="28"/>
        </w:rPr>
        <w:t>Активный метод</w:t>
      </w:r>
      <w:r w:rsidRPr="003F03B2">
        <w:rPr>
          <w:rFonts w:ascii="Times New Roman" w:hAnsi="Times New Roman" w:cs="Times New Roman"/>
          <w:sz w:val="28"/>
          <w:szCs w:val="28"/>
        </w:rPr>
        <w:t xml:space="preserve"> (рис.1.2) – это форма взаимодействия студентов и преподавателя, </w:t>
      </w:r>
      <w:proofErr w:type="gramStart"/>
      <w:r w:rsidRPr="003F03B2">
        <w:rPr>
          <w:rFonts w:ascii="Times New Roman" w:hAnsi="Times New Roman" w:cs="Times New Roman"/>
          <w:sz w:val="28"/>
          <w:szCs w:val="28"/>
        </w:rPr>
        <w:t>при</w:t>
      </w:r>
      <w:proofErr w:type="gramEnd"/>
      <w:r w:rsidRPr="003F03B2">
        <w:rPr>
          <w:rFonts w:ascii="Times New Roman" w:hAnsi="Times New Roman" w:cs="Times New Roman"/>
          <w:sz w:val="28"/>
          <w:szCs w:val="28"/>
        </w:rPr>
        <w:t xml:space="preserve"> которой они взаимодействуют друг с другом в ходе занятия и студенты здесь не пассивные слушатели, а активные участники, студенты и преподаватель находятся на равных правах. Если пассивные методы предполагали </w:t>
      </w:r>
      <w:r w:rsidRPr="003F03B2">
        <w:rPr>
          <w:rFonts w:ascii="Times New Roman" w:hAnsi="Times New Roman" w:cs="Times New Roman"/>
          <w:sz w:val="28"/>
          <w:szCs w:val="28"/>
        </w:rPr>
        <w:lastRenderedPageBreak/>
        <w:t>авторитарный стиль взаимодействия, то активные больше предполагают демократический стиль.</w:t>
      </w:r>
    </w:p>
    <w:p w:rsidR="00636C38" w:rsidRPr="003F03B2" w:rsidRDefault="00636C38" w:rsidP="003F03B2">
      <w:pPr>
        <w:tabs>
          <w:tab w:val="left" w:pos="851"/>
        </w:tabs>
        <w:spacing w:after="0" w:line="360" w:lineRule="auto"/>
        <w:ind w:firstLine="567"/>
        <w:jc w:val="both"/>
        <w:rPr>
          <w:rFonts w:ascii="Times New Roman" w:hAnsi="Times New Roman" w:cs="Times New Roman"/>
          <w:b/>
          <w:sz w:val="28"/>
          <w:szCs w:val="28"/>
        </w:rPr>
      </w:pPr>
      <w:r w:rsidRPr="003F03B2">
        <w:rPr>
          <w:rFonts w:ascii="Times New Roman" w:hAnsi="Times New Roman" w:cs="Times New Roman"/>
          <w:noProof/>
          <w:sz w:val="28"/>
          <w:szCs w:val="28"/>
          <w:lang w:eastAsia="ru-RU"/>
        </w:rPr>
        <w:drawing>
          <wp:inline distT="0" distB="0" distL="0" distR="0">
            <wp:extent cx="2368550" cy="149225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2368550" cy="1492250"/>
                    </a:xfrm>
                    <a:prstGeom prst="rect">
                      <a:avLst/>
                    </a:prstGeom>
                    <a:noFill/>
                    <a:ln w="9525">
                      <a:noFill/>
                      <a:miter lim="800000"/>
                      <a:headEnd/>
                      <a:tailEnd/>
                    </a:ln>
                  </pic:spPr>
                </pic:pic>
              </a:graphicData>
            </a:graphic>
          </wp:inline>
        </w:drawing>
      </w:r>
    </w:p>
    <w:p w:rsidR="00636C38" w:rsidRPr="003F03B2" w:rsidRDefault="00636C38" w:rsidP="003F03B2">
      <w:pPr>
        <w:tabs>
          <w:tab w:val="left" w:pos="851"/>
        </w:tabs>
        <w:spacing w:after="0" w:line="360" w:lineRule="auto"/>
        <w:ind w:firstLine="567"/>
        <w:rPr>
          <w:rFonts w:ascii="Times New Roman" w:hAnsi="Times New Roman" w:cs="Times New Roman"/>
          <w:sz w:val="28"/>
          <w:szCs w:val="28"/>
        </w:rPr>
      </w:pPr>
    </w:p>
    <w:p w:rsidR="00636C38" w:rsidRPr="003F03B2" w:rsidRDefault="00636C38" w:rsidP="003F03B2">
      <w:pPr>
        <w:tabs>
          <w:tab w:val="left" w:pos="851"/>
        </w:tabs>
        <w:spacing w:after="0" w:line="360" w:lineRule="auto"/>
        <w:ind w:firstLine="567"/>
        <w:jc w:val="center"/>
        <w:rPr>
          <w:rFonts w:ascii="Times New Roman" w:hAnsi="Times New Roman" w:cs="Times New Roman"/>
          <w:sz w:val="28"/>
          <w:szCs w:val="28"/>
        </w:rPr>
      </w:pPr>
      <w:r w:rsidRPr="003F03B2">
        <w:rPr>
          <w:rFonts w:ascii="Times New Roman" w:hAnsi="Times New Roman" w:cs="Times New Roman"/>
          <w:b/>
          <w:noProof/>
          <w:sz w:val="28"/>
          <w:szCs w:val="28"/>
        </w:rPr>
        <w:t>Рисунок 1.2</w:t>
      </w:r>
      <w:r w:rsidRPr="003F03B2">
        <w:rPr>
          <w:rFonts w:ascii="Times New Roman" w:hAnsi="Times New Roman" w:cs="Times New Roman"/>
          <w:noProof/>
          <w:sz w:val="28"/>
          <w:szCs w:val="28"/>
        </w:rPr>
        <w:t xml:space="preserve"> </w:t>
      </w:r>
      <w:r w:rsidRPr="003F03B2">
        <w:rPr>
          <w:rFonts w:ascii="Times New Roman" w:hAnsi="Times New Roman" w:cs="Times New Roman"/>
          <w:sz w:val="28"/>
          <w:szCs w:val="28"/>
        </w:rPr>
        <w:t>Активный метод</w:t>
      </w:r>
    </w:p>
    <w:p w:rsidR="00411910" w:rsidRPr="003F03B2" w:rsidRDefault="00411910" w:rsidP="003F03B2">
      <w:pPr>
        <w:tabs>
          <w:tab w:val="left" w:pos="851"/>
        </w:tabs>
        <w:spacing w:after="0" w:line="360" w:lineRule="auto"/>
        <w:ind w:firstLine="567"/>
        <w:rPr>
          <w:rFonts w:ascii="Times New Roman" w:hAnsi="Times New Roman" w:cs="Times New Roman"/>
          <w:b/>
          <w:i/>
          <w:sz w:val="28"/>
          <w:szCs w:val="28"/>
        </w:rPr>
      </w:pPr>
      <w:r w:rsidRPr="003F03B2">
        <w:rPr>
          <w:rFonts w:ascii="Times New Roman" w:hAnsi="Times New Roman" w:cs="Times New Roman"/>
          <w:b/>
          <w:i/>
          <w:sz w:val="28"/>
          <w:szCs w:val="28"/>
        </w:rPr>
        <w:t>Интерактивный метод</w:t>
      </w:r>
      <w:r w:rsidR="005729FF">
        <w:rPr>
          <w:rFonts w:ascii="Times New Roman" w:hAnsi="Times New Roman" w:cs="Times New Roman"/>
          <w:b/>
          <w:i/>
          <w:sz w:val="28"/>
          <w:szCs w:val="28"/>
        </w:rPr>
        <w:t>:</w:t>
      </w:r>
    </w:p>
    <w:p w:rsidR="00411910" w:rsidRPr="003F03B2" w:rsidRDefault="00411910" w:rsidP="003F03B2">
      <w:pPr>
        <w:tabs>
          <w:tab w:val="left" w:pos="851"/>
        </w:tabs>
        <w:spacing w:after="0" w:line="360" w:lineRule="auto"/>
        <w:ind w:firstLine="567"/>
        <w:rPr>
          <w:rFonts w:ascii="Times New Roman" w:hAnsi="Times New Roman" w:cs="Times New Roman"/>
          <w:sz w:val="28"/>
          <w:szCs w:val="28"/>
        </w:rPr>
      </w:pPr>
      <w:r w:rsidRPr="003F03B2">
        <w:rPr>
          <w:rFonts w:ascii="Times New Roman" w:hAnsi="Times New Roman" w:cs="Times New Roman"/>
          <w:noProof/>
          <w:sz w:val="28"/>
          <w:szCs w:val="28"/>
          <w:lang w:eastAsia="ru-RU"/>
        </w:rPr>
        <w:drawing>
          <wp:inline distT="0" distB="0" distL="0" distR="0">
            <wp:extent cx="2781300" cy="1638300"/>
            <wp:effectExtent l="1905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8" cstate="print"/>
                    <a:srcRect/>
                    <a:stretch>
                      <a:fillRect/>
                    </a:stretch>
                  </pic:blipFill>
                  <pic:spPr bwMode="auto">
                    <a:xfrm>
                      <a:off x="0" y="0"/>
                      <a:ext cx="2781300" cy="1638300"/>
                    </a:xfrm>
                    <a:prstGeom prst="rect">
                      <a:avLst/>
                    </a:prstGeom>
                    <a:noFill/>
                    <a:ln w="9525">
                      <a:noFill/>
                      <a:miter lim="800000"/>
                      <a:headEnd/>
                      <a:tailEnd/>
                    </a:ln>
                  </pic:spPr>
                </pic:pic>
              </a:graphicData>
            </a:graphic>
          </wp:inline>
        </w:drawing>
      </w:r>
    </w:p>
    <w:p w:rsidR="00411910" w:rsidRPr="003F03B2" w:rsidRDefault="00411910" w:rsidP="003F03B2">
      <w:pPr>
        <w:tabs>
          <w:tab w:val="left" w:pos="851"/>
        </w:tabs>
        <w:spacing w:after="0" w:line="360" w:lineRule="auto"/>
        <w:ind w:firstLine="567"/>
        <w:jc w:val="center"/>
        <w:rPr>
          <w:rFonts w:ascii="Times New Roman" w:hAnsi="Times New Roman" w:cs="Times New Roman"/>
          <w:sz w:val="28"/>
          <w:szCs w:val="28"/>
        </w:rPr>
      </w:pPr>
      <w:r w:rsidRPr="003F03B2">
        <w:rPr>
          <w:rFonts w:ascii="Times New Roman" w:hAnsi="Times New Roman" w:cs="Times New Roman"/>
          <w:b/>
          <w:sz w:val="28"/>
          <w:szCs w:val="28"/>
        </w:rPr>
        <w:t>Рисунок 1.3</w:t>
      </w:r>
      <w:r w:rsidRPr="003F03B2">
        <w:rPr>
          <w:rFonts w:ascii="Times New Roman" w:hAnsi="Times New Roman" w:cs="Times New Roman"/>
          <w:sz w:val="28"/>
          <w:szCs w:val="28"/>
        </w:rPr>
        <w:t xml:space="preserve"> Интерактивный метод</w:t>
      </w:r>
    </w:p>
    <w:p w:rsidR="00411910" w:rsidRPr="003F03B2" w:rsidRDefault="00411910" w:rsidP="003F03B2">
      <w:pPr>
        <w:tabs>
          <w:tab w:val="left" w:pos="851"/>
        </w:tabs>
        <w:spacing w:after="0" w:line="360" w:lineRule="auto"/>
        <w:ind w:firstLine="567"/>
        <w:jc w:val="both"/>
        <w:rPr>
          <w:rFonts w:ascii="Times New Roman" w:hAnsi="Times New Roman" w:cs="Times New Roman"/>
          <w:sz w:val="28"/>
          <w:szCs w:val="28"/>
        </w:rPr>
      </w:pPr>
      <w:r w:rsidRPr="003F03B2">
        <w:rPr>
          <w:rFonts w:ascii="Times New Roman" w:hAnsi="Times New Roman" w:cs="Times New Roman"/>
          <w:b/>
          <w:i/>
          <w:sz w:val="28"/>
          <w:szCs w:val="28"/>
        </w:rPr>
        <w:t>Интерактивный метод</w:t>
      </w:r>
      <w:r w:rsidRPr="003F03B2">
        <w:rPr>
          <w:rFonts w:ascii="Times New Roman" w:hAnsi="Times New Roman" w:cs="Times New Roman"/>
          <w:sz w:val="28"/>
          <w:szCs w:val="28"/>
        </w:rPr>
        <w:t xml:space="preserve"> (рис.1.3). </w:t>
      </w:r>
      <w:proofErr w:type="gramStart"/>
      <w:r w:rsidRPr="003F03B2">
        <w:rPr>
          <w:rFonts w:ascii="Times New Roman" w:hAnsi="Times New Roman" w:cs="Times New Roman"/>
          <w:sz w:val="28"/>
          <w:szCs w:val="28"/>
        </w:rPr>
        <w:t>Интерактивный</w:t>
      </w:r>
      <w:proofErr w:type="gramEnd"/>
      <w:r w:rsidRPr="003F03B2">
        <w:rPr>
          <w:rFonts w:ascii="Times New Roman" w:hAnsi="Times New Roman" w:cs="Times New Roman"/>
          <w:sz w:val="28"/>
          <w:szCs w:val="28"/>
        </w:rPr>
        <w:t xml:space="preserve"> («</w:t>
      </w:r>
      <w:proofErr w:type="spellStart"/>
      <w:r w:rsidRPr="003F03B2">
        <w:rPr>
          <w:rFonts w:ascii="Times New Roman" w:hAnsi="Times New Roman" w:cs="Times New Roman"/>
          <w:sz w:val="28"/>
          <w:szCs w:val="28"/>
        </w:rPr>
        <w:t>Inter</w:t>
      </w:r>
      <w:proofErr w:type="spellEnd"/>
      <w:r w:rsidRPr="003F03B2">
        <w:rPr>
          <w:rFonts w:ascii="Times New Roman" w:hAnsi="Times New Roman" w:cs="Times New Roman"/>
          <w:sz w:val="28"/>
          <w:szCs w:val="28"/>
        </w:rPr>
        <w:t>» - это взаимный, «</w:t>
      </w:r>
      <w:proofErr w:type="spellStart"/>
      <w:r w:rsidRPr="003F03B2">
        <w:rPr>
          <w:rFonts w:ascii="Times New Roman" w:hAnsi="Times New Roman" w:cs="Times New Roman"/>
          <w:sz w:val="28"/>
          <w:szCs w:val="28"/>
        </w:rPr>
        <w:t>act</w:t>
      </w:r>
      <w:proofErr w:type="spellEnd"/>
      <w:r w:rsidRPr="003F03B2">
        <w:rPr>
          <w:rFonts w:ascii="Times New Roman" w:hAnsi="Times New Roman" w:cs="Times New Roman"/>
          <w:sz w:val="28"/>
          <w:szCs w:val="28"/>
        </w:rPr>
        <w:t>» - действовать) – означает взаимодействовать, находиться в режиме беседы, диалога с кем-либо. Другими словами, в отличие от активных методов, интерактивные ориентированы на более широкое взаимодействие студентов не только с преподавателем, но и друг с другом и на доминирование активности студентов в процессе обучения. Место преподавателя на интерактивных занятиях сводится к направлению деятельности студентов на достижение целей занятия. Преподаватель также разрабатывает план занятия (обычно, это интерактивные упражнения и задания, в ходе выполнения которых студент изучает материал).</w:t>
      </w:r>
    </w:p>
    <w:p w:rsidR="00411910" w:rsidRPr="003F03B2" w:rsidRDefault="00411910" w:rsidP="003F03B2">
      <w:pPr>
        <w:pStyle w:val="text"/>
        <w:tabs>
          <w:tab w:val="left" w:pos="851"/>
        </w:tabs>
        <w:spacing w:before="0" w:beforeAutospacing="0" w:after="0" w:afterAutospacing="0" w:line="360" w:lineRule="auto"/>
        <w:ind w:firstLine="567"/>
        <w:rPr>
          <w:rFonts w:ascii="Times New Roman" w:hAnsi="Times New Roman" w:cs="Times New Roman"/>
          <w:color w:val="auto"/>
          <w:sz w:val="28"/>
          <w:szCs w:val="28"/>
        </w:rPr>
      </w:pPr>
      <w:r w:rsidRPr="003F03B2">
        <w:rPr>
          <w:rFonts w:ascii="Times New Roman" w:hAnsi="Times New Roman" w:cs="Times New Roman"/>
          <w:color w:val="auto"/>
          <w:sz w:val="28"/>
          <w:szCs w:val="28"/>
        </w:rPr>
        <w:t xml:space="preserve">Другими словами, </w:t>
      </w:r>
      <w:r w:rsidRPr="003F03B2">
        <w:rPr>
          <w:rFonts w:ascii="Times New Roman" w:hAnsi="Times New Roman" w:cs="Times New Roman"/>
          <w:b/>
          <w:i/>
          <w:color w:val="auto"/>
          <w:sz w:val="28"/>
          <w:szCs w:val="28"/>
        </w:rPr>
        <w:t xml:space="preserve">интерактивное обучение </w:t>
      </w:r>
      <w:r w:rsidRPr="003F03B2">
        <w:rPr>
          <w:rFonts w:ascii="Times New Roman" w:hAnsi="Times New Roman" w:cs="Times New Roman"/>
          <w:color w:val="auto"/>
          <w:sz w:val="28"/>
          <w:szCs w:val="28"/>
        </w:rPr>
        <w:t xml:space="preserve">– это, прежде всего, диалоговое обучение, в ходе которого осуществляется взаимодействие между студентом и преподавателем, между самими студентами. </w:t>
      </w:r>
    </w:p>
    <w:p w:rsidR="00536595" w:rsidRPr="003F03B2" w:rsidRDefault="00536595" w:rsidP="003F03B2">
      <w:pPr>
        <w:tabs>
          <w:tab w:val="left" w:pos="851"/>
        </w:tabs>
        <w:spacing w:after="0" w:line="360" w:lineRule="auto"/>
        <w:ind w:firstLine="567"/>
        <w:jc w:val="both"/>
        <w:rPr>
          <w:rFonts w:ascii="Times New Roman" w:hAnsi="Times New Roman" w:cs="Times New Roman"/>
          <w:sz w:val="28"/>
          <w:szCs w:val="28"/>
        </w:rPr>
      </w:pPr>
      <w:r w:rsidRPr="003F03B2">
        <w:rPr>
          <w:rFonts w:ascii="Times New Roman" w:hAnsi="Times New Roman" w:cs="Times New Roman"/>
          <w:sz w:val="28"/>
          <w:szCs w:val="28"/>
        </w:rPr>
        <w:t>Многие между активными и интерактивными методами ставят знак равенства, однако, несмотря на общность, они имеют различия. Интерактивные методы можно рассматривать как наиболее современную форму активных методов.</w:t>
      </w:r>
    </w:p>
    <w:p w:rsidR="00345E98" w:rsidRPr="003F03B2" w:rsidRDefault="00345E98" w:rsidP="003F03B2">
      <w:pPr>
        <w:spacing w:before="100" w:beforeAutospacing="1" w:after="0" w:line="360" w:lineRule="auto"/>
        <w:ind w:firstLine="851"/>
        <w:jc w:val="both"/>
        <w:outlineLvl w:val="1"/>
        <w:rPr>
          <w:rFonts w:ascii="Times New Roman" w:eastAsia="Times New Roman" w:hAnsi="Times New Roman" w:cs="Times New Roman"/>
          <w:b/>
          <w:bCs/>
          <w:color w:val="000000"/>
          <w:sz w:val="28"/>
          <w:szCs w:val="28"/>
          <w:lang w:eastAsia="ru-RU"/>
        </w:rPr>
      </w:pPr>
      <w:r w:rsidRPr="003F03B2">
        <w:rPr>
          <w:rFonts w:ascii="Times New Roman" w:eastAsia="Times New Roman" w:hAnsi="Times New Roman" w:cs="Times New Roman"/>
          <w:b/>
          <w:bCs/>
          <w:color w:val="000000"/>
          <w:sz w:val="28"/>
          <w:szCs w:val="28"/>
          <w:lang w:eastAsia="ru-RU"/>
        </w:rPr>
        <w:lastRenderedPageBreak/>
        <w:t>Рассмотрим классификацию активных методов обучения</w:t>
      </w:r>
    </w:p>
    <w:p w:rsidR="00345E98" w:rsidRPr="003F03B2" w:rsidRDefault="00345E98" w:rsidP="003F03B2">
      <w:pPr>
        <w:spacing w:after="0" w:line="360" w:lineRule="auto"/>
        <w:ind w:firstLine="851"/>
        <w:jc w:val="both"/>
        <w:rPr>
          <w:rFonts w:ascii="Times New Roman" w:eastAsia="Times New Roman" w:hAnsi="Times New Roman" w:cs="Times New Roman"/>
          <w:color w:val="000000"/>
          <w:sz w:val="28"/>
          <w:szCs w:val="28"/>
          <w:lang w:eastAsia="ru-RU"/>
        </w:rPr>
      </w:pPr>
      <w:r w:rsidRPr="003F03B2">
        <w:rPr>
          <w:rFonts w:ascii="Times New Roman" w:eastAsia="Times New Roman" w:hAnsi="Times New Roman" w:cs="Times New Roman"/>
          <w:color w:val="000000"/>
          <w:sz w:val="28"/>
          <w:szCs w:val="28"/>
          <w:lang w:eastAsia="ru-RU"/>
        </w:rPr>
        <w:t xml:space="preserve">МАО подразделяются на две большие группы: </w:t>
      </w:r>
      <w:r w:rsidRPr="003F03B2">
        <w:rPr>
          <w:rFonts w:ascii="Times New Roman" w:eastAsia="Times New Roman" w:hAnsi="Times New Roman" w:cs="Times New Roman"/>
          <w:b/>
          <w:i/>
          <w:color w:val="000000"/>
          <w:sz w:val="28"/>
          <w:szCs w:val="28"/>
          <w:lang w:eastAsia="ru-RU"/>
        </w:rPr>
        <w:t>групповые и индивидуальные.</w:t>
      </w:r>
      <w:r w:rsidRPr="003F03B2">
        <w:rPr>
          <w:rFonts w:ascii="Times New Roman" w:eastAsia="Times New Roman" w:hAnsi="Times New Roman" w:cs="Times New Roman"/>
          <w:color w:val="000000"/>
          <w:sz w:val="28"/>
          <w:szCs w:val="28"/>
          <w:lang w:eastAsia="ru-RU"/>
        </w:rPr>
        <w:t xml:space="preserve"> </w:t>
      </w:r>
      <w:proofErr w:type="gramStart"/>
      <w:r w:rsidRPr="003F03B2">
        <w:rPr>
          <w:rFonts w:ascii="Times New Roman" w:eastAsia="Times New Roman" w:hAnsi="Times New Roman" w:cs="Times New Roman"/>
          <w:color w:val="000000"/>
          <w:sz w:val="28"/>
          <w:szCs w:val="28"/>
          <w:lang w:eastAsia="ru-RU"/>
        </w:rPr>
        <w:t>Групповые</w:t>
      </w:r>
      <w:proofErr w:type="gramEnd"/>
      <w:r w:rsidRPr="003F03B2">
        <w:rPr>
          <w:rFonts w:ascii="Times New Roman" w:eastAsia="Times New Roman" w:hAnsi="Times New Roman" w:cs="Times New Roman"/>
          <w:color w:val="000000"/>
          <w:sz w:val="28"/>
          <w:szCs w:val="28"/>
          <w:lang w:eastAsia="ru-RU"/>
        </w:rPr>
        <w:t xml:space="preserve"> применимы одновременно к некоторому числу участников (группе), индивидуальные - к конкретному человеку, осуществляющему свою общую, специальную, профессиональную или иную подготовку вне непосредственного контакта с другими учащимися.</w:t>
      </w:r>
    </w:p>
    <w:p w:rsidR="00345E98" w:rsidRPr="003F03B2" w:rsidRDefault="00345E98" w:rsidP="003F03B2">
      <w:pPr>
        <w:spacing w:after="0" w:line="360" w:lineRule="auto"/>
        <w:ind w:firstLine="851"/>
        <w:jc w:val="both"/>
        <w:rPr>
          <w:rFonts w:ascii="Times New Roman" w:eastAsia="Times New Roman" w:hAnsi="Times New Roman" w:cs="Times New Roman"/>
          <w:color w:val="000000"/>
          <w:sz w:val="28"/>
          <w:szCs w:val="28"/>
          <w:lang w:eastAsia="ru-RU"/>
        </w:rPr>
      </w:pPr>
      <w:r w:rsidRPr="003F03B2">
        <w:rPr>
          <w:rFonts w:ascii="Times New Roman" w:eastAsia="Times New Roman" w:hAnsi="Times New Roman" w:cs="Times New Roman"/>
          <w:color w:val="000000"/>
          <w:sz w:val="28"/>
          <w:szCs w:val="28"/>
          <w:lang w:eastAsia="ru-RU"/>
        </w:rPr>
        <w:t xml:space="preserve">Различные авторы классифицируют МАО по разным основаниям, выделяя разное количество групп МАО и по-разному </w:t>
      </w:r>
      <w:proofErr w:type="spellStart"/>
      <w:r w:rsidRPr="003F03B2">
        <w:rPr>
          <w:rFonts w:ascii="Times New Roman" w:eastAsia="Times New Roman" w:hAnsi="Times New Roman" w:cs="Times New Roman"/>
          <w:color w:val="000000"/>
          <w:sz w:val="28"/>
          <w:szCs w:val="28"/>
          <w:lang w:eastAsia="ru-RU"/>
        </w:rPr>
        <w:t>компануя</w:t>
      </w:r>
      <w:proofErr w:type="spellEnd"/>
      <w:r w:rsidRPr="003F03B2">
        <w:rPr>
          <w:rFonts w:ascii="Times New Roman" w:eastAsia="Times New Roman" w:hAnsi="Times New Roman" w:cs="Times New Roman"/>
          <w:color w:val="000000"/>
          <w:sz w:val="28"/>
          <w:szCs w:val="28"/>
          <w:lang w:eastAsia="ru-RU"/>
        </w:rPr>
        <w:t xml:space="preserve"> содержание соответствующих групп методов.</w:t>
      </w:r>
    </w:p>
    <w:p w:rsidR="005159C1" w:rsidRPr="003F03B2" w:rsidRDefault="005159C1" w:rsidP="003F03B2">
      <w:pPr>
        <w:spacing w:after="0" w:line="360" w:lineRule="auto"/>
        <w:ind w:firstLine="851"/>
        <w:jc w:val="both"/>
        <w:rPr>
          <w:rFonts w:ascii="Times New Roman" w:eastAsia="Times New Roman" w:hAnsi="Times New Roman" w:cs="Times New Roman"/>
          <w:color w:val="000000"/>
          <w:sz w:val="28"/>
          <w:szCs w:val="28"/>
          <w:lang w:eastAsia="ru-RU"/>
        </w:rPr>
      </w:pPr>
      <w:r w:rsidRPr="003F03B2">
        <w:rPr>
          <w:rFonts w:ascii="Times New Roman" w:eastAsia="Times New Roman" w:hAnsi="Times New Roman" w:cs="Times New Roman"/>
          <w:color w:val="000000"/>
          <w:sz w:val="28"/>
          <w:szCs w:val="28"/>
          <w:lang w:eastAsia="ru-RU"/>
        </w:rPr>
        <w:t>Мы будем придерживаться следующей классификации АМО, предполагающей членение их на четыре группы, объединяющей групповые и индивидуальные формы занятий, при главенстве первых.</w:t>
      </w:r>
    </w:p>
    <w:p w:rsidR="00706122" w:rsidRPr="003F03B2" w:rsidRDefault="00706122" w:rsidP="003F03B2">
      <w:pPr>
        <w:numPr>
          <w:ilvl w:val="0"/>
          <w:numId w:val="1"/>
        </w:numPr>
        <w:tabs>
          <w:tab w:val="left" w:pos="1134"/>
        </w:tabs>
        <w:spacing w:after="0" w:line="360" w:lineRule="auto"/>
        <w:ind w:left="0" w:firstLine="851"/>
        <w:jc w:val="both"/>
        <w:rPr>
          <w:rFonts w:ascii="Times New Roman" w:eastAsia="Times New Roman" w:hAnsi="Times New Roman" w:cs="Times New Roman"/>
          <w:color w:val="000000"/>
          <w:sz w:val="28"/>
          <w:szCs w:val="28"/>
          <w:lang w:eastAsia="ru-RU"/>
        </w:rPr>
      </w:pPr>
      <w:r w:rsidRPr="003F03B2">
        <w:rPr>
          <w:rFonts w:ascii="Times New Roman" w:eastAsia="Times New Roman" w:hAnsi="Times New Roman" w:cs="Times New Roman"/>
          <w:color w:val="000000"/>
          <w:sz w:val="28"/>
          <w:szCs w:val="28"/>
          <w:lang w:eastAsia="ru-RU"/>
        </w:rPr>
        <w:t>Дискуссионные методы (свободные и направленные дискуссии, совещания специалистов, обсуждение жизненных и профессиональных казусов и т.п.), построенные на живом и непосредственном общении участников, при пассивно отстраненной позиции ведущего, выполняющего функцию организации взаимодействия, обмен мнениями, при необходимости управление процессами выработки и принятия группового решения.</w:t>
      </w:r>
    </w:p>
    <w:p w:rsidR="00706122" w:rsidRPr="003F03B2" w:rsidRDefault="00706122" w:rsidP="003F03B2">
      <w:pPr>
        <w:numPr>
          <w:ilvl w:val="0"/>
          <w:numId w:val="1"/>
        </w:numPr>
        <w:tabs>
          <w:tab w:val="left" w:pos="1134"/>
        </w:tabs>
        <w:spacing w:after="0" w:line="360" w:lineRule="auto"/>
        <w:ind w:left="0" w:firstLine="851"/>
        <w:jc w:val="both"/>
        <w:rPr>
          <w:rFonts w:ascii="Times New Roman" w:eastAsia="Times New Roman" w:hAnsi="Times New Roman" w:cs="Times New Roman"/>
          <w:color w:val="000000"/>
          <w:sz w:val="28"/>
          <w:szCs w:val="28"/>
          <w:lang w:eastAsia="ru-RU"/>
        </w:rPr>
      </w:pPr>
      <w:r w:rsidRPr="003F03B2">
        <w:rPr>
          <w:rFonts w:ascii="Times New Roman" w:eastAsia="Times New Roman" w:hAnsi="Times New Roman" w:cs="Times New Roman"/>
          <w:color w:val="000000"/>
          <w:sz w:val="28"/>
          <w:szCs w:val="28"/>
          <w:lang w:eastAsia="ru-RU"/>
        </w:rPr>
        <w:t xml:space="preserve">Игровые методы (деловые, </w:t>
      </w:r>
      <w:proofErr w:type="spellStart"/>
      <w:r w:rsidRPr="003F03B2">
        <w:rPr>
          <w:rFonts w:ascii="Times New Roman" w:eastAsia="Times New Roman" w:hAnsi="Times New Roman" w:cs="Times New Roman"/>
          <w:color w:val="000000"/>
          <w:sz w:val="28"/>
          <w:szCs w:val="28"/>
          <w:lang w:eastAsia="ru-RU"/>
        </w:rPr>
        <w:t>организационно-деятльностные</w:t>
      </w:r>
      <w:proofErr w:type="spellEnd"/>
      <w:r w:rsidRPr="003F03B2">
        <w:rPr>
          <w:rFonts w:ascii="Times New Roman" w:eastAsia="Times New Roman" w:hAnsi="Times New Roman" w:cs="Times New Roman"/>
          <w:color w:val="000000"/>
          <w:sz w:val="28"/>
          <w:szCs w:val="28"/>
          <w:lang w:eastAsia="ru-RU"/>
        </w:rPr>
        <w:t xml:space="preserve">, имитационные, ролевые игры, </w:t>
      </w:r>
      <w:proofErr w:type="spellStart"/>
      <w:r w:rsidRPr="003F03B2">
        <w:rPr>
          <w:rFonts w:ascii="Times New Roman" w:eastAsia="Times New Roman" w:hAnsi="Times New Roman" w:cs="Times New Roman"/>
          <w:color w:val="000000"/>
          <w:sz w:val="28"/>
          <w:szCs w:val="28"/>
          <w:lang w:eastAsia="ru-RU"/>
        </w:rPr>
        <w:t>психодрама</w:t>
      </w:r>
      <w:proofErr w:type="spellEnd"/>
      <w:r w:rsidRPr="003F03B2">
        <w:rPr>
          <w:rFonts w:ascii="Times New Roman" w:eastAsia="Times New Roman" w:hAnsi="Times New Roman" w:cs="Times New Roman"/>
          <w:color w:val="000000"/>
          <w:sz w:val="28"/>
          <w:szCs w:val="28"/>
          <w:lang w:eastAsia="ru-RU"/>
        </w:rPr>
        <w:t xml:space="preserve">, </w:t>
      </w:r>
      <w:proofErr w:type="spellStart"/>
      <w:r w:rsidRPr="003F03B2">
        <w:rPr>
          <w:rFonts w:ascii="Times New Roman" w:eastAsia="Times New Roman" w:hAnsi="Times New Roman" w:cs="Times New Roman"/>
          <w:color w:val="000000"/>
          <w:sz w:val="28"/>
          <w:szCs w:val="28"/>
          <w:lang w:eastAsia="ru-RU"/>
        </w:rPr>
        <w:t>социадрама</w:t>
      </w:r>
      <w:proofErr w:type="spellEnd"/>
      <w:r w:rsidRPr="003F03B2">
        <w:rPr>
          <w:rFonts w:ascii="Times New Roman" w:eastAsia="Times New Roman" w:hAnsi="Times New Roman" w:cs="Times New Roman"/>
          <w:color w:val="000000"/>
          <w:sz w:val="28"/>
          <w:szCs w:val="28"/>
          <w:lang w:eastAsia="ru-RU"/>
        </w:rPr>
        <w:t xml:space="preserve"> и др.), использующие все или несколько важнейших элементов игры (игровой ситуации, роли, активном проигрывании, реконструкции реальных событий и т.п.) и направленные на обретение нового опыта, недоступного человеку по тем или иным причинам.</w:t>
      </w:r>
    </w:p>
    <w:p w:rsidR="00706122" w:rsidRPr="003F03B2" w:rsidRDefault="00706122" w:rsidP="003F03B2">
      <w:pPr>
        <w:numPr>
          <w:ilvl w:val="0"/>
          <w:numId w:val="1"/>
        </w:numPr>
        <w:tabs>
          <w:tab w:val="left" w:pos="1134"/>
        </w:tabs>
        <w:spacing w:after="0" w:line="360" w:lineRule="auto"/>
        <w:ind w:left="0" w:firstLine="851"/>
        <w:jc w:val="both"/>
        <w:rPr>
          <w:rFonts w:ascii="Times New Roman" w:eastAsia="Times New Roman" w:hAnsi="Times New Roman" w:cs="Times New Roman"/>
          <w:color w:val="000000"/>
          <w:sz w:val="28"/>
          <w:szCs w:val="28"/>
          <w:lang w:eastAsia="ru-RU"/>
        </w:rPr>
      </w:pPr>
      <w:r w:rsidRPr="003F03B2">
        <w:rPr>
          <w:rFonts w:ascii="Times New Roman" w:eastAsia="Times New Roman" w:hAnsi="Times New Roman" w:cs="Times New Roman"/>
          <w:color w:val="000000"/>
          <w:sz w:val="28"/>
          <w:szCs w:val="28"/>
          <w:lang w:eastAsia="ru-RU"/>
        </w:rPr>
        <w:t xml:space="preserve">Рейтинговые методы (рейтинги эффективности, рейтинги популярности), </w:t>
      </w:r>
      <w:proofErr w:type="spellStart"/>
      <w:r w:rsidRPr="003F03B2">
        <w:rPr>
          <w:rFonts w:ascii="Times New Roman" w:eastAsia="Times New Roman" w:hAnsi="Times New Roman" w:cs="Times New Roman"/>
          <w:color w:val="000000"/>
          <w:sz w:val="28"/>
          <w:szCs w:val="28"/>
          <w:lang w:eastAsia="ru-RU"/>
        </w:rPr>
        <w:t>активизурующие</w:t>
      </w:r>
      <w:proofErr w:type="spellEnd"/>
      <w:r w:rsidRPr="003F03B2">
        <w:rPr>
          <w:rFonts w:ascii="Times New Roman" w:eastAsia="Times New Roman" w:hAnsi="Times New Roman" w:cs="Times New Roman"/>
          <w:color w:val="000000"/>
          <w:sz w:val="28"/>
          <w:szCs w:val="28"/>
          <w:lang w:eastAsia="ru-RU"/>
        </w:rPr>
        <w:t xml:space="preserve"> деятельность учащихся за счет эффекта соревнования, корректировки потребности достижения</w:t>
      </w:r>
    </w:p>
    <w:p w:rsidR="00706122" w:rsidRPr="003F03B2" w:rsidRDefault="00706122" w:rsidP="003F03B2">
      <w:pPr>
        <w:numPr>
          <w:ilvl w:val="0"/>
          <w:numId w:val="1"/>
        </w:numPr>
        <w:tabs>
          <w:tab w:val="left" w:pos="1134"/>
        </w:tabs>
        <w:spacing w:after="0" w:line="360" w:lineRule="auto"/>
        <w:ind w:left="0" w:firstLine="851"/>
        <w:jc w:val="both"/>
        <w:rPr>
          <w:rFonts w:ascii="Times New Roman" w:eastAsia="Times New Roman" w:hAnsi="Times New Roman" w:cs="Times New Roman"/>
          <w:color w:val="000000"/>
          <w:sz w:val="28"/>
          <w:szCs w:val="28"/>
          <w:lang w:eastAsia="ru-RU"/>
        </w:rPr>
      </w:pPr>
      <w:proofErr w:type="spellStart"/>
      <w:r w:rsidRPr="003F03B2">
        <w:rPr>
          <w:rFonts w:ascii="Times New Roman" w:eastAsia="Times New Roman" w:hAnsi="Times New Roman" w:cs="Times New Roman"/>
          <w:color w:val="000000"/>
          <w:sz w:val="28"/>
          <w:szCs w:val="28"/>
          <w:lang w:eastAsia="ru-RU"/>
        </w:rPr>
        <w:t>Тренинговые</w:t>
      </w:r>
      <w:proofErr w:type="spellEnd"/>
      <w:r w:rsidRPr="003F03B2">
        <w:rPr>
          <w:rFonts w:ascii="Times New Roman" w:eastAsia="Times New Roman" w:hAnsi="Times New Roman" w:cs="Times New Roman"/>
          <w:color w:val="000000"/>
          <w:sz w:val="28"/>
          <w:szCs w:val="28"/>
          <w:lang w:eastAsia="ru-RU"/>
        </w:rPr>
        <w:t xml:space="preserve"> методы (поведенческие и личностно ориентированные тренинги), направленные на оказание стимулирующего, корректирующего, терапевтического, развивающего воздействия на личность и поведение участников.</w:t>
      </w:r>
    </w:p>
    <w:p w:rsidR="00706122" w:rsidRPr="003F03B2" w:rsidRDefault="00706122" w:rsidP="003F03B2">
      <w:pPr>
        <w:tabs>
          <w:tab w:val="left" w:pos="1134"/>
        </w:tabs>
        <w:spacing w:after="0" w:line="360" w:lineRule="auto"/>
        <w:ind w:left="851"/>
        <w:jc w:val="both"/>
        <w:rPr>
          <w:rFonts w:ascii="Times New Roman" w:eastAsia="Times New Roman" w:hAnsi="Times New Roman" w:cs="Times New Roman"/>
          <w:color w:val="000000"/>
          <w:sz w:val="28"/>
          <w:szCs w:val="28"/>
          <w:lang w:eastAsia="ru-RU"/>
        </w:rPr>
      </w:pPr>
    </w:p>
    <w:p w:rsidR="005159C1" w:rsidRPr="003F03B2" w:rsidRDefault="005159C1" w:rsidP="003F03B2">
      <w:pPr>
        <w:tabs>
          <w:tab w:val="left" w:pos="851"/>
        </w:tabs>
        <w:spacing w:after="0" w:line="360" w:lineRule="auto"/>
        <w:ind w:firstLine="567"/>
        <w:rPr>
          <w:rFonts w:ascii="Times New Roman" w:hAnsi="Times New Roman" w:cs="Times New Roman"/>
          <w:sz w:val="28"/>
          <w:szCs w:val="28"/>
        </w:rPr>
      </w:pPr>
      <w:r w:rsidRPr="003F03B2">
        <w:rPr>
          <w:rFonts w:ascii="Times New Roman" w:eastAsia="Times New Roman" w:hAnsi="Times New Roman" w:cs="Times New Roman"/>
          <w:noProof/>
          <w:color w:val="000000"/>
          <w:sz w:val="28"/>
          <w:szCs w:val="28"/>
          <w:lang w:eastAsia="ru-RU"/>
        </w:rPr>
        <w:lastRenderedPageBreak/>
        <w:drawing>
          <wp:inline distT="0" distB="0" distL="0" distR="0">
            <wp:extent cx="5928360" cy="2659380"/>
            <wp:effectExtent l="19050" t="0" r="0" b="0"/>
            <wp:docPr id="31" name="Рисунок 3" descr="\includegraphics{D:/html/work/link1/metod/met110/1.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includegraphics{D:/html/work/link1/metod/met110/1.eps}"/>
                    <pic:cNvPicPr>
                      <a:picLocks noChangeAspect="1" noChangeArrowheads="1"/>
                    </pic:cNvPicPr>
                  </pic:nvPicPr>
                  <pic:blipFill>
                    <a:blip r:embed="rId9" cstate="print"/>
                    <a:srcRect/>
                    <a:stretch>
                      <a:fillRect/>
                    </a:stretch>
                  </pic:blipFill>
                  <pic:spPr bwMode="auto">
                    <a:xfrm>
                      <a:off x="0" y="0"/>
                      <a:ext cx="5928360" cy="2659380"/>
                    </a:xfrm>
                    <a:prstGeom prst="rect">
                      <a:avLst/>
                    </a:prstGeom>
                    <a:noFill/>
                    <a:ln w="9525">
                      <a:noFill/>
                      <a:miter lim="800000"/>
                      <a:headEnd/>
                      <a:tailEnd/>
                    </a:ln>
                  </pic:spPr>
                </pic:pic>
              </a:graphicData>
            </a:graphic>
          </wp:inline>
        </w:drawing>
      </w:r>
    </w:p>
    <w:p w:rsidR="00706122" w:rsidRPr="003F03B2" w:rsidRDefault="00706122" w:rsidP="003F03B2">
      <w:pPr>
        <w:spacing w:after="0" w:line="360" w:lineRule="auto"/>
        <w:ind w:firstLine="480"/>
        <w:jc w:val="both"/>
        <w:rPr>
          <w:rFonts w:ascii="Times New Roman" w:eastAsia="Times New Roman" w:hAnsi="Times New Roman" w:cs="Times New Roman"/>
          <w:color w:val="000000"/>
          <w:sz w:val="28"/>
          <w:szCs w:val="28"/>
          <w:lang w:eastAsia="ru-RU"/>
        </w:rPr>
      </w:pPr>
      <w:r w:rsidRPr="003F03B2">
        <w:rPr>
          <w:rFonts w:ascii="Times New Roman" w:eastAsia="Times New Roman" w:hAnsi="Times New Roman" w:cs="Times New Roman"/>
          <w:color w:val="000000"/>
          <w:sz w:val="28"/>
          <w:szCs w:val="28"/>
          <w:lang w:eastAsia="ru-RU"/>
        </w:rPr>
        <w:t xml:space="preserve">Каждая группа МАО имеет свое назначение. </w:t>
      </w:r>
    </w:p>
    <w:p w:rsidR="00706122" w:rsidRPr="003F03B2" w:rsidRDefault="00E917C8" w:rsidP="003F03B2">
      <w:pPr>
        <w:spacing w:after="0" w:line="360" w:lineRule="auto"/>
        <w:ind w:firstLine="48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w:t>
      </w:r>
      <w:r w:rsidR="00706122" w:rsidRPr="003F03B2">
        <w:rPr>
          <w:rFonts w:ascii="Times New Roman" w:eastAsia="Times New Roman" w:hAnsi="Times New Roman" w:cs="Times New Roman"/>
          <w:color w:val="000000"/>
          <w:sz w:val="28"/>
          <w:szCs w:val="28"/>
          <w:lang w:eastAsia="ru-RU"/>
        </w:rPr>
        <w:t xml:space="preserve">искуссионные методы в основном используются для развития элементов коммуникативной компетентности участников. Но вместе с тем в них могут отрабатываться не только умения спорить, но и находить компромисс, принимать совместные решения, учитывающие точки зрения и интересы разных людей и групп. </w:t>
      </w:r>
    </w:p>
    <w:p w:rsidR="00706122" w:rsidRPr="003F03B2" w:rsidRDefault="00706122" w:rsidP="003F03B2">
      <w:pPr>
        <w:spacing w:after="0" w:line="360" w:lineRule="auto"/>
        <w:ind w:firstLine="480"/>
        <w:jc w:val="both"/>
        <w:rPr>
          <w:rFonts w:ascii="Times New Roman" w:eastAsia="Times New Roman" w:hAnsi="Times New Roman" w:cs="Times New Roman"/>
          <w:color w:val="000000"/>
          <w:sz w:val="28"/>
          <w:szCs w:val="28"/>
          <w:lang w:eastAsia="ru-RU"/>
        </w:rPr>
      </w:pPr>
      <w:r w:rsidRPr="003F03B2">
        <w:rPr>
          <w:rFonts w:ascii="Times New Roman" w:eastAsia="Times New Roman" w:hAnsi="Times New Roman" w:cs="Times New Roman"/>
          <w:color w:val="000000"/>
          <w:sz w:val="28"/>
          <w:szCs w:val="28"/>
          <w:lang w:eastAsia="ru-RU"/>
        </w:rPr>
        <w:t xml:space="preserve">Игровые методы позволяют наработать новый опыт, не нанося ущерба окружающим, не требуя существенных временных и финансовых затрат. Вместе с тем, ряд видов игр (учебные, дидактические и т.п.) используют приемы ведения дискуссии, а потому решают задачи, аналогичные </w:t>
      </w:r>
      <w:proofErr w:type="gramStart"/>
      <w:r w:rsidRPr="003F03B2">
        <w:rPr>
          <w:rFonts w:ascii="Times New Roman" w:eastAsia="Times New Roman" w:hAnsi="Times New Roman" w:cs="Times New Roman"/>
          <w:color w:val="000000"/>
          <w:sz w:val="28"/>
          <w:szCs w:val="28"/>
          <w:lang w:eastAsia="ru-RU"/>
        </w:rPr>
        <w:t>выше описанным</w:t>
      </w:r>
      <w:proofErr w:type="gramEnd"/>
      <w:r w:rsidRPr="003F03B2">
        <w:rPr>
          <w:rFonts w:ascii="Times New Roman" w:eastAsia="Times New Roman" w:hAnsi="Times New Roman" w:cs="Times New Roman"/>
          <w:color w:val="000000"/>
          <w:sz w:val="28"/>
          <w:szCs w:val="28"/>
          <w:lang w:eastAsia="ru-RU"/>
        </w:rPr>
        <w:t>. Есть игры, оказывающие психотерапевтическое воздействие на участников (</w:t>
      </w:r>
      <w:proofErr w:type="spellStart"/>
      <w:r w:rsidRPr="003F03B2">
        <w:rPr>
          <w:rFonts w:ascii="Times New Roman" w:eastAsia="Times New Roman" w:hAnsi="Times New Roman" w:cs="Times New Roman"/>
          <w:color w:val="000000"/>
          <w:sz w:val="28"/>
          <w:szCs w:val="28"/>
          <w:lang w:eastAsia="ru-RU"/>
        </w:rPr>
        <w:t>психодрама</w:t>
      </w:r>
      <w:proofErr w:type="spellEnd"/>
      <w:r w:rsidRPr="003F03B2">
        <w:rPr>
          <w:rFonts w:ascii="Times New Roman" w:eastAsia="Times New Roman" w:hAnsi="Times New Roman" w:cs="Times New Roman"/>
          <w:color w:val="000000"/>
          <w:sz w:val="28"/>
          <w:szCs w:val="28"/>
          <w:lang w:eastAsia="ru-RU"/>
        </w:rPr>
        <w:t xml:space="preserve">), а потому этот метод или его варианты часто используются в тренингах. </w:t>
      </w:r>
    </w:p>
    <w:p w:rsidR="00706122" w:rsidRPr="003F03B2" w:rsidRDefault="00706122" w:rsidP="003F03B2">
      <w:pPr>
        <w:spacing w:after="0" w:line="360" w:lineRule="auto"/>
        <w:ind w:firstLine="480"/>
        <w:jc w:val="both"/>
        <w:rPr>
          <w:rFonts w:ascii="Times New Roman" w:eastAsia="Times New Roman" w:hAnsi="Times New Roman" w:cs="Times New Roman"/>
          <w:color w:val="000000"/>
          <w:sz w:val="28"/>
          <w:szCs w:val="28"/>
          <w:lang w:eastAsia="ru-RU"/>
        </w:rPr>
      </w:pPr>
      <w:r w:rsidRPr="003F03B2">
        <w:rPr>
          <w:rFonts w:ascii="Times New Roman" w:eastAsia="Times New Roman" w:hAnsi="Times New Roman" w:cs="Times New Roman"/>
          <w:color w:val="000000"/>
          <w:sz w:val="28"/>
          <w:szCs w:val="28"/>
          <w:lang w:eastAsia="ru-RU"/>
        </w:rPr>
        <w:t xml:space="preserve">Рейтинговые методы направлены на поддержание и развитие учебной, учебно-профессиональной и </w:t>
      </w:r>
      <w:proofErr w:type="spellStart"/>
      <w:r w:rsidRPr="003F03B2">
        <w:rPr>
          <w:rFonts w:ascii="Times New Roman" w:eastAsia="Times New Roman" w:hAnsi="Times New Roman" w:cs="Times New Roman"/>
          <w:color w:val="000000"/>
          <w:sz w:val="28"/>
          <w:szCs w:val="28"/>
          <w:lang w:eastAsia="ru-RU"/>
        </w:rPr>
        <w:t>профессионально-деятельностной</w:t>
      </w:r>
      <w:proofErr w:type="spellEnd"/>
      <w:r w:rsidRPr="003F03B2">
        <w:rPr>
          <w:rFonts w:ascii="Times New Roman" w:eastAsia="Times New Roman" w:hAnsi="Times New Roman" w:cs="Times New Roman"/>
          <w:color w:val="000000"/>
          <w:sz w:val="28"/>
          <w:szCs w:val="28"/>
          <w:lang w:eastAsia="ru-RU"/>
        </w:rPr>
        <w:t xml:space="preserve"> мотивации, развитие их субъектных характеристик (активности, ответственности, пристрастности, осознанности и др.). </w:t>
      </w:r>
    </w:p>
    <w:p w:rsidR="00411910" w:rsidRPr="003F03B2" w:rsidRDefault="00706122" w:rsidP="003F03B2">
      <w:pPr>
        <w:tabs>
          <w:tab w:val="left" w:pos="851"/>
        </w:tabs>
        <w:spacing w:after="0" w:line="360" w:lineRule="auto"/>
        <w:ind w:firstLine="567"/>
        <w:jc w:val="both"/>
        <w:rPr>
          <w:rFonts w:ascii="Times New Roman" w:hAnsi="Times New Roman" w:cs="Times New Roman"/>
          <w:sz w:val="28"/>
          <w:szCs w:val="28"/>
        </w:rPr>
      </w:pPr>
      <w:proofErr w:type="spellStart"/>
      <w:r w:rsidRPr="003F03B2">
        <w:rPr>
          <w:rFonts w:ascii="Times New Roman" w:eastAsia="Times New Roman" w:hAnsi="Times New Roman" w:cs="Times New Roman"/>
          <w:color w:val="000000"/>
          <w:sz w:val="28"/>
          <w:szCs w:val="28"/>
          <w:lang w:eastAsia="ru-RU"/>
        </w:rPr>
        <w:t>Тренинговые</w:t>
      </w:r>
      <w:proofErr w:type="spellEnd"/>
      <w:r w:rsidRPr="003F03B2">
        <w:rPr>
          <w:rFonts w:ascii="Times New Roman" w:eastAsia="Times New Roman" w:hAnsi="Times New Roman" w:cs="Times New Roman"/>
          <w:color w:val="000000"/>
          <w:sz w:val="28"/>
          <w:szCs w:val="28"/>
          <w:lang w:eastAsia="ru-RU"/>
        </w:rPr>
        <w:t xml:space="preserve"> методы в основном имеют коррекционно-развивающую и психотерапевтическую направленность, но могут использоваться и для оттачивания соответствующих умений и навыков, осознания причин неудач в жизни и деятельности, самопознания и </w:t>
      </w:r>
      <w:proofErr w:type="spellStart"/>
      <w:r w:rsidRPr="003F03B2">
        <w:rPr>
          <w:rFonts w:ascii="Times New Roman" w:eastAsia="Times New Roman" w:hAnsi="Times New Roman" w:cs="Times New Roman"/>
          <w:color w:val="000000"/>
          <w:sz w:val="28"/>
          <w:szCs w:val="28"/>
          <w:lang w:eastAsia="ru-RU"/>
        </w:rPr>
        <w:t>самопринятия</w:t>
      </w:r>
      <w:proofErr w:type="spellEnd"/>
    </w:p>
    <w:p w:rsidR="0058012D" w:rsidRPr="003F03B2" w:rsidRDefault="00E917C8" w:rsidP="003F03B2">
      <w:pPr>
        <w:spacing w:before="100" w:beforeAutospacing="1" w:after="0" w:line="360" w:lineRule="auto"/>
        <w:ind w:firstLine="851"/>
        <w:jc w:val="both"/>
        <w:outlineLvl w:val="1"/>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К</w:t>
      </w:r>
      <w:r w:rsidR="0058012D" w:rsidRPr="003F03B2">
        <w:rPr>
          <w:rFonts w:ascii="Times New Roman" w:eastAsia="Times New Roman" w:hAnsi="Times New Roman" w:cs="Times New Roman"/>
          <w:b/>
          <w:bCs/>
          <w:color w:val="000000"/>
          <w:sz w:val="28"/>
          <w:szCs w:val="28"/>
          <w:lang w:eastAsia="ru-RU"/>
        </w:rPr>
        <w:t>лассификаци</w:t>
      </w:r>
      <w:r>
        <w:rPr>
          <w:rFonts w:ascii="Times New Roman" w:eastAsia="Times New Roman" w:hAnsi="Times New Roman" w:cs="Times New Roman"/>
          <w:b/>
          <w:bCs/>
          <w:color w:val="000000"/>
          <w:sz w:val="28"/>
          <w:szCs w:val="28"/>
          <w:lang w:eastAsia="ru-RU"/>
        </w:rPr>
        <w:t>я</w:t>
      </w:r>
      <w:r w:rsidR="0058012D" w:rsidRPr="003F03B2">
        <w:rPr>
          <w:rFonts w:ascii="Times New Roman" w:eastAsia="Times New Roman" w:hAnsi="Times New Roman" w:cs="Times New Roman"/>
          <w:b/>
          <w:bCs/>
          <w:color w:val="000000"/>
          <w:sz w:val="28"/>
          <w:szCs w:val="28"/>
          <w:lang w:eastAsia="ru-RU"/>
        </w:rPr>
        <w:t xml:space="preserve"> интерактивных методов обучения</w:t>
      </w:r>
    </w:p>
    <w:p w:rsidR="00024350" w:rsidRPr="003F03B2" w:rsidRDefault="00024350" w:rsidP="003F03B2">
      <w:pPr>
        <w:pStyle w:val="text"/>
        <w:tabs>
          <w:tab w:val="left" w:pos="851"/>
        </w:tabs>
        <w:spacing w:before="0" w:beforeAutospacing="0" w:after="0" w:afterAutospacing="0" w:line="360" w:lineRule="auto"/>
        <w:ind w:firstLine="567"/>
        <w:rPr>
          <w:rFonts w:ascii="Times New Roman" w:hAnsi="Times New Roman" w:cs="Times New Roman"/>
          <w:color w:val="auto"/>
          <w:sz w:val="28"/>
          <w:szCs w:val="28"/>
        </w:rPr>
      </w:pPr>
      <w:r w:rsidRPr="003F03B2">
        <w:rPr>
          <w:rFonts w:ascii="Times New Roman" w:hAnsi="Times New Roman" w:cs="Times New Roman"/>
          <w:b/>
          <w:i/>
          <w:color w:val="auto"/>
          <w:sz w:val="28"/>
          <w:szCs w:val="28"/>
        </w:rPr>
        <w:lastRenderedPageBreak/>
        <w:t>Интерактивное обучение</w:t>
      </w:r>
      <w:r w:rsidRPr="003F03B2">
        <w:rPr>
          <w:rFonts w:ascii="Times New Roman" w:hAnsi="Times New Roman" w:cs="Times New Roman"/>
          <w:color w:val="auto"/>
          <w:sz w:val="28"/>
          <w:szCs w:val="28"/>
        </w:rPr>
        <w:t xml:space="preserve"> — это специальная форма организации познавательной деятельности. Она подразумевает вполне конкретные и прогнозируемые цели. </w:t>
      </w:r>
    </w:p>
    <w:p w:rsidR="00024350" w:rsidRPr="003F03B2" w:rsidRDefault="00024350" w:rsidP="003F03B2">
      <w:pPr>
        <w:pStyle w:val="text"/>
        <w:tabs>
          <w:tab w:val="left" w:pos="851"/>
        </w:tabs>
        <w:spacing w:before="0" w:beforeAutospacing="0" w:after="0" w:afterAutospacing="0" w:line="360" w:lineRule="auto"/>
        <w:ind w:firstLine="567"/>
        <w:rPr>
          <w:rFonts w:ascii="Times New Roman" w:hAnsi="Times New Roman" w:cs="Times New Roman"/>
          <w:color w:val="auto"/>
          <w:sz w:val="28"/>
          <w:szCs w:val="28"/>
        </w:rPr>
      </w:pPr>
      <w:r w:rsidRPr="003F03B2">
        <w:rPr>
          <w:rFonts w:ascii="Times New Roman" w:hAnsi="Times New Roman" w:cs="Times New Roman"/>
          <w:b/>
          <w:i/>
          <w:color w:val="auto"/>
          <w:sz w:val="28"/>
          <w:szCs w:val="28"/>
        </w:rPr>
        <w:t>Цель</w:t>
      </w:r>
      <w:r w:rsidRPr="003F03B2">
        <w:rPr>
          <w:rFonts w:ascii="Times New Roman" w:hAnsi="Times New Roman" w:cs="Times New Roman"/>
          <w:color w:val="auto"/>
          <w:sz w:val="28"/>
          <w:szCs w:val="28"/>
        </w:rPr>
        <w:t xml:space="preserve"> </w:t>
      </w:r>
      <w:r w:rsidRPr="003F03B2">
        <w:rPr>
          <w:rFonts w:ascii="Times New Roman" w:hAnsi="Times New Roman" w:cs="Times New Roman"/>
          <w:b/>
          <w:i/>
          <w:color w:val="auto"/>
          <w:sz w:val="28"/>
          <w:szCs w:val="28"/>
        </w:rPr>
        <w:t>интерактивного обучения</w:t>
      </w:r>
      <w:r w:rsidRPr="003F03B2">
        <w:rPr>
          <w:rFonts w:ascii="Times New Roman" w:hAnsi="Times New Roman" w:cs="Times New Roman"/>
          <w:color w:val="auto"/>
          <w:sz w:val="28"/>
          <w:szCs w:val="28"/>
        </w:rPr>
        <w:t xml:space="preserve"> состоит в создании комфортных условий обучения, при которых студент или слушатель чувствует свою успешность, свою интеллектуальную состоятельность, что делает продуктивным сам процесс обучения, дать знания и навыки, а также создать базу для работы по решению проблем после того, как обучение закончится.</w:t>
      </w:r>
    </w:p>
    <w:p w:rsidR="00024350" w:rsidRPr="003F03B2" w:rsidRDefault="00024350" w:rsidP="003F03B2">
      <w:pPr>
        <w:pStyle w:val="text"/>
        <w:tabs>
          <w:tab w:val="left" w:pos="851"/>
        </w:tabs>
        <w:spacing w:before="0" w:beforeAutospacing="0" w:after="0" w:afterAutospacing="0" w:line="360" w:lineRule="auto"/>
        <w:ind w:firstLine="567"/>
        <w:rPr>
          <w:rFonts w:ascii="Times New Roman" w:hAnsi="Times New Roman" w:cs="Times New Roman"/>
          <w:color w:val="auto"/>
          <w:sz w:val="28"/>
          <w:szCs w:val="28"/>
        </w:rPr>
      </w:pPr>
      <w:r w:rsidRPr="003F03B2">
        <w:rPr>
          <w:rFonts w:ascii="Times New Roman" w:hAnsi="Times New Roman" w:cs="Times New Roman"/>
          <w:color w:val="auto"/>
          <w:sz w:val="28"/>
          <w:szCs w:val="28"/>
        </w:rPr>
        <w:t>При использовании интерактивных форм роль преподавателя резко меняется, перестаёт быть центральной, он лишь регулирует процесс и занимается его общей организацией, готовит заранее необходимые задания и формулирует вопросы или темы для обсуждения в группах, даёт консультации, контролирует время и порядок выполнения намеченного плана. Участники обращаются к социальному опыту – собственному и других людей, при этом им приходится вступать в коммуникацию друг с другом, совместно решать поставленные задачи, преодолевать конфликты, находить общие точки соприкосновения, идти на компромиссы.</w:t>
      </w:r>
    </w:p>
    <w:p w:rsidR="00CC0F9C" w:rsidRPr="003F03B2" w:rsidRDefault="00CC0F9C" w:rsidP="003F03B2">
      <w:pPr>
        <w:pStyle w:val="text"/>
        <w:tabs>
          <w:tab w:val="left" w:pos="851"/>
        </w:tabs>
        <w:spacing w:before="0" w:beforeAutospacing="0" w:after="0" w:afterAutospacing="0" w:line="360" w:lineRule="auto"/>
        <w:ind w:firstLine="567"/>
        <w:rPr>
          <w:rFonts w:ascii="Times New Roman" w:hAnsi="Times New Roman" w:cs="Times New Roman"/>
          <w:b/>
          <w:i/>
          <w:color w:val="auto"/>
          <w:sz w:val="28"/>
          <w:szCs w:val="28"/>
        </w:rPr>
      </w:pPr>
      <w:r w:rsidRPr="003F03B2">
        <w:rPr>
          <w:rFonts w:ascii="Times New Roman" w:hAnsi="Times New Roman" w:cs="Times New Roman"/>
          <w:b/>
          <w:i/>
          <w:color w:val="auto"/>
          <w:sz w:val="28"/>
          <w:szCs w:val="28"/>
        </w:rPr>
        <w:t xml:space="preserve">Для решения образовательных задач преподавателем могут быть использованы следующие интерактивные формы: </w:t>
      </w:r>
    </w:p>
    <w:tbl>
      <w:tblPr>
        <w:tblW w:w="9145" w:type="dxa"/>
        <w:tblInd w:w="426" w:type="dxa"/>
        <w:tblLook w:val="04A0"/>
      </w:tblPr>
      <w:tblGrid>
        <w:gridCol w:w="9145"/>
      </w:tblGrid>
      <w:tr w:rsidR="00CC0F9C" w:rsidRPr="003F03B2" w:rsidTr="00CC0F9C">
        <w:tc>
          <w:tcPr>
            <w:tcW w:w="3171" w:type="dxa"/>
            <w:vAlign w:val="center"/>
            <w:hideMark/>
          </w:tcPr>
          <w:p w:rsidR="00CC0F9C" w:rsidRPr="003F03B2" w:rsidRDefault="00CC0F9C" w:rsidP="003F03B2">
            <w:pPr>
              <w:numPr>
                <w:ilvl w:val="0"/>
                <w:numId w:val="2"/>
              </w:numPr>
              <w:tabs>
                <w:tab w:val="left" w:pos="309"/>
              </w:tabs>
              <w:spacing w:after="0" w:line="240" w:lineRule="auto"/>
              <w:ind w:left="0" w:firstLine="141"/>
              <w:jc w:val="both"/>
              <w:rPr>
                <w:rFonts w:ascii="Times New Roman" w:hAnsi="Times New Roman" w:cs="Times New Roman"/>
                <w:sz w:val="28"/>
                <w:szCs w:val="28"/>
              </w:rPr>
            </w:pPr>
            <w:r w:rsidRPr="003F03B2">
              <w:rPr>
                <w:rFonts w:ascii="Times New Roman" w:hAnsi="Times New Roman" w:cs="Times New Roman"/>
                <w:sz w:val="28"/>
                <w:szCs w:val="28"/>
              </w:rPr>
              <w:t>аквариум;</w:t>
            </w:r>
          </w:p>
        </w:tc>
      </w:tr>
      <w:tr w:rsidR="00CC0F9C" w:rsidRPr="003F03B2" w:rsidTr="00CC0F9C">
        <w:tc>
          <w:tcPr>
            <w:tcW w:w="3171" w:type="dxa"/>
            <w:vAlign w:val="center"/>
            <w:hideMark/>
          </w:tcPr>
          <w:p w:rsidR="00CC0F9C" w:rsidRPr="003F03B2" w:rsidRDefault="00CC0F9C" w:rsidP="003F03B2">
            <w:pPr>
              <w:numPr>
                <w:ilvl w:val="0"/>
                <w:numId w:val="2"/>
              </w:numPr>
              <w:tabs>
                <w:tab w:val="left" w:pos="309"/>
              </w:tabs>
              <w:spacing w:after="0" w:line="240" w:lineRule="auto"/>
              <w:ind w:left="0" w:firstLine="141"/>
              <w:jc w:val="both"/>
              <w:rPr>
                <w:rFonts w:ascii="Times New Roman" w:hAnsi="Times New Roman" w:cs="Times New Roman"/>
                <w:sz w:val="28"/>
                <w:szCs w:val="28"/>
              </w:rPr>
            </w:pPr>
            <w:r w:rsidRPr="003F03B2">
              <w:rPr>
                <w:rFonts w:ascii="Times New Roman" w:hAnsi="Times New Roman" w:cs="Times New Roman"/>
                <w:sz w:val="28"/>
                <w:szCs w:val="28"/>
              </w:rPr>
              <w:t>активное чтение;</w:t>
            </w:r>
          </w:p>
        </w:tc>
      </w:tr>
      <w:tr w:rsidR="00CC0F9C" w:rsidRPr="003F03B2" w:rsidTr="00CC0F9C">
        <w:tc>
          <w:tcPr>
            <w:tcW w:w="3171" w:type="dxa"/>
            <w:vAlign w:val="center"/>
            <w:hideMark/>
          </w:tcPr>
          <w:p w:rsidR="00CC0F9C" w:rsidRPr="003F03B2" w:rsidRDefault="00CC0F9C" w:rsidP="003F03B2">
            <w:pPr>
              <w:numPr>
                <w:ilvl w:val="0"/>
                <w:numId w:val="2"/>
              </w:numPr>
              <w:tabs>
                <w:tab w:val="left" w:pos="309"/>
              </w:tabs>
              <w:spacing w:after="0" w:line="240" w:lineRule="auto"/>
              <w:ind w:left="0" w:firstLine="141"/>
              <w:jc w:val="both"/>
              <w:rPr>
                <w:rFonts w:ascii="Times New Roman" w:hAnsi="Times New Roman" w:cs="Times New Roman"/>
                <w:sz w:val="28"/>
                <w:szCs w:val="28"/>
              </w:rPr>
            </w:pPr>
            <w:r w:rsidRPr="003F03B2">
              <w:rPr>
                <w:rFonts w:ascii="Times New Roman" w:hAnsi="Times New Roman" w:cs="Times New Roman"/>
                <w:sz w:val="28"/>
                <w:szCs w:val="28"/>
              </w:rPr>
              <w:t>дебаты;</w:t>
            </w:r>
          </w:p>
        </w:tc>
      </w:tr>
      <w:tr w:rsidR="00CC0F9C" w:rsidRPr="003F03B2" w:rsidTr="00CC0F9C">
        <w:tc>
          <w:tcPr>
            <w:tcW w:w="3171" w:type="dxa"/>
            <w:vAlign w:val="center"/>
            <w:hideMark/>
          </w:tcPr>
          <w:p w:rsidR="00CC0F9C" w:rsidRPr="003F03B2" w:rsidRDefault="00CC0F9C" w:rsidP="003F03B2">
            <w:pPr>
              <w:numPr>
                <w:ilvl w:val="0"/>
                <w:numId w:val="2"/>
              </w:numPr>
              <w:tabs>
                <w:tab w:val="left" w:pos="309"/>
              </w:tabs>
              <w:spacing w:after="0" w:line="240" w:lineRule="auto"/>
              <w:ind w:left="0" w:firstLine="141"/>
              <w:jc w:val="both"/>
              <w:rPr>
                <w:rFonts w:ascii="Times New Roman" w:hAnsi="Times New Roman" w:cs="Times New Roman"/>
                <w:sz w:val="28"/>
                <w:szCs w:val="28"/>
              </w:rPr>
            </w:pPr>
            <w:proofErr w:type="spellStart"/>
            <w:r w:rsidRPr="003F03B2">
              <w:rPr>
                <w:rFonts w:ascii="Times New Roman" w:hAnsi="Times New Roman" w:cs="Times New Roman"/>
                <w:sz w:val="28"/>
                <w:szCs w:val="28"/>
              </w:rPr>
              <w:t>дебрифинг</w:t>
            </w:r>
            <w:proofErr w:type="spellEnd"/>
            <w:r w:rsidRPr="003F03B2">
              <w:rPr>
                <w:rFonts w:ascii="Times New Roman" w:hAnsi="Times New Roman" w:cs="Times New Roman"/>
                <w:sz w:val="28"/>
                <w:szCs w:val="28"/>
              </w:rPr>
              <w:t>;</w:t>
            </w:r>
          </w:p>
        </w:tc>
      </w:tr>
      <w:tr w:rsidR="00CC0F9C" w:rsidRPr="003F03B2" w:rsidTr="00CC0F9C">
        <w:tc>
          <w:tcPr>
            <w:tcW w:w="3171" w:type="dxa"/>
            <w:vAlign w:val="center"/>
            <w:hideMark/>
          </w:tcPr>
          <w:p w:rsidR="00CC0F9C" w:rsidRPr="003F03B2" w:rsidRDefault="00CC0F9C" w:rsidP="003F03B2">
            <w:pPr>
              <w:numPr>
                <w:ilvl w:val="0"/>
                <w:numId w:val="2"/>
              </w:numPr>
              <w:tabs>
                <w:tab w:val="left" w:pos="309"/>
              </w:tabs>
              <w:spacing w:after="0" w:line="240" w:lineRule="auto"/>
              <w:ind w:left="0" w:firstLine="141"/>
              <w:jc w:val="both"/>
              <w:rPr>
                <w:rFonts w:ascii="Times New Roman" w:hAnsi="Times New Roman" w:cs="Times New Roman"/>
                <w:sz w:val="28"/>
                <w:szCs w:val="28"/>
              </w:rPr>
            </w:pPr>
            <w:proofErr w:type="spellStart"/>
            <w:r w:rsidRPr="003F03B2">
              <w:rPr>
                <w:rFonts w:ascii="Times New Roman" w:hAnsi="Times New Roman" w:cs="Times New Roman"/>
                <w:sz w:val="28"/>
                <w:szCs w:val="28"/>
              </w:rPr>
              <w:t>делиберация</w:t>
            </w:r>
            <w:proofErr w:type="spellEnd"/>
            <w:r w:rsidRPr="003F03B2">
              <w:rPr>
                <w:rFonts w:ascii="Times New Roman" w:hAnsi="Times New Roman" w:cs="Times New Roman"/>
                <w:sz w:val="28"/>
                <w:szCs w:val="28"/>
              </w:rPr>
              <w:t>;</w:t>
            </w:r>
          </w:p>
        </w:tc>
      </w:tr>
      <w:tr w:rsidR="00CC0F9C" w:rsidRPr="003F03B2" w:rsidTr="00CC0F9C">
        <w:tc>
          <w:tcPr>
            <w:tcW w:w="3171" w:type="dxa"/>
            <w:vAlign w:val="center"/>
            <w:hideMark/>
          </w:tcPr>
          <w:p w:rsidR="00CC0F9C" w:rsidRPr="003F03B2" w:rsidRDefault="00CC0F9C" w:rsidP="003F03B2">
            <w:pPr>
              <w:numPr>
                <w:ilvl w:val="0"/>
                <w:numId w:val="2"/>
              </w:numPr>
              <w:tabs>
                <w:tab w:val="left" w:pos="309"/>
              </w:tabs>
              <w:spacing w:after="0" w:line="240" w:lineRule="auto"/>
              <w:ind w:left="0" w:firstLine="141"/>
              <w:jc w:val="both"/>
              <w:rPr>
                <w:rFonts w:ascii="Times New Roman" w:hAnsi="Times New Roman" w:cs="Times New Roman"/>
                <w:sz w:val="28"/>
                <w:szCs w:val="28"/>
              </w:rPr>
            </w:pPr>
            <w:proofErr w:type="spellStart"/>
            <w:r w:rsidRPr="003F03B2">
              <w:rPr>
                <w:rFonts w:ascii="Times New Roman" w:hAnsi="Times New Roman" w:cs="Times New Roman"/>
                <w:sz w:val="28"/>
                <w:szCs w:val="28"/>
              </w:rPr>
              <w:t>денотатный</w:t>
            </w:r>
            <w:proofErr w:type="spellEnd"/>
            <w:r w:rsidRPr="003F03B2">
              <w:rPr>
                <w:rFonts w:ascii="Times New Roman" w:hAnsi="Times New Roman" w:cs="Times New Roman"/>
                <w:sz w:val="28"/>
                <w:szCs w:val="28"/>
              </w:rPr>
              <w:t xml:space="preserve"> граф;</w:t>
            </w:r>
          </w:p>
        </w:tc>
      </w:tr>
      <w:tr w:rsidR="00CC0F9C" w:rsidRPr="003F03B2" w:rsidTr="00CC0F9C">
        <w:tc>
          <w:tcPr>
            <w:tcW w:w="3171" w:type="dxa"/>
            <w:vAlign w:val="center"/>
            <w:hideMark/>
          </w:tcPr>
          <w:p w:rsidR="00CC0F9C" w:rsidRPr="003F03B2" w:rsidRDefault="00CC0F9C" w:rsidP="003F03B2">
            <w:pPr>
              <w:numPr>
                <w:ilvl w:val="0"/>
                <w:numId w:val="2"/>
              </w:numPr>
              <w:tabs>
                <w:tab w:val="left" w:pos="309"/>
              </w:tabs>
              <w:spacing w:after="0" w:line="240" w:lineRule="auto"/>
              <w:ind w:left="0" w:firstLine="141"/>
              <w:jc w:val="both"/>
              <w:rPr>
                <w:rFonts w:ascii="Times New Roman" w:hAnsi="Times New Roman" w:cs="Times New Roman"/>
                <w:sz w:val="28"/>
                <w:szCs w:val="28"/>
              </w:rPr>
            </w:pPr>
            <w:r w:rsidRPr="003F03B2">
              <w:rPr>
                <w:rFonts w:ascii="Times New Roman" w:hAnsi="Times New Roman" w:cs="Times New Roman"/>
                <w:sz w:val="28"/>
                <w:szCs w:val="28"/>
              </w:rPr>
              <w:t xml:space="preserve">диаграмма </w:t>
            </w:r>
            <w:proofErr w:type="spellStart"/>
            <w:r w:rsidRPr="003F03B2">
              <w:rPr>
                <w:rFonts w:ascii="Times New Roman" w:hAnsi="Times New Roman" w:cs="Times New Roman"/>
                <w:sz w:val="28"/>
                <w:szCs w:val="28"/>
              </w:rPr>
              <w:t>Исикавы</w:t>
            </w:r>
            <w:proofErr w:type="spellEnd"/>
            <w:r w:rsidRPr="003F03B2">
              <w:rPr>
                <w:rFonts w:ascii="Times New Roman" w:hAnsi="Times New Roman" w:cs="Times New Roman"/>
                <w:sz w:val="28"/>
                <w:szCs w:val="28"/>
              </w:rPr>
              <w:t>;</w:t>
            </w:r>
          </w:p>
        </w:tc>
      </w:tr>
      <w:tr w:rsidR="00CC0F9C" w:rsidRPr="003F03B2" w:rsidTr="00CC0F9C">
        <w:tc>
          <w:tcPr>
            <w:tcW w:w="3171" w:type="dxa"/>
            <w:vAlign w:val="center"/>
            <w:hideMark/>
          </w:tcPr>
          <w:p w:rsidR="00CC0F9C" w:rsidRPr="003F03B2" w:rsidRDefault="00CC0F9C" w:rsidP="003F03B2">
            <w:pPr>
              <w:numPr>
                <w:ilvl w:val="0"/>
                <w:numId w:val="2"/>
              </w:numPr>
              <w:tabs>
                <w:tab w:val="left" w:pos="309"/>
              </w:tabs>
              <w:spacing w:after="0" w:line="240" w:lineRule="auto"/>
              <w:ind w:left="0" w:firstLine="141"/>
              <w:jc w:val="both"/>
              <w:rPr>
                <w:rFonts w:ascii="Times New Roman" w:hAnsi="Times New Roman" w:cs="Times New Roman"/>
                <w:sz w:val="28"/>
                <w:szCs w:val="28"/>
              </w:rPr>
            </w:pPr>
            <w:r w:rsidRPr="003F03B2">
              <w:rPr>
                <w:rFonts w:ascii="Times New Roman" w:hAnsi="Times New Roman" w:cs="Times New Roman"/>
                <w:sz w:val="28"/>
                <w:szCs w:val="28"/>
              </w:rPr>
              <w:t>дискуссия;</w:t>
            </w:r>
          </w:p>
        </w:tc>
      </w:tr>
      <w:tr w:rsidR="00CC0F9C" w:rsidRPr="003F03B2" w:rsidTr="00CC0F9C">
        <w:tc>
          <w:tcPr>
            <w:tcW w:w="3171" w:type="dxa"/>
            <w:vAlign w:val="center"/>
            <w:hideMark/>
          </w:tcPr>
          <w:p w:rsidR="00CC0F9C" w:rsidRPr="003F03B2" w:rsidRDefault="00CC0F9C" w:rsidP="003F03B2">
            <w:pPr>
              <w:numPr>
                <w:ilvl w:val="0"/>
                <w:numId w:val="2"/>
              </w:numPr>
              <w:tabs>
                <w:tab w:val="left" w:pos="309"/>
              </w:tabs>
              <w:spacing w:after="0" w:line="240" w:lineRule="auto"/>
              <w:ind w:left="0" w:firstLine="141"/>
              <w:jc w:val="both"/>
              <w:rPr>
                <w:rFonts w:ascii="Times New Roman" w:hAnsi="Times New Roman" w:cs="Times New Roman"/>
                <w:sz w:val="28"/>
                <w:szCs w:val="28"/>
              </w:rPr>
            </w:pPr>
            <w:r w:rsidRPr="003F03B2">
              <w:rPr>
                <w:rFonts w:ascii="Times New Roman" w:hAnsi="Times New Roman" w:cs="Times New Roman"/>
                <w:sz w:val="28"/>
                <w:szCs w:val="28"/>
              </w:rPr>
              <w:t>игры (ролевые, деловые и др.);</w:t>
            </w:r>
          </w:p>
        </w:tc>
      </w:tr>
      <w:tr w:rsidR="00CC0F9C" w:rsidRPr="003F03B2" w:rsidTr="00CC0F9C">
        <w:tc>
          <w:tcPr>
            <w:tcW w:w="3171" w:type="dxa"/>
            <w:vAlign w:val="center"/>
            <w:hideMark/>
          </w:tcPr>
          <w:p w:rsidR="00CC0F9C" w:rsidRPr="003F03B2" w:rsidRDefault="00CC0F9C" w:rsidP="003F03B2">
            <w:pPr>
              <w:pStyle w:val="text"/>
              <w:numPr>
                <w:ilvl w:val="0"/>
                <w:numId w:val="3"/>
              </w:numPr>
              <w:tabs>
                <w:tab w:val="num" w:pos="-5529"/>
                <w:tab w:val="left" w:pos="309"/>
                <w:tab w:val="left" w:pos="708"/>
              </w:tabs>
              <w:spacing w:before="0" w:beforeAutospacing="0" w:after="0" w:afterAutospacing="0"/>
              <w:ind w:left="0" w:firstLine="141"/>
              <w:rPr>
                <w:rFonts w:ascii="Times New Roman" w:hAnsi="Times New Roman" w:cs="Times New Roman"/>
                <w:sz w:val="28"/>
                <w:szCs w:val="28"/>
              </w:rPr>
            </w:pPr>
            <w:proofErr w:type="spellStart"/>
            <w:r w:rsidRPr="003F03B2">
              <w:rPr>
                <w:rFonts w:ascii="Times New Roman" w:hAnsi="Times New Roman" w:cs="Times New Roman"/>
                <w:sz w:val="28"/>
                <w:szCs w:val="28"/>
              </w:rPr>
              <w:t>кейс-стади</w:t>
            </w:r>
            <w:proofErr w:type="spellEnd"/>
            <w:r w:rsidRPr="003F03B2">
              <w:rPr>
                <w:rFonts w:ascii="Times New Roman" w:hAnsi="Times New Roman" w:cs="Times New Roman"/>
                <w:sz w:val="28"/>
                <w:szCs w:val="28"/>
              </w:rPr>
              <w:t xml:space="preserve"> </w:t>
            </w:r>
            <w:r w:rsidRPr="003F03B2">
              <w:rPr>
                <w:rFonts w:ascii="Times New Roman" w:hAnsi="Times New Roman" w:cs="Times New Roman"/>
                <w:color w:val="auto"/>
                <w:sz w:val="28"/>
                <w:szCs w:val="28"/>
              </w:rPr>
              <w:t xml:space="preserve">(анализ конкретных ситуаций, ситуационный анализ); </w:t>
            </w:r>
          </w:p>
        </w:tc>
      </w:tr>
      <w:tr w:rsidR="00CC0F9C" w:rsidRPr="003F03B2" w:rsidTr="00CC0F9C">
        <w:tc>
          <w:tcPr>
            <w:tcW w:w="3171" w:type="dxa"/>
            <w:vAlign w:val="center"/>
            <w:hideMark/>
          </w:tcPr>
          <w:p w:rsidR="00CC0F9C" w:rsidRPr="003F03B2" w:rsidRDefault="00CC0F9C" w:rsidP="003F03B2">
            <w:pPr>
              <w:numPr>
                <w:ilvl w:val="0"/>
                <w:numId w:val="2"/>
              </w:numPr>
              <w:tabs>
                <w:tab w:val="left" w:pos="309"/>
              </w:tabs>
              <w:spacing w:after="0" w:line="240" w:lineRule="auto"/>
              <w:ind w:left="0" w:firstLine="141"/>
              <w:jc w:val="both"/>
              <w:rPr>
                <w:rFonts w:ascii="Times New Roman" w:hAnsi="Times New Roman" w:cs="Times New Roman"/>
                <w:sz w:val="28"/>
                <w:szCs w:val="28"/>
              </w:rPr>
            </w:pPr>
            <w:r w:rsidRPr="003F03B2">
              <w:rPr>
                <w:rFonts w:ascii="Times New Roman" w:hAnsi="Times New Roman" w:cs="Times New Roman"/>
                <w:sz w:val="28"/>
                <w:szCs w:val="28"/>
              </w:rPr>
              <w:t>круглый стол;</w:t>
            </w:r>
          </w:p>
        </w:tc>
      </w:tr>
      <w:tr w:rsidR="00CC0F9C" w:rsidRPr="003F03B2" w:rsidTr="00CC0F9C">
        <w:tc>
          <w:tcPr>
            <w:tcW w:w="3171" w:type="dxa"/>
            <w:vAlign w:val="center"/>
            <w:hideMark/>
          </w:tcPr>
          <w:p w:rsidR="00CC0F9C" w:rsidRPr="003F03B2" w:rsidRDefault="00CC0F9C" w:rsidP="003F03B2">
            <w:pPr>
              <w:numPr>
                <w:ilvl w:val="0"/>
                <w:numId w:val="2"/>
              </w:numPr>
              <w:tabs>
                <w:tab w:val="left" w:pos="309"/>
              </w:tabs>
              <w:spacing w:after="0" w:line="240" w:lineRule="auto"/>
              <w:ind w:left="0" w:firstLine="141"/>
              <w:jc w:val="both"/>
              <w:rPr>
                <w:rFonts w:ascii="Times New Roman" w:hAnsi="Times New Roman" w:cs="Times New Roman"/>
                <w:sz w:val="28"/>
                <w:szCs w:val="28"/>
              </w:rPr>
            </w:pPr>
            <w:r w:rsidRPr="003F03B2">
              <w:rPr>
                <w:rFonts w:ascii="Times New Roman" w:hAnsi="Times New Roman" w:cs="Times New Roman"/>
                <w:sz w:val="28"/>
                <w:szCs w:val="28"/>
              </w:rPr>
              <w:t xml:space="preserve">метод составления </w:t>
            </w:r>
            <w:proofErr w:type="spellStart"/>
            <w:proofErr w:type="gramStart"/>
            <w:r w:rsidRPr="003F03B2">
              <w:rPr>
                <w:rFonts w:ascii="Times New Roman" w:hAnsi="Times New Roman" w:cs="Times New Roman"/>
                <w:sz w:val="28"/>
                <w:szCs w:val="28"/>
              </w:rPr>
              <w:t>интеллект-карт</w:t>
            </w:r>
            <w:proofErr w:type="spellEnd"/>
            <w:proofErr w:type="gramEnd"/>
            <w:r w:rsidRPr="003F03B2">
              <w:rPr>
                <w:rFonts w:ascii="Times New Roman" w:hAnsi="Times New Roman" w:cs="Times New Roman"/>
                <w:sz w:val="28"/>
                <w:szCs w:val="28"/>
              </w:rPr>
              <w:t>;</w:t>
            </w:r>
          </w:p>
        </w:tc>
      </w:tr>
      <w:tr w:rsidR="00CC0F9C" w:rsidRPr="003F03B2" w:rsidTr="00CC0F9C">
        <w:tc>
          <w:tcPr>
            <w:tcW w:w="3171" w:type="dxa"/>
            <w:vAlign w:val="center"/>
            <w:hideMark/>
          </w:tcPr>
          <w:p w:rsidR="00CC0F9C" w:rsidRPr="003F03B2" w:rsidRDefault="00CC0F9C" w:rsidP="003F03B2">
            <w:pPr>
              <w:pStyle w:val="text"/>
              <w:numPr>
                <w:ilvl w:val="0"/>
                <w:numId w:val="3"/>
              </w:numPr>
              <w:tabs>
                <w:tab w:val="num" w:pos="-5529"/>
                <w:tab w:val="left" w:pos="309"/>
                <w:tab w:val="left" w:pos="708"/>
              </w:tabs>
              <w:spacing w:before="0" w:beforeAutospacing="0" w:after="0" w:afterAutospacing="0"/>
              <w:ind w:left="0" w:firstLine="141"/>
              <w:rPr>
                <w:rFonts w:ascii="Times New Roman" w:hAnsi="Times New Roman" w:cs="Times New Roman"/>
                <w:sz w:val="28"/>
                <w:szCs w:val="28"/>
              </w:rPr>
            </w:pPr>
            <w:r w:rsidRPr="003F03B2">
              <w:rPr>
                <w:rFonts w:ascii="Times New Roman" w:hAnsi="Times New Roman" w:cs="Times New Roman"/>
                <w:sz w:val="28"/>
                <w:szCs w:val="28"/>
              </w:rPr>
              <w:t xml:space="preserve">мозговой штурм </w:t>
            </w:r>
            <w:r w:rsidRPr="003F03B2">
              <w:rPr>
                <w:rFonts w:ascii="Times New Roman" w:hAnsi="Times New Roman" w:cs="Times New Roman"/>
                <w:color w:val="auto"/>
                <w:sz w:val="28"/>
                <w:szCs w:val="28"/>
              </w:rPr>
              <w:t>(</w:t>
            </w:r>
            <w:proofErr w:type="spellStart"/>
            <w:r w:rsidRPr="003F03B2">
              <w:rPr>
                <w:rFonts w:ascii="Times New Roman" w:hAnsi="Times New Roman" w:cs="Times New Roman"/>
                <w:color w:val="auto"/>
                <w:sz w:val="28"/>
                <w:szCs w:val="28"/>
              </w:rPr>
              <w:t>брейнсторм</w:t>
            </w:r>
            <w:proofErr w:type="spellEnd"/>
            <w:r w:rsidRPr="003F03B2">
              <w:rPr>
                <w:rFonts w:ascii="Times New Roman" w:hAnsi="Times New Roman" w:cs="Times New Roman"/>
                <w:color w:val="auto"/>
                <w:sz w:val="28"/>
                <w:szCs w:val="28"/>
              </w:rPr>
              <w:t xml:space="preserve">, мозговая атака); </w:t>
            </w:r>
          </w:p>
        </w:tc>
      </w:tr>
      <w:tr w:rsidR="00CC0F9C" w:rsidRPr="003F03B2" w:rsidTr="00CC0F9C">
        <w:tc>
          <w:tcPr>
            <w:tcW w:w="3171" w:type="dxa"/>
            <w:vAlign w:val="center"/>
            <w:hideMark/>
          </w:tcPr>
          <w:p w:rsidR="00CC0F9C" w:rsidRPr="003F03B2" w:rsidRDefault="00CC0F9C" w:rsidP="003F03B2">
            <w:pPr>
              <w:numPr>
                <w:ilvl w:val="0"/>
                <w:numId w:val="2"/>
              </w:numPr>
              <w:tabs>
                <w:tab w:val="left" w:pos="309"/>
              </w:tabs>
              <w:spacing w:after="0" w:line="240" w:lineRule="auto"/>
              <w:ind w:left="0" w:firstLine="141"/>
              <w:jc w:val="both"/>
              <w:rPr>
                <w:rFonts w:ascii="Times New Roman" w:hAnsi="Times New Roman" w:cs="Times New Roman"/>
                <w:sz w:val="28"/>
                <w:szCs w:val="28"/>
              </w:rPr>
            </w:pPr>
            <w:r w:rsidRPr="003F03B2">
              <w:rPr>
                <w:rFonts w:ascii="Times New Roman" w:hAnsi="Times New Roman" w:cs="Times New Roman"/>
                <w:sz w:val="28"/>
                <w:szCs w:val="28"/>
              </w:rPr>
              <w:t>проблемное обучение;</w:t>
            </w:r>
          </w:p>
        </w:tc>
      </w:tr>
      <w:tr w:rsidR="00CC0F9C" w:rsidRPr="003F03B2" w:rsidTr="00CC0F9C">
        <w:tc>
          <w:tcPr>
            <w:tcW w:w="3171" w:type="dxa"/>
            <w:vAlign w:val="center"/>
            <w:hideMark/>
          </w:tcPr>
          <w:p w:rsidR="00CC0F9C" w:rsidRPr="003F03B2" w:rsidRDefault="00CC0F9C" w:rsidP="003F03B2">
            <w:pPr>
              <w:numPr>
                <w:ilvl w:val="0"/>
                <w:numId w:val="2"/>
              </w:numPr>
              <w:tabs>
                <w:tab w:val="left" w:pos="309"/>
              </w:tabs>
              <w:spacing w:after="0" w:line="240" w:lineRule="auto"/>
              <w:ind w:left="0" w:firstLine="141"/>
              <w:jc w:val="both"/>
              <w:rPr>
                <w:rFonts w:ascii="Times New Roman" w:hAnsi="Times New Roman" w:cs="Times New Roman"/>
                <w:sz w:val="28"/>
                <w:szCs w:val="28"/>
              </w:rPr>
            </w:pPr>
            <w:r w:rsidRPr="003F03B2">
              <w:rPr>
                <w:rFonts w:ascii="Times New Roman" w:hAnsi="Times New Roman" w:cs="Times New Roman"/>
                <w:sz w:val="28"/>
                <w:szCs w:val="28"/>
              </w:rPr>
              <w:t>проектирование;</w:t>
            </w:r>
          </w:p>
        </w:tc>
      </w:tr>
      <w:tr w:rsidR="00CC0F9C" w:rsidRPr="003F03B2" w:rsidTr="00CC0F9C">
        <w:tc>
          <w:tcPr>
            <w:tcW w:w="3171" w:type="dxa"/>
            <w:vAlign w:val="center"/>
            <w:hideMark/>
          </w:tcPr>
          <w:p w:rsidR="00CC0F9C" w:rsidRPr="003F03B2" w:rsidRDefault="00CC0F9C" w:rsidP="003F03B2">
            <w:pPr>
              <w:numPr>
                <w:ilvl w:val="0"/>
                <w:numId w:val="2"/>
              </w:numPr>
              <w:tabs>
                <w:tab w:val="left" w:pos="309"/>
              </w:tabs>
              <w:spacing w:after="0" w:line="240" w:lineRule="auto"/>
              <w:ind w:left="0" w:firstLine="141"/>
              <w:jc w:val="both"/>
              <w:rPr>
                <w:rFonts w:ascii="Times New Roman" w:hAnsi="Times New Roman" w:cs="Times New Roman"/>
                <w:sz w:val="28"/>
                <w:szCs w:val="28"/>
              </w:rPr>
            </w:pPr>
            <w:r w:rsidRPr="003F03B2">
              <w:rPr>
                <w:rFonts w:ascii="Times New Roman" w:hAnsi="Times New Roman" w:cs="Times New Roman"/>
                <w:sz w:val="28"/>
                <w:szCs w:val="28"/>
              </w:rPr>
              <w:t>проектного планирования;</w:t>
            </w:r>
          </w:p>
        </w:tc>
      </w:tr>
      <w:tr w:rsidR="00CC0F9C" w:rsidRPr="003F03B2" w:rsidTr="00CC0F9C">
        <w:tc>
          <w:tcPr>
            <w:tcW w:w="3171" w:type="dxa"/>
            <w:vAlign w:val="center"/>
            <w:hideMark/>
          </w:tcPr>
          <w:p w:rsidR="00CC0F9C" w:rsidRPr="003F03B2" w:rsidRDefault="00CC0F9C" w:rsidP="003F03B2">
            <w:pPr>
              <w:numPr>
                <w:ilvl w:val="0"/>
                <w:numId w:val="2"/>
              </w:numPr>
              <w:tabs>
                <w:tab w:val="left" w:pos="309"/>
              </w:tabs>
              <w:spacing w:after="0" w:line="240" w:lineRule="auto"/>
              <w:ind w:left="0" w:firstLine="141"/>
              <w:jc w:val="both"/>
              <w:rPr>
                <w:rFonts w:ascii="Times New Roman" w:hAnsi="Times New Roman" w:cs="Times New Roman"/>
                <w:sz w:val="28"/>
                <w:szCs w:val="28"/>
              </w:rPr>
            </w:pPr>
            <w:r w:rsidRPr="003F03B2">
              <w:rPr>
                <w:rFonts w:ascii="Times New Roman" w:hAnsi="Times New Roman" w:cs="Times New Roman"/>
                <w:sz w:val="28"/>
                <w:szCs w:val="28"/>
              </w:rPr>
              <w:t>метод экспертизы;</w:t>
            </w:r>
          </w:p>
        </w:tc>
      </w:tr>
      <w:tr w:rsidR="00CC0F9C" w:rsidRPr="003F03B2" w:rsidTr="00CC0F9C">
        <w:tc>
          <w:tcPr>
            <w:tcW w:w="3171" w:type="dxa"/>
            <w:vAlign w:val="center"/>
            <w:hideMark/>
          </w:tcPr>
          <w:p w:rsidR="00CC0F9C" w:rsidRPr="003F03B2" w:rsidRDefault="00CC0F9C" w:rsidP="003F03B2">
            <w:pPr>
              <w:numPr>
                <w:ilvl w:val="0"/>
                <w:numId w:val="2"/>
              </w:numPr>
              <w:tabs>
                <w:tab w:val="left" w:pos="309"/>
              </w:tabs>
              <w:spacing w:after="0" w:line="240" w:lineRule="auto"/>
              <w:ind w:left="0" w:firstLine="141"/>
              <w:jc w:val="both"/>
              <w:rPr>
                <w:rFonts w:ascii="Times New Roman" w:hAnsi="Times New Roman" w:cs="Times New Roman"/>
                <w:sz w:val="28"/>
                <w:szCs w:val="28"/>
              </w:rPr>
            </w:pPr>
            <w:r w:rsidRPr="003F03B2">
              <w:rPr>
                <w:rFonts w:ascii="Times New Roman" w:hAnsi="Times New Roman" w:cs="Times New Roman"/>
                <w:sz w:val="28"/>
                <w:szCs w:val="28"/>
              </w:rPr>
              <w:t>метод консультирования;</w:t>
            </w:r>
          </w:p>
        </w:tc>
      </w:tr>
      <w:tr w:rsidR="00CC0F9C" w:rsidRPr="003F03B2" w:rsidTr="00CC0F9C">
        <w:tc>
          <w:tcPr>
            <w:tcW w:w="3171" w:type="dxa"/>
            <w:vAlign w:val="center"/>
            <w:hideMark/>
          </w:tcPr>
          <w:p w:rsidR="00CC0F9C" w:rsidRPr="003F03B2" w:rsidRDefault="00CC0F9C" w:rsidP="003F03B2">
            <w:pPr>
              <w:numPr>
                <w:ilvl w:val="0"/>
                <w:numId w:val="2"/>
              </w:numPr>
              <w:tabs>
                <w:tab w:val="left" w:pos="309"/>
              </w:tabs>
              <w:spacing w:after="0" w:line="240" w:lineRule="auto"/>
              <w:ind w:left="0" w:firstLine="141"/>
              <w:jc w:val="both"/>
              <w:rPr>
                <w:rFonts w:ascii="Times New Roman" w:hAnsi="Times New Roman" w:cs="Times New Roman"/>
                <w:sz w:val="28"/>
                <w:szCs w:val="28"/>
              </w:rPr>
            </w:pPr>
            <w:r w:rsidRPr="003F03B2">
              <w:rPr>
                <w:rFonts w:ascii="Times New Roman" w:hAnsi="Times New Roman" w:cs="Times New Roman"/>
                <w:sz w:val="28"/>
                <w:szCs w:val="28"/>
              </w:rPr>
              <w:t>лекция-беседа;</w:t>
            </w:r>
          </w:p>
        </w:tc>
      </w:tr>
      <w:tr w:rsidR="00CC0F9C" w:rsidRPr="003F03B2" w:rsidTr="00CC0F9C">
        <w:tc>
          <w:tcPr>
            <w:tcW w:w="3171" w:type="dxa"/>
            <w:vAlign w:val="center"/>
            <w:hideMark/>
          </w:tcPr>
          <w:p w:rsidR="00CC0F9C" w:rsidRPr="003F03B2" w:rsidRDefault="00CC0F9C" w:rsidP="003F03B2">
            <w:pPr>
              <w:numPr>
                <w:ilvl w:val="0"/>
                <w:numId w:val="2"/>
              </w:numPr>
              <w:tabs>
                <w:tab w:val="left" w:pos="309"/>
              </w:tabs>
              <w:spacing w:after="0" w:line="240" w:lineRule="auto"/>
              <w:ind w:left="0" w:firstLine="141"/>
              <w:jc w:val="both"/>
              <w:rPr>
                <w:rFonts w:ascii="Times New Roman" w:hAnsi="Times New Roman" w:cs="Times New Roman"/>
                <w:sz w:val="28"/>
                <w:szCs w:val="28"/>
              </w:rPr>
            </w:pPr>
            <w:r w:rsidRPr="003F03B2">
              <w:rPr>
                <w:rFonts w:ascii="Times New Roman" w:hAnsi="Times New Roman" w:cs="Times New Roman"/>
                <w:sz w:val="28"/>
                <w:szCs w:val="28"/>
              </w:rPr>
              <w:t>лекция-конференция;</w:t>
            </w:r>
          </w:p>
        </w:tc>
      </w:tr>
      <w:tr w:rsidR="00CC0F9C" w:rsidRPr="003F03B2" w:rsidTr="00CC0F9C">
        <w:tc>
          <w:tcPr>
            <w:tcW w:w="3171" w:type="dxa"/>
            <w:vAlign w:val="center"/>
            <w:hideMark/>
          </w:tcPr>
          <w:p w:rsidR="00CC0F9C" w:rsidRPr="003F03B2" w:rsidRDefault="00CC0F9C" w:rsidP="003F03B2">
            <w:pPr>
              <w:numPr>
                <w:ilvl w:val="0"/>
                <w:numId w:val="2"/>
              </w:numPr>
              <w:tabs>
                <w:tab w:val="left" w:pos="309"/>
              </w:tabs>
              <w:spacing w:after="0" w:line="240" w:lineRule="auto"/>
              <w:ind w:left="0" w:firstLine="141"/>
              <w:jc w:val="both"/>
              <w:rPr>
                <w:rFonts w:ascii="Times New Roman" w:hAnsi="Times New Roman" w:cs="Times New Roman"/>
                <w:sz w:val="28"/>
                <w:szCs w:val="28"/>
              </w:rPr>
            </w:pPr>
            <w:proofErr w:type="spellStart"/>
            <w:r w:rsidRPr="003F03B2">
              <w:rPr>
                <w:rFonts w:ascii="Times New Roman" w:hAnsi="Times New Roman" w:cs="Times New Roman"/>
                <w:sz w:val="28"/>
                <w:szCs w:val="28"/>
              </w:rPr>
              <w:lastRenderedPageBreak/>
              <w:t>лекция-вдвоем</w:t>
            </w:r>
            <w:proofErr w:type="spellEnd"/>
            <w:r w:rsidRPr="003F03B2">
              <w:rPr>
                <w:rFonts w:ascii="Times New Roman" w:hAnsi="Times New Roman" w:cs="Times New Roman"/>
                <w:sz w:val="28"/>
                <w:szCs w:val="28"/>
              </w:rPr>
              <w:t>;</w:t>
            </w:r>
          </w:p>
        </w:tc>
      </w:tr>
      <w:tr w:rsidR="00CC0F9C" w:rsidRPr="003F03B2" w:rsidTr="00CC0F9C">
        <w:tc>
          <w:tcPr>
            <w:tcW w:w="3171" w:type="dxa"/>
            <w:vAlign w:val="center"/>
            <w:hideMark/>
          </w:tcPr>
          <w:p w:rsidR="00CC0F9C" w:rsidRPr="003F03B2" w:rsidRDefault="00CC0F9C" w:rsidP="003F03B2">
            <w:pPr>
              <w:numPr>
                <w:ilvl w:val="0"/>
                <w:numId w:val="2"/>
              </w:numPr>
              <w:tabs>
                <w:tab w:val="left" w:pos="309"/>
              </w:tabs>
              <w:spacing w:after="0" w:line="240" w:lineRule="auto"/>
              <w:ind w:left="0" w:firstLine="141"/>
              <w:jc w:val="both"/>
              <w:rPr>
                <w:rFonts w:ascii="Times New Roman" w:hAnsi="Times New Roman" w:cs="Times New Roman"/>
                <w:sz w:val="28"/>
                <w:szCs w:val="28"/>
              </w:rPr>
            </w:pPr>
            <w:proofErr w:type="spellStart"/>
            <w:proofErr w:type="gramStart"/>
            <w:r w:rsidRPr="003F03B2">
              <w:rPr>
                <w:rFonts w:ascii="Times New Roman" w:hAnsi="Times New Roman" w:cs="Times New Roman"/>
                <w:sz w:val="28"/>
                <w:szCs w:val="28"/>
              </w:rPr>
              <w:t>лекция-проблемная</w:t>
            </w:r>
            <w:proofErr w:type="spellEnd"/>
            <w:proofErr w:type="gramEnd"/>
            <w:r w:rsidRPr="003F03B2">
              <w:rPr>
                <w:rFonts w:ascii="Times New Roman" w:hAnsi="Times New Roman" w:cs="Times New Roman"/>
                <w:sz w:val="28"/>
                <w:szCs w:val="28"/>
              </w:rPr>
              <w:t>;</w:t>
            </w:r>
          </w:p>
        </w:tc>
      </w:tr>
      <w:tr w:rsidR="00CC0F9C" w:rsidRPr="003F03B2" w:rsidTr="00CC0F9C">
        <w:tc>
          <w:tcPr>
            <w:tcW w:w="3171" w:type="dxa"/>
            <w:vAlign w:val="center"/>
            <w:hideMark/>
          </w:tcPr>
          <w:p w:rsidR="00CC0F9C" w:rsidRPr="003F03B2" w:rsidRDefault="00CC0F9C" w:rsidP="003F03B2">
            <w:pPr>
              <w:numPr>
                <w:ilvl w:val="0"/>
                <w:numId w:val="2"/>
              </w:numPr>
              <w:tabs>
                <w:tab w:val="left" w:pos="309"/>
              </w:tabs>
              <w:spacing w:after="0" w:line="240" w:lineRule="auto"/>
              <w:ind w:left="0" w:firstLine="141"/>
              <w:jc w:val="both"/>
              <w:rPr>
                <w:rFonts w:ascii="Times New Roman" w:hAnsi="Times New Roman" w:cs="Times New Roman"/>
                <w:sz w:val="28"/>
                <w:szCs w:val="28"/>
              </w:rPr>
            </w:pPr>
            <w:r w:rsidRPr="003F03B2">
              <w:rPr>
                <w:rFonts w:ascii="Times New Roman" w:hAnsi="Times New Roman" w:cs="Times New Roman"/>
                <w:sz w:val="28"/>
                <w:szCs w:val="28"/>
              </w:rPr>
              <w:t>метод ситуационного анализа;</w:t>
            </w:r>
          </w:p>
        </w:tc>
      </w:tr>
      <w:tr w:rsidR="00CC0F9C" w:rsidRPr="003F03B2" w:rsidTr="00CC0F9C">
        <w:tc>
          <w:tcPr>
            <w:tcW w:w="3171" w:type="dxa"/>
            <w:vAlign w:val="center"/>
            <w:hideMark/>
          </w:tcPr>
          <w:p w:rsidR="00CC0F9C" w:rsidRPr="003F03B2" w:rsidRDefault="00CC0F9C" w:rsidP="003F03B2">
            <w:pPr>
              <w:numPr>
                <w:ilvl w:val="0"/>
                <w:numId w:val="2"/>
              </w:numPr>
              <w:tabs>
                <w:tab w:val="left" w:pos="309"/>
              </w:tabs>
              <w:spacing w:after="0" w:line="240" w:lineRule="auto"/>
              <w:ind w:left="0" w:firstLine="141"/>
              <w:jc w:val="both"/>
              <w:rPr>
                <w:rFonts w:ascii="Times New Roman" w:hAnsi="Times New Roman" w:cs="Times New Roman"/>
                <w:sz w:val="28"/>
                <w:szCs w:val="28"/>
              </w:rPr>
            </w:pPr>
            <w:r w:rsidRPr="003F03B2">
              <w:rPr>
                <w:rFonts w:ascii="Times New Roman" w:hAnsi="Times New Roman" w:cs="Times New Roman"/>
                <w:sz w:val="28"/>
                <w:szCs w:val="28"/>
              </w:rPr>
              <w:t>метод инцидентов;</w:t>
            </w:r>
          </w:p>
        </w:tc>
      </w:tr>
      <w:tr w:rsidR="00CC0F9C" w:rsidRPr="003F03B2" w:rsidTr="00CC0F9C">
        <w:tc>
          <w:tcPr>
            <w:tcW w:w="3171" w:type="dxa"/>
            <w:vAlign w:val="center"/>
            <w:hideMark/>
          </w:tcPr>
          <w:p w:rsidR="00CC0F9C" w:rsidRPr="003F03B2" w:rsidRDefault="00CC0F9C" w:rsidP="003F03B2">
            <w:pPr>
              <w:numPr>
                <w:ilvl w:val="0"/>
                <w:numId w:val="2"/>
              </w:numPr>
              <w:tabs>
                <w:tab w:val="left" w:pos="309"/>
              </w:tabs>
              <w:spacing w:after="0" w:line="240" w:lineRule="auto"/>
              <w:ind w:left="0" w:firstLine="141"/>
              <w:jc w:val="both"/>
              <w:rPr>
                <w:rFonts w:ascii="Times New Roman" w:hAnsi="Times New Roman" w:cs="Times New Roman"/>
                <w:sz w:val="28"/>
                <w:szCs w:val="28"/>
              </w:rPr>
            </w:pPr>
            <w:r w:rsidRPr="003F03B2">
              <w:rPr>
                <w:rFonts w:ascii="Times New Roman" w:hAnsi="Times New Roman" w:cs="Times New Roman"/>
                <w:sz w:val="28"/>
                <w:szCs w:val="28"/>
              </w:rPr>
              <w:t>метод инверсии;</w:t>
            </w:r>
          </w:p>
        </w:tc>
      </w:tr>
      <w:tr w:rsidR="00CC0F9C" w:rsidRPr="003F03B2" w:rsidTr="00CC0F9C">
        <w:tc>
          <w:tcPr>
            <w:tcW w:w="3171" w:type="dxa"/>
            <w:vAlign w:val="center"/>
            <w:hideMark/>
          </w:tcPr>
          <w:p w:rsidR="00CC0F9C" w:rsidRPr="003F03B2" w:rsidRDefault="00CC0F9C" w:rsidP="003F03B2">
            <w:pPr>
              <w:numPr>
                <w:ilvl w:val="0"/>
                <w:numId w:val="2"/>
              </w:numPr>
              <w:tabs>
                <w:tab w:val="left" w:pos="309"/>
              </w:tabs>
              <w:spacing w:after="0" w:line="240" w:lineRule="auto"/>
              <w:ind w:left="0" w:firstLine="141"/>
              <w:jc w:val="both"/>
              <w:rPr>
                <w:rFonts w:ascii="Times New Roman" w:hAnsi="Times New Roman" w:cs="Times New Roman"/>
                <w:sz w:val="28"/>
                <w:szCs w:val="28"/>
              </w:rPr>
            </w:pPr>
            <w:r w:rsidRPr="003F03B2">
              <w:rPr>
                <w:rFonts w:ascii="Times New Roman" w:hAnsi="Times New Roman" w:cs="Times New Roman"/>
                <w:sz w:val="28"/>
                <w:szCs w:val="28"/>
              </w:rPr>
              <w:t>мастер-класс;</w:t>
            </w:r>
          </w:p>
        </w:tc>
      </w:tr>
      <w:tr w:rsidR="00CC0F9C" w:rsidRPr="003F03B2" w:rsidTr="00CC0F9C">
        <w:tc>
          <w:tcPr>
            <w:tcW w:w="3171" w:type="dxa"/>
            <w:vAlign w:val="center"/>
            <w:hideMark/>
          </w:tcPr>
          <w:p w:rsidR="00CC0F9C" w:rsidRPr="003F03B2" w:rsidRDefault="00CC0F9C" w:rsidP="003F03B2">
            <w:pPr>
              <w:numPr>
                <w:ilvl w:val="0"/>
                <w:numId w:val="2"/>
              </w:numPr>
              <w:tabs>
                <w:tab w:val="left" w:pos="309"/>
              </w:tabs>
              <w:spacing w:after="0" w:line="240" w:lineRule="auto"/>
              <w:ind w:left="0" w:firstLine="141"/>
              <w:jc w:val="both"/>
              <w:rPr>
                <w:rFonts w:ascii="Times New Roman" w:hAnsi="Times New Roman" w:cs="Times New Roman"/>
                <w:sz w:val="28"/>
                <w:szCs w:val="28"/>
              </w:rPr>
            </w:pPr>
            <w:r w:rsidRPr="003F03B2">
              <w:rPr>
                <w:rFonts w:ascii="Times New Roman" w:hAnsi="Times New Roman" w:cs="Times New Roman"/>
                <w:sz w:val="28"/>
                <w:szCs w:val="28"/>
              </w:rPr>
              <w:t>тренинг;</w:t>
            </w:r>
          </w:p>
        </w:tc>
      </w:tr>
      <w:tr w:rsidR="00CC0F9C" w:rsidRPr="003F03B2" w:rsidTr="00CC0F9C">
        <w:tc>
          <w:tcPr>
            <w:tcW w:w="3171" w:type="dxa"/>
            <w:vAlign w:val="center"/>
            <w:hideMark/>
          </w:tcPr>
          <w:p w:rsidR="00CC0F9C" w:rsidRPr="003F03B2" w:rsidRDefault="00CC0F9C" w:rsidP="003F03B2">
            <w:pPr>
              <w:numPr>
                <w:ilvl w:val="0"/>
                <w:numId w:val="2"/>
              </w:numPr>
              <w:tabs>
                <w:tab w:val="left" w:pos="309"/>
              </w:tabs>
              <w:spacing w:after="0" w:line="240" w:lineRule="auto"/>
              <w:ind w:left="0" w:firstLine="141"/>
              <w:jc w:val="both"/>
              <w:rPr>
                <w:rFonts w:ascii="Times New Roman" w:hAnsi="Times New Roman" w:cs="Times New Roman"/>
                <w:sz w:val="28"/>
                <w:szCs w:val="28"/>
              </w:rPr>
            </w:pPr>
            <w:r w:rsidRPr="003F03B2">
              <w:rPr>
                <w:rFonts w:ascii="Times New Roman" w:hAnsi="Times New Roman" w:cs="Times New Roman"/>
                <w:sz w:val="28"/>
                <w:szCs w:val="28"/>
              </w:rPr>
              <w:t>консультирование;</w:t>
            </w:r>
          </w:p>
        </w:tc>
      </w:tr>
      <w:tr w:rsidR="00CC0F9C" w:rsidRPr="003F03B2" w:rsidTr="00CC0F9C">
        <w:tc>
          <w:tcPr>
            <w:tcW w:w="3171" w:type="dxa"/>
            <w:vAlign w:val="center"/>
            <w:hideMark/>
          </w:tcPr>
          <w:p w:rsidR="00CC0F9C" w:rsidRPr="003F03B2" w:rsidRDefault="00CC0F9C" w:rsidP="003F03B2">
            <w:pPr>
              <w:numPr>
                <w:ilvl w:val="0"/>
                <w:numId w:val="2"/>
              </w:numPr>
              <w:tabs>
                <w:tab w:val="left" w:pos="309"/>
              </w:tabs>
              <w:spacing w:after="0" w:line="240" w:lineRule="auto"/>
              <w:ind w:left="0" w:firstLine="141"/>
              <w:jc w:val="both"/>
              <w:rPr>
                <w:rFonts w:ascii="Times New Roman" w:hAnsi="Times New Roman" w:cs="Times New Roman"/>
                <w:sz w:val="28"/>
                <w:szCs w:val="28"/>
              </w:rPr>
            </w:pPr>
            <w:proofErr w:type="spellStart"/>
            <w:r w:rsidRPr="003F03B2">
              <w:rPr>
                <w:rFonts w:ascii="Times New Roman" w:hAnsi="Times New Roman" w:cs="Times New Roman"/>
                <w:sz w:val="28"/>
                <w:szCs w:val="28"/>
              </w:rPr>
              <w:t>тезирование</w:t>
            </w:r>
            <w:proofErr w:type="spellEnd"/>
            <w:r w:rsidRPr="003F03B2">
              <w:rPr>
                <w:rFonts w:ascii="Times New Roman" w:hAnsi="Times New Roman" w:cs="Times New Roman"/>
                <w:sz w:val="28"/>
                <w:szCs w:val="28"/>
              </w:rPr>
              <w:t>;</w:t>
            </w:r>
          </w:p>
        </w:tc>
      </w:tr>
      <w:tr w:rsidR="00CC0F9C" w:rsidRPr="003F03B2" w:rsidTr="00CC0F9C">
        <w:tc>
          <w:tcPr>
            <w:tcW w:w="3171" w:type="dxa"/>
            <w:vAlign w:val="center"/>
            <w:hideMark/>
          </w:tcPr>
          <w:p w:rsidR="00CC0F9C" w:rsidRPr="003F03B2" w:rsidRDefault="00CC0F9C" w:rsidP="003F03B2">
            <w:pPr>
              <w:numPr>
                <w:ilvl w:val="0"/>
                <w:numId w:val="2"/>
              </w:numPr>
              <w:tabs>
                <w:tab w:val="left" w:pos="309"/>
              </w:tabs>
              <w:spacing w:after="0" w:line="240" w:lineRule="auto"/>
              <w:ind w:left="0" w:firstLine="141"/>
              <w:jc w:val="both"/>
              <w:rPr>
                <w:rFonts w:ascii="Times New Roman" w:hAnsi="Times New Roman" w:cs="Times New Roman"/>
                <w:sz w:val="28"/>
                <w:szCs w:val="28"/>
              </w:rPr>
            </w:pPr>
            <w:r w:rsidRPr="003F03B2">
              <w:rPr>
                <w:rFonts w:ascii="Times New Roman" w:hAnsi="Times New Roman" w:cs="Times New Roman"/>
                <w:sz w:val="28"/>
                <w:szCs w:val="28"/>
              </w:rPr>
              <w:t>рейтинговый метод;</w:t>
            </w:r>
          </w:p>
        </w:tc>
      </w:tr>
      <w:tr w:rsidR="00CC0F9C" w:rsidRPr="003F03B2" w:rsidTr="00CC0F9C">
        <w:tc>
          <w:tcPr>
            <w:tcW w:w="3171" w:type="dxa"/>
            <w:vAlign w:val="center"/>
            <w:hideMark/>
          </w:tcPr>
          <w:p w:rsidR="00CC0F9C" w:rsidRPr="003F03B2" w:rsidRDefault="00CC0F9C" w:rsidP="003F03B2">
            <w:pPr>
              <w:numPr>
                <w:ilvl w:val="0"/>
                <w:numId w:val="2"/>
              </w:numPr>
              <w:tabs>
                <w:tab w:val="left" w:pos="309"/>
              </w:tabs>
              <w:spacing w:after="0" w:line="240" w:lineRule="auto"/>
              <w:ind w:left="0" w:firstLine="141"/>
              <w:jc w:val="both"/>
              <w:rPr>
                <w:rFonts w:ascii="Times New Roman" w:hAnsi="Times New Roman" w:cs="Times New Roman"/>
                <w:sz w:val="28"/>
                <w:szCs w:val="28"/>
              </w:rPr>
            </w:pPr>
            <w:r w:rsidRPr="003F03B2">
              <w:rPr>
                <w:rFonts w:ascii="Times New Roman" w:hAnsi="Times New Roman" w:cs="Times New Roman"/>
                <w:sz w:val="28"/>
                <w:szCs w:val="28"/>
              </w:rPr>
              <w:t>метод критической атаки и др.</w:t>
            </w:r>
          </w:p>
        </w:tc>
      </w:tr>
    </w:tbl>
    <w:p w:rsidR="00CC0F9C" w:rsidRPr="003F03B2" w:rsidRDefault="00CC0F9C" w:rsidP="003F03B2">
      <w:pPr>
        <w:pStyle w:val="text"/>
        <w:tabs>
          <w:tab w:val="left" w:pos="851"/>
        </w:tabs>
        <w:spacing w:before="0" w:beforeAutospacing="0" w:after="0" w:afterAutospacing="0" w:line="360" w:lineRule="auto"/>
        <w:ind w:firstLine="567"/>
        <w:rPr>
          <w:rFonts w:ascii="Times New Roman" w:hAnsi="Times New Roman" w:cs="Times New Roman"/>
          <w:color w:val="auto"/>
          <w:sz w:val="28"/>
          <w:szCs w:val="28"/>
        </w:rPr>
      </w:pPr>
    </w:p>
    <w:p w:rsidR="00CC0F9C" w:rsidRPr="003F03B2" w:rsidRDefault="00CC0F9C" w:rsidP="003F03B2">
      <w:pPr>
        <w:pStyle w:val="text"/>
        <w:tabs>
          <w:tab w:val="left" w:pos="851"/>
        </w:tabs>
        <w:spacing w:before="0" w:beforeAutospacing="0" w:after="0" w:afterAutospacing="0" w:line="360" w:lineRule="auto"/>
        <w:ind w:firstLine="567"/>
        <w:rPr>
          <w:rFonts w:ascii="Times New Roman" w:hAnsi="Times New Roman" w:cs="Times New Roman"/>
          <w:color w:val="auto"/>
          <w:sz w:val="28"/>
          <w:szCs w:val="28"/>
        </w:rPr>
      </w:pPr>
      <w:r w:rsidRPr="003F03B2">
        <w:rPr>
          <w:rFonts w:ascii="Times New Roman" w:hAnsi="Times New Roman" w:cs="Times New Roman"/>
          <w:color w:val="auto"/>
          <w:sz w:val="28"/>
          <w:szCs w:val="28"/>
        </w:rPr>
        <w:t>В данн</w:t>
      </w:r>
      <w:r w:rsidR="00E917C8">
        <w:rPr>
          <w:rFonts w:ascii="Times New Roman" w:hAnsi="Times New Roman" w:cs="Times New Roman"/>
          <w:color w:val="auto"/>
          <w:sz w:val="28"/>
          <w:szCs w:val="28"/>
        </w:rPr>
        <w:t>ой</w:t>
      </w:r>
      <w:r w:rsidRPr="003F03B2">
        <w:rPr>
          <w:rFonts w:ascii="Times New Roman" w:hAnsi="Times New Roman" w:cs="Times New Roman"/>
          <w:color w:val="auto"/>
          <w:sz w:val="28"/>
          <w:szCs w:val="28"/>
        </w:rPr>
        <w:t xml:space="preserve"> </w:t>
      </w:r>
      <w:r w:rsidR="00E917C8">
        <w:rPr>
          <w:rFonts w:ascii="Times New Roman" w:hAnsi="Times New Roman" w:cs="Times New Roman"/>
          <w:color w:val="auto"/>
          <w:sz w:val="28"/>
          <w:szCs w:val="28"/>
        </w:rPr>
        <w:t>классификации</w:t>
      </w:r>
      <w:r w:rsidRPr="003F03B2">
        <w:rPr>
          <w:rFonts w:ascii="Times New Roman" w:hAnsi="Times New Roman" w:cs="Times New Roman"/>
          <w:color w:val="auto"/>
          <w:sz w:val="28"/>
          <w:szCs w:val="28"/>
        </w:rPr>
        <w:t xml:space="preserve"> предложены к рассмотрению ведущие, но далеко не все интерактивные формы обучения. Вместе с тем, преподаватель может применять не только ныне существующие интерактивные формы, а также разработать новые в зависимости от цели занятия, то есть активно участвовать в процессе совершенствования, модернизации образовательного процесса.</w:t>
      </w:r>
    </w:p>
    <w:p w:rsidR="00CC0F9C" w:rsidRPr="003F03B2" w:rsidRDefault="00CC0F9C" w:rsidP="003F03B2">
      <w:pPr>
        <w:pStyle w:val="text"/>
        <w:tabs>
          <w:tab w:val="left" w:pos="851"/>
        </w:tabs>
        <w:spacing w:before="0" w:beforeAutospacing="0" w:after="0" w:afterAutospacing="0" w:line="360" w:lineRule="auto"/>
        <w:ind w:firstLine="567"/>
        <w:rPr>
          <w:rFonts w:ascii="Times New Roman" w:hAnsi="Times New Roman" w:cs="Times New Roman"/>
          <w:color w:val="auto"/>
          <w:sz w:val="28"/>
          <w:szCs w:val="28"/>
        </w:rPr>
      </w:pPr>
      <w:r w:rsidRPr="003F03B2">
        <w:rPr>
          <w:rFonts w:ascii="Times New Roman" w:hAnsi="Times New Roman" w:cs="Times New Roman"/>
          <w:color w:val="auto"/>
          <w:sz w:val="28"/>
          <w:szCs w:val="28"/>
        </w:rPr>
        <w:t>Следует обратить внимание на то, что в ходе подготовки занятия на основе интерактивных форм обучения перед преподавателем стоит вопрос не только в выборе наиболее эффективной и подходящей формы обучения для изучения конкретной темы, а открывается возможность сочетать несколько методов обучения для решения проблемы, что, несомненно, способствует лучшему осмыслению студентов. Представляется целесообразным рассмотреть необходимость использования разных интерактивных форм обучения для решения поставленной задачи.</w:t>
      </w:r>
    </w:p>
    <w:p w:rsidR="00CC0F9C" w:rsidRPr="003F03B2" w:rsidRDefault="00CC0F9C" w:rsidP="003F03B2">
      <w:pPr>
        <w:pStyle w:val="text"/>
        <w:tabs>
          <w:tab w:val="left" w:pos="851"/>
        </w:tabs>
        <w:spacing w:before="0" w:beforeAutospacing="0" w:after="0" w:afterAutospacing="0" w:line="360" w:lineRule="auto"/>
        <w:ind w:firstLine="567"/>
        <w:rPr>
          <w:rFonts w:ascii="Times New Roman" w:hAnsi="Times New Roman" w:cs="Times New Roman"/>
          <w:i/>
          <w:color w:val="auto"/>
          <w:sz w:val="28"/>
          <w:szCs w:val="28"/>
        </w:rPr>
      </w:pPr>
      <w:r w:rsidRPr="003F03B2">
        <w:rPr>
          <w:rStyle w:val="a7"/>
          <w:rFonts w:ascii="Times New Roman" w:hAnsi="Times New Roman" w:cs="Times New Roman"/>
          <w:i/>
          <w:color w:val="auto"/>
          <w:sz w:val="28"/>
          <w:szCs w:val="28"/>
        </w:rPr>
        <w:t>Принципы работы на интерактивном занятии:</w:t>
      </w:r>
    </w:p>
    <w:p w:rsidR="00CC0F9C" w:rsidRPr="003F03B2" w:rsidRDefault="00CC0F9C" w:rsidP="003F03B2">
      <w:pPr>
        <w:pStyle w:val="text"/>
        <w:numPr>
          <w:ilvl w:val="0"/>
          <w:numId w:val="4"/>
        </w:numPr>
        <w:tabs>
          <w:tab w:val="num" w:pos="0"/>
          <w:tab w:val="left" w:pos="851"/>
          <w:tab w:val="left" w:pos="993"/>
        </w:tabs>
        <w:spacing w:before="0" w:beforeAutospacing="0" w:after="0" w:afterAutospacing="0" w:line="360" w:lineRule="auto"/>
        <w:ind w:left="0" w:firstLine="567"/>
        <w:rPr>
          <w:rFonts w:ascii="Times New Roman" w:hAnsi="Times New Roman" w:cs="Times New Roman"/>
          <w:color w:val="auto"/>
          <w:sz w:val="28"/>
          <w:szCs w:val="28"/>
        </w:rPr>
      </w:pPr>
      <w:r w:rsidRPr="003F03B2">
        <w:rPr>
          <w:rFonts w:ascii="Times New Roman" w:hAnsi="Times New Roman" w:cs="Times New Roman"/>
          <w:color w:val="auto"/>
          <w:sz w:val="28"/>
          <w:szCs w:val="28"/>
        </w:rPr>
        <w:t xml:space="preserve">занятие – это не лекция, а общая работа; </w:t>
      </w:r>
    </w:p>
    <w:p w:rsidR="00CC0F9C" w:rsidRPr="003F03B2" w:rsidRDefault="00CC0F9C" w:rsidP="003F03B2">
      <w:pPr>
        <w:pStyle w:val="text"/>
        <w:numPr>
          <w:ilvl w:val="0"/>
          <w:numId w:val="4"/>
        </w:numPr>
        <w:tabs>
          <w:tab w:val="num" w:pos="0"/>
          <w:tab w:val="left" w:pos="851"/>
          <w:tab w:val="left" w:pos="993"/>
        </w:tabs>
        <w:spacing w:before="0" w:beforeAutospacing="0" w:after="0" w:afterAutospacing="0" w:line="360" w:lineRule="auto"/>
        <w:ind w:left="0" w:firstLine="567"/>
        <w:rPr>
          <w:rFonts w:ascii="Times New Roman" w:hAnsi="Times New Roman" w:cs="Times New Roman"/>
          <w:color w:val="auto"/>
          <w:sz w:val="28"/>
          <w:szCs w:val="28"/>
        </w:rPr>
      </w:pPr>
      <w:r w:rsidRPr="003F03B2">
        <w:rPr>
          <w:rFonts w:ascii="Times New Roman" w:hAnsi="Times New Roman" w:cs="Times New Roman"/>
          <w:color w:val="auto"/>
          <w:sz w:val="28"/>
          <w:szCs w:val="28"/>
        </w:rPr>
        <w:t>все участники равны независимо от возраста, социального статуса, опыта, места работы;</w:t>
      </w:r>
    </w:p>
    <w:p w:rsidR="00CC0F9C" w:rsidRPr="003F03B2" w:rsidRDefault="00CC0F9C" w:rsidP="003F03B2">
      <w:pPr>
        <w:pStyle w:val="text"/>
        <w:numPr>
          <w:ilvl w:val="0"/>
          <w:numId w:val="4"/>
        </w:numPr>
        <w:tabs>
          <w:tab w:val="num" w:pos="0"/>
          <w:tab w:val="left" w:pos="851"/>
          <w:tab w:val="left" w:pos="993"/>
        </w:tabs>
        <w:spacing w:before="0" w:beforeAutospacing="0" w:after="0" w:afterAutospacing="0" w:line="360" w:lineRule="auto"/>
        <w:ind w:left="0" w:firstLine="567"/>
        <w:rPr>
          <w:rFonts w:ascii="Times New Roman" w:hAnsi="Times New Roman" w:cs="Times New Roman"/>
          <w:color w:val="auto"/>
          <w:sz w:val="28"/>
          <w:szCs w:val="28"/>
        </w:rPr>
      </w:pPr>
      <w:r w:rsidRPr="003F03B2">
        <w:rPr>
          <w:rFonts w:ascii="Times New Roman" w:hAnsi="Times New Roman" w:cs="Times New Roman"/>
          <w:color w:val="auto"/>
          <w:sz w:val="28"/>
          <w:szCs w:val="28"/>
        </w:rPr>
        <w:t xml:space="preserve">каждый участник имеет право на собственное мнение по любому вопросу; </w:t>
      </w:r>
    </w:p>
    <w:p w:rsidR="00CC0F9C" w:rsidRPr="003F03B2" w:rsidRDefault="00CC0F9C" w:rsidP="003F03B2">
      <w:pPr>
        <w:pStyle w:val="text"/>
        <w:numPr>
          <w:ilvl w:val="0"/>
          <w:numId w:val="4"/>
        </w:numPr>
        <w:tabs>
          <w:tab w:val="num" w:pos="0"/>
          <w:tab w:val="left" w:pos="851"/>
          <w:tab w:val="left" w:pos="993"/>
        </w:tabs>
        <w:spacing w:before="0" w:beforeAutospacing="0" w:after="0" w:afterAutospacing="0" w:line="360" w:lineRule="auto"/>
        <w:ind w:left="0" w:firstLine="567"/>
        <w:rPr>
          <w:rFonts w:ascii="Times New Roman" w:hAnsi="Times New Roman" w:cs="Times New Roman"/>
          <w:color w:val="auto"/>
          <w:sz w:val="28"/>
          <w:szCs w:val="28"/>
        </w:rPr>
      </w:pPr>
      <w:r w:rsidRPr="003F03B2">
        <w:rPr>
          <w:rFonts w:ascii="Times New Roman" w:hAnsi="Times New Roman" w:cs="Times New Roman"/>
          <w:color w:val="auto"/>
          <w:sz w:val="28"/>
          <w:szCs w:val="28"/>
        </w:rPr>
        <w:t xml:space="preserve">нет места прямой критике личности (подвергнуться критике может только идея); </w:t>
      </w:r>
    </w:p>
    <w:p w:rsidR="00CC0F9C" w:rsidRPr="003F03B2" w:rsidRDefault="00CC0F9C" w:rsidP="003F03B2">
      <w:pPr>
        <w:pStyle w:val="text"/>
        <w:numPr>
          <w:ilvl w:val="0"/>
          <w:numId w:val="4"/>
        </w:numPr>
        <w:tabs>
          <w:tab w:val="num" w:pos="0"/>
          <w:tab w:val="left" w:pos="851"/>
          <w:tab w:val="left" w:pos="993"/>
        </w:tabs>
        <w:spacing w:before="0" w:beforeAutospacing="0" w:after="0" w:afterAutospacing="0" w:line="360" w:lineRule="auto"/>
        <w:ind w:left="0" w:firstLine="567"/>
        <w:rPr>
          <w:rFonts w:ascii="Times New Roman" w:hAnsi="Times New Roman" w:cs="Times New Roman"/>
          <w:color w:val="auto"/>
          <w:sz w:val="28"/>
          <w:szCs w:val="28"/>
        </w:rPr>
      </w:pPr>
      <w:r w:rsidRPr="003F03B2">
        <w:rPr>
          <w:rFonts w:ascii="Times New Roman" w:hAnsi="Times New Roman" w:cs="Times New Roman"/>
          <w:color w:val="auto"/>
          <w:sz w:val="28"/>
          <w:szCs w:val="28"/>
        </w:rPr>
        <w:t xml:space="preserve">все сказанное на занятии – не руководство к действию, а информация к размышлению. </w:t>
      </w:r>
    </w:p>
    <w:p w:rsidR="00E917C8" w:rsidRDefault="00E917C8" w:rsidP="003F03B2">
      <w:pPr>
        <w:spacing w:after="0" w:line="360" w:lineRule="auto"/>
        <w:ind w:firstLine="426"/>
        <w:jc w:val="both"/>
        <w:rPr>
          <w:rFonts w:ascii="Times New Roman" w:hAnsi="Times New Roman" w:cs="Times New Roman"/>
          <w:b/>
          <w:sz w:val="28"/>
          <w:szCs w:val="28"/>
        </w:rPr>
      </w:pPr>
    </w:p>
    <w:p w:rsidR="0081262F" w:rsidRPr="003F03B2" w:rsidRDefault="0081262F" w:rsidP="003F03B2">
      <w:pPr>
        <w:spacing w:after="0" w:line="360" w:lineRule="auto"/>
        <w:ind w:firstLine="426"/>
        <w:jc w:val="both"/>
        <w:rPr>
          <w:rFonts w:ascii="Times New Roman" w:hAnsi="Times New Roman" w:cs="Times New Roman"/>
          <w:b/>
          <w:sz w:val="28"/>
          <w:szCs w:val="28"/>
        </w:rPr>
      </w:pPr>
      <w:r w:rsidRPr="003F03B2">
        <w:rPr>
          <w:rFonts w:ascii="Times New Roman" w:hAnsi="Times New Roman" w:cs="Times New Roman"/>
          <w:b/>
          <w:sz w:val="28"/>
          <w:szCs w:val="28"/>
        </w:rPr>
        <w:t>Рассмотрим основные интерактивные методы</w:t>
      </w:r>
    </w:p>
    <w:p w:rsidR="0081262F" w:rsidRPr="003F03B2" w:rsidRDefault="0081262F" w:rsidP="003F03B2">
      <w:pPr>
        <w:pStyle w:val="a4"/>
        <w:tabs>
          <w:tab w:val="left" w:pos="851"/>
        </w:tabs>
        <w:spacing w:before="0" w:beforeAutospacing="0" w:after="0" w:afterAutospacing="0" w:line="360" w:lineRule="auto"/>
        <w:ind w:firstLine="567"/>
        <w:jc w:val="center"/>
        <w:rPr>
          <w:b/>
          <w:sz w:val="28"/>
          <w:szCs w:val="28"/>
        </w:rPr>
      </w:pPr>
      <w:r w:rsidRPr="003F03B2">
        <w:rPr>
          <w:b/>
          <w:sz w:val="28"/>
          <w:szCs w:val="28"/>
        </w:rPr>
        <w:lastRenderedPageBreak/>
        <w:t>Круглый стол, дискуссия, дебаты</w:t>
      </w:r>
    </w:p>
    <w:p w:rsidR="0081262F" w:rsidRPr="003F03B2" w:rsidRDefault="0081262F" w:rsidP="003F03B2">
      <w:pPr>
        <w:pStyle w:val="a4"/>
        <w:tabs>
          <w:tab w:val="left" w:pos="851"/>
        </w:tabs>
        <w:spacing w:before="0" w:beforeAutospacing="0" w:after="0" w:afterAutospacing="0" w:line="360" w:lineRule="auto"/>
        <w:ind w:firstLine="567"/>
        <w:jc w:val="center"/>
        <w:rPr>
          <w:b/>
          <w:sz w:val="28"/>
          <w:szCs w:val="28"/>
        </w:rPr>
      </w:pPr>
    </w:p>
    <w:p w:rsidR="0081262F" w:rsidRPr="003F03B2" w:rsidRDefault="0081262F" w:rsidP="003F03B2">
      <w:pPr>
        <w:widowControl w:val="0"/>
        <w:shd w:val="clear" w:color="auto" w:fill="FFFFFF"/>
        <w:tabs>
          <w:tab w:val="left" w:pos="851"/>
        </w:tabs>
        <w:spacing w:after="0" w:line="360" w:lineRule="auto"/>
        <w:ind w:firstLine="567"/>
        <w:jc w:val="both"/>
        <w:rPr>
          <w:rFonts w:ascii="Times New Roman" w:hAnsi="Times New Roman" w:cs="Times New Roman"/>
          <w:i/>
          <w:iCs/>
          <w:sz w:val="28"/>
          <w:szCs w:val="28"/>
        </w:rPr>
      </w:pPr>
      <w:r w:rsidRPr="003F03B2">
        <w:rPr>
          <w:rFonts w:ascii="Times New Roman" w:hAnsi="Times New Roman" w:cs="Times New Roman"/>
          <w:iCs/>
          <w:sz w:val="28"/>
          <w:szCs w:val="28"/>
        </w:rPr>
        <w:t xml:space="preserve">Круглый стол — </w:t>
      </w:r>
      <w:r w:rsidRPr="003F03B2">
        <w:rPr>
          <w:rFonts w:ascii="Times New Roman" w:hAnsi="Times New Roman" w:cs="Times New Roman"/>
          <w:sz w:val="28"/>
          <w:szCs w:val="28"/>
        </w:rPr>
        <w:t xml:space="preserve">это метод активного обучения, одна из организационных форм познавательной деятельности учащихся, позволяющая закрепить полученные ранее знания, восполнить недостающую информацию, сформировать умения решать проблемы, укрепить позиции, научить культуре ведения дискуссии. Характерной чертой «круглого стола» является сочетание </w:t>
      </w:r>
      <w:r w:rsidRPr="003F03B2">
        <w:rPr>
          <w:rFonts w:ascii="Times New Roman" w:hAnsi="Times New Roman" w:cs="Times New Roman"/>
          <w:iCs/>
          <w:sz w:val="28"/>
          <w:szCs w:val="28"/>
        </w:rPr>
        <w:t>тематической дискуссии с групповой консультацией</w:t>
      </w:r>
      <w:r w:rsidRPr="003F03B2">
        <w:rPr>
          <w:rFonts w:ascii="Times New Roman" w:hAnsi="Times New Roman" w:cs="Times New Roman"/>
          <w:i/>
          <w:iCs/>
          <w:sz w:val="28"/>
          <w:szCs w:val="28"/>
        </w:rPr>
        <w:t xml:space="preserve">. </w:t>
      </w:r>
    </w:p>
    <w:p w:rsidR="0081262F" w:rsidRPr="003F03B2" w:rsidRDefault="0081262F" w:rsidP="003F03B2">
      <w:pPr>
        <w:widowControl w:val="0"/>
        <w:shd w:val="clear" w:color="auto" w:fill="FFFFFF"/>
        <w:tabs>
          <w:tab w:val="left" w:pos="851"/>
        </w:tabs>
        <w:spacing w:after="0" w:line="360" w:lineRule="auto"/>
        <w:ind w:firstLine="567"/>
        <w:jc w:val="both"/>
        <w:rPr>
          <w:rFonts w:ascii="Times New Roman" w:hAnsi="Times New Roman" w:cs="Times New Roman"/>
          <w:sz w:val="28"/>
          <w:szCs w:val="28"/>
        </w:rPr>
      </w:pPr>
      <w:r w:rsidRPr="003F03B2">
        <w:rPr>
          <w:rFonts w:ascii="Times New Roman" w:hAnsi="Times New Roman" w:cs="Times New Roman"/>
          <w:sz w:val="28"/>
          <w:szCs w:val="28"/>
        </w:rPr>
        <w:t>Основной целью проведения «круглого стола» является выработка у учащихся профессиональных умений излагать мысли, аргументировать свои соображения, обосновывать предлагаемые решения и отстаивать свои убеждения. При этом происходит закрепление информации и самостоятельной работы с дополнительным материалом, а также выявление проблем и вопросов для обсуждения.</w:t>
      </w:r>
    </w:p>
    <w:p w:rsidR="0081262F" w:rsidRPr="003F03B2" w:rsidRDefault="0081262F" w:rsidP="003F03B2">
      <w:pPr>
        <w:widowControl w:val="0"/>
        <w:shd w:val="clear" w:color="auto" w:fill="FFFFFF"/>
        <w:tabs>
          <w:tab w:val="left" w:pos="851"/>
        </w:tabs>
        <w:spacing w:after="0" w:line="360" w:lineRule="auto"/>
        <w:ind w:firstLine="567"/>
        <w:jc w:val="both"/>
        <w:rPr>
          <w:rFonts w:ascii="Times New Roman" w:hAnsi="Times New Roman" w:cs="Times New Roman"/>
          <w:sz w:val="28"/>
          <w:szCs w:val="28"/>
        </w:rPr>
      </w:pPr>
      <w:r w:rsidRPr="003F03B2">
        <w:rPr>
          <w:rFonts w:ascii="Times New Roman" w:hAnsi="Times New Roman" w:cs="Times New Roman"/>
          <w:sz w:val="28"/>
          <w:szCs w:val="28"/>
        </w:rPr>
        <w:t xml:space="preserve">Основную часть «круглого стола» по любой тематике составляют дискуссия и дебаты. </w:t>
      </w:r>
    </w:p>
    <w:p w:rsidR="0081262F" w:rsidRPr="003F03B2" w:rsidRDefault="0081262F" w:rsidP="003F03B2">
      <w:pPr>
        <w:widowControl w:val="0"/>
        <w:shd w:val="clear" w:color="auto" w:fill="FFFFFF"/>
        <w:tabs>
          <w:tab w:val="left" w:pos="851"/>
        </w:tabs>
        <w:spacing w:after="0" w:line="360" w:lineRule="auto"/>
        <w:ind w:firstLine="567"/>
        <w:jc w:val="both"/>
        <w:rPr>
          <w:rFonts w:ascii="Times New Roman" w:hAnsi="Times New Roman" w:cs="Times New Roman"/>
          <w:sz w:val="28"/>
          <w:szCs w:val="28"/>
        </w:rPr>
      </w:pPr>
      <w:r w:rsidRPr="003F03B2">
        <w:rPr>
          <w:rFonts w:ascii="Times New Roman" w:hAnsi="Times New Roman" w:cs="Times New Roman"/>
          <w:b/>
          <w:i/>
          <w:iCs/>
          <w:sz w:val="28"/>
          <w:szCs w:val="28"/>
        </w:rPr>
        <w:t>Дискуссия</w:t>
      </w:r>
      <w:r w:rsidRPr="003F03B2">
        <w:rPr>
          <w:rFonts w:ascii="Times New Roman" w:hAnsi="Times New Roman" w:cs="Times New Roman"/>
          <w:i/>
          <w:iCs/>
          <w:sz w:val="28"/>
          <w:szCs w:val="28"/>
        </w:rPr>
        <w:t xml:space="preserve"> </w:t>
      </w:r>
      <w:r w:rsidRPr="003F03B2">
        <w:rPr>
          <w:rFonts w:ascii="Times New Roman" w:hAnsi="Times New Roman" w:cs="Times New Roman"/>
          <w:sz w:val="28"/>
          <w:szCs w:val="28"/>
        </w:rPr>
        <w:t xml:space="preserve">(от лат. </w:t>
      </w:r>
      <w:proofErr w:type="spellStart"/>
      <w:r w:rsidRPr="003F03B2">
        <w:rPr>
          <w:rFonts w:ascii="Times New Roman" w:hAnsi="Times New Roman" w:cs="Times New Roman"/>
          <w:sz w:val="28"/>
          <w:szCs w:val="28"/>
          <w:lang w:val="en-US"/>
        </w:rPr>
        <w:t>discussio</w:t>
      </w:r>
      <w:proofErr w:type="spellEnd"/>
      <w:r w:rsidRPr="003F03B2">
        <w:rPr>
          <w:rFonts w:ascii="Times New Roman" w:hAnsi="Times New Roman" w:cs="Times New Roman"/>
          <w:sz w:val="28"/>
          <w:szCs w:val="28"/>
        </w:rPr>
        <w:t xml:space="preserve"> — исследование, рассмотрение) — это всестороннее обсуждение спорного вопроса в публичном собрании, в частной беседе, споре. Другими словами, дискуссия заключается в коллективном обсуждении какого-либо вопроса, проблемы или сопоставлении информации, идей, мнений, предложений. Цели проведения дискуссии могут быть очень разнообразными: обучение, тренинг, диагностика, преобразование, изменение установок, стимулирование творчества и др.</w:t>
      </w:r>
    </w:p>
    <w:p w:rsidR="0081262F" w:rsidRPr="003F03B2" w:rsidRDefault="0081262F" w:rsidP="003F03B2">
      <w:pPr>
        <w:tabs>
          <w:tab w:val="left" w:pos="851"/>
        </w:tabs>
        <w:spacing w:after="0" w:line="360" w:lineRule="auto"/>
        <w:ind w:firstLine="567"/>
        <w:jc w:val="both"/>
        <w:rPr>
          <w:rFonts w:ascii="Times New Roman" w:hAnsi="Times New Roman" w:cs="Times New Roman"/>
          <w:sz w:val="28"/>
          <w:szCs w:val="28"/>
        </w:rPr>
      </w:pPr>
      <w:r w:rsidRPr="003F03B2">
        <w:rPr>
          <w:rFonts w:ascii="Times New Roman" w:hAnsi="Times New Roman" w:cs="Times New Roman"/>
          <w:sz w:val="28"/>
          <w:szCs w:val="28"/>
        </w:rPr>
        <w:t>В основе «круглого стола» в форме</w:t>
      </w:r>
      <w:r w:rsidRPr="003F03B2">
        <w:rPr>
          <w:rFonts w:ascii="Times New Roman" w:hAnsi="Times New Roman" w:cs="Times New Roman"/>
          <w:b/>
          <w:i/>
          <w:sz w:val="28"/>
          <w:szCs w:val="28"/>
        </w:rPr>
        <w:t xml:space="preserve"> дебатов</w:t>
      </w:r>
      <w:r w:rsidRPr="003F03B2">
        <w:rPr>
          <w:rFonts w:ascii="Times New Roman" w:hAnsi="Times New Roman" w:cs="Times New Roman"/>
          <w:sz w:val="28"/>
          <w:szCs w:val="28"/>
        </w:rPr>
        <w:t xml:space="preserve"> - свободное высказывание, обмен мнениями по предложенному студентами тематическому тезису. Участники дебатов приводят примеры, факты, аргументируют, логично доказывают, поясняют, дают информацию и т.д. Процедура дебатов не допускает личностных оценок, эмоциональных проявлений. Обсуждается тема, а не отношение к ней отдельных участников. </w:t>
      </w:r>
    </w:p>
    <w:p w:rsidR="0081262F" w:rsidRPr="003F03B2" w:rsidRDefault="0081262F" w:rsidP="003F03B2">
      <w:pPr>
        <w:tabs>
          <w:tab w:val="left" w:pos="851"/>
        </w:tabs>
        <w:spacing w:after="0" w:line="360" w:lineRule="auto"/>
        <w:ind w:firstLine="567"/>
        <w:jc w:val="both"/>
        <w:rPr>
          <w:rFonts w:ascii="Times New Roman" w:hAnsi="Times New Roman" w:cs="Times New Roman"/>
          <w:sz w:val="28"/>
          <w:szCs w:val="28"/>
        </w:rPr>
      </w:pPr>
      <w:r w:rsidRPr="003F03B2">
        <w:rPr>
          <w:rFonts w:ascii="Times New Roman" w:hAnsi="Times New Roman" w:cs="Times New Roman"/>
          <w:sz w:val="28"/>
          <w:szCs w:val="28"/>
        </w:rPr>
        <w:t xml:space="preserve">Основное отличие </w:t>
      </w:r>
      <w:r w:rsidRPr="003F03B2">
        <w:rPr>
          <w:rFonts w:ascii="Times New Roman" w:hAnsi="Times New Roman" w:cs="Times New Roman"/>
          <w:b/>
          <w:sz w:val="28"/>
          <w:szCs w:val="28"/>
        </w:rPr>
        <w:t>дебатов от дискуссий</w:t>
      </w:r>
      <w:r w:rsidRPr="003F03B2">
        <w:rPr>
          <w:rFonts w:ascii="Times New Roman" w:hAnsi="Times New Roman" w:cs="Times New Roman"/>
          <w:sz w:val="28"/>
          <w:szCs w:val="28"/>
        </w:rPr>
        <w:t xml:space="preserve"> состоит в следующем: эта форма «круглого стола» посвящена однозначному ответу на поставленный вопрос – да или нет. Причем одна группа (</w:t>
      </w:r>
      <w:proofErr w:type="gramStart"/>
      <w:r w:rsidRPr="003F03B2">
        <w:rPr>
          <w:rFonts w:ascii="Times New Roman" w:hAnsi="Times New Roman" w:cs="Times New Roman"/>
          <w:sz w:val="28"/>
          <w:szCs w:val="28"/>
        </w:rPr>
        <w:t>утверждающие</w:t>
      </w:r>
      <w:proofErr w:type="gramEnd"/>
      <w:r w:rsidRPr="003F03B2">
        <w:rPr>
          <w:rFonts w:ascii="Times New Roman" w:hAnsi="Times New Roman" w:cs="Times New Roman"/>
          <w:sz w:val="28"/>
          <w:szCs w:val="28"/>
        </w:rPr>
        <w:t xml:space="preserve">) является сторонниками положительного ответа, а другая группа (отрицающие) – сторонниками отрицательного ответа. Внутри </w:t>
      </w:r>
      <w:r w:rsidRPr="003F03B2">
        <w:rPr>
          <w:rFonts w:ascii="Times New Roman" w:hAnsi="Times New Roman" w:cs="Times New Roman"/>
          <w:sz w:val="28"/>
          <w:szCs w:val="28"/>
        </w:rPr>
        <w:lastRenderedPageBreak/>
        <w:t xml:space="preserve">каждой из групп могут образовываться 2 подгруппы, одна подгруппа – подбирает аргументы, а вторая – разрабатывает контраргументы. </w:t>
      </w:r>
    </w:p>
    <w:p w:rsidR="003F03B2" w:rsidRDefault="003F03B2" w:rsidP="003F03B2">
      <w:pPr>
        <w:pStyle w:val="a4"/>
        <w:tabs>
          <w:tab w:val="left" w:pos="851"/>
        </w:tabs>
        <w:spacing w:before="0" w:beforeAutospacing="0" w:after="0" w:afterAutospacing="0" w:line="360" w:lineRule="auto"/>
        <w:ind w:firstLine="567"/>
        <w:jc w:val="center"/>
        <w:rPr>
          <w:b/>
          <w:sz w:val="28"/>
          <w:szCs w:val="28"/>
        </w:rPr>
      </w:pPr>
    </w:p>
    <w:p w:rsidR="00E24C6E" w:rsidRPr="003F03B2" w:rsidRDefault="00E24C6E" w:rsidP="003F03B2">
      <w:pPr>
        <w:pStyle w:val="a4"/>
        <w:tabs>
          <w:tab w:val="left" w:pos="851"/>
        </w:tabs>
        <w:spacing w:before="0" w:beforeAutospacing="0" w:after="0" w:afterAutospacing="0" w:line="360" w:lineRule="auto"/>
        <w:ind w:firstLine="567"/>
        <w:jc w:val="center"/>
        <w:rPr>
          <w:b/>
          <w:sz w:val="28"/>
          <w:szCs w:val="28"/>
        </w:rPr>
      </w:pPr>
      <w:r w:rsidRPr="003F03B2">
        <w:rPr>
          <w:b/>
          <w:sz w:val="28"/>
          <w:szCs w:val="28"/>
        </w:rPr>
        <w:t xml:space="preserve">Мозговой штурм, </w:t>
      </w:r>
      <w:proofErr w:type="spellStart"/>
      <w:r w:rsidRPr="003F03B2">
        <w:rPr>
          <w:b/>
          <w:sz w:val="28"/>
          <w:szCs w:val="28"/>
        </w:rPr>
        <w:t>брейнсторм</w:t>
      </w:r>
      <w:proofErr w:type="spellEnd"/>
      <w:r w:rsidRPr="003F03B2">
        <w:rPr>
          <w:b/>
          <w:sz w:val="28"/>
          <w:szCs w:val="28"/>
        </w:rPr>
        <w:t>, мозговая атака</w:t>
      </w:r>
    </w:p>
    <w:p w:rsidR="00E24C6E" w:rsidRPr="003F03B2" w:rsidRDefault="00E24C6E" w:rsidP="003F03B2">
      <w:pPr>
        <w:pStyle w:val="a4"/>
        <w:tabs>
          <w:tab w:val="left" w:pos="851"/>
        </w:tabs>
        <w:spacing w:before="0" w:beforeAutospacing="0" w:after="0" w:afterAutospacing="0" w:line="360" w:lineRule="auto"/>
        <w:ind w:firstLine="567"/>
        <w:jc w:val="center"/>
        <w:rPr>
          <w:sz w:val="28"/>
          <w:szCs w:val="28"/>
        </w:rPr>
      </w:pPr>
    </w:p>
    <w:p w:rsidR="00E24C6E" w:rsidRPr="003F03B2" w:rsidRDefault="00E24C6E" w:rsidP="003F03B2">
      <w:pPr>
        <w:tabs>
          <w:tab w:val="left" w:pos="851"/>
        </w:tabs>
        <w:spacing w:after="0" w:line="360" w:lineRule="auto"/>
        <w:ind w:firstLine="567"/>
        <w:jc w:val="both"/>
        <w:rPr>
          <w:rFonts w:ascii="Times New Roman" w:hAnsi="Times New Roman" w:cs="Times New Roman"/>
          <w:sz w:val="28"/>
          <w:szCs w:val="28"/>
        </w:rPr>
      </w:pPr>
      <w:r w:rsidRPr="003F03B2">
        <w:rPr>
          <w:rFonts w:ascii="Times New Roman" w:hAnsi="Times New Roman" w:cs="Times New Roman"/>
          <w:sz w:val="28"/>
          <w:szCs w:val="28"/>
        </w:rPr>
        <w:t xml:space="preserve">Метод мозгового штурма (мозговая атака, </w:t>
      </w:r>
      <w:proofErr w:type="spellStart"/>
      <w:r w:rsidRPr="003F03B2">
        <w:rPr>
          <w:rFonts w:ascii="Times New Roman" w:hAnsi="Times New Roman" w:cs="Times New Roman"/>
          <w:sz w:val="28"/>
          <w:szCs w:val="28"/>
          <w:lang w:val="en-US"/>
        </w:rPr>
        <w:t>braine</w:t>
      </w:r>
      <w:proofErr w:type="spellEnd"/>
      <w:r w:rsidRPr="003F03B2">
        <w:rPr>
          <w:rFonts w:ascii="Times New Roman" w:hAnsi="Times New Roman" w:cs="Times New Roman"/>
          <w:sz w:val="28"/>
          <w:szCs w:val="28"/>
        </w:rPr>
        <w:t xml:space="preserve"> </w:t>
      </w:r>
      <w:r w:rsidRPr="003F03B2">
        <w:rPr>
          <w:rFonts w:ascii="Times New Roman" w:hAnsi="Times New Roman" w:cs="Times New Roman"/>
          <w:sz w:val="28"/>
          <w:szCs w:val="28"/>
          <w:lang w:val="en-US"/>
        </w:rPr>
        <w:t>storming</w:t>
      </w:r>
      <w:r w:rsidRPr="003F03B2">
        <w:rPr>
          <w:rFonts w:ascii="Times New Roman" w:hAnsi="Times New Roman" w:cs="Times New Roman"/>
          <w:sz w:val="28"/>
          <w:szCs w:val="28"/>
        </w:rPr>
        <w:t>)  — оперативный метод решения проблемы на основе стимулирования творческой активности, при котором участникам обсуждения предлагают высказывать как можно большее количество вариантов решения, в том числе самых фантастичных. Затем из общего числа высказанных идей отбирают наиболее удачные, которые могут быть использованы на практике.</w:t>
      </w:r>
    </w:p>
    <w:p w:rsidR="00E24C6E" w:rsidRPr="003F03B2" w:rsidRDefault="00E24C6E" w:rsidP="003F03B2">
      <w:pPr>
        <w:tabs>
          <w:tab w:val="left" w:pos="851"/>
        </w:tabs>
        <w:spacing w:after="0" w:line="360" w:lineRule="auto"/>
        <w:ind w:firstLine="567"/>
        <w:jc w:val="both"/>
        <w:rPr>
          <w:rFonts w:ascii="Times New Roman" w:hAnsi="Times New Roman" w:cs="Times New Roman"/>
          <w:sz w:val="28"/>
          <w:szCs w:val="28"/>
        </w:rPr>
      </w:pPr>
      <w:r w:rsidRPr="003F03B2">
        <w:rPr>
          <w:rFonts w:ascii="Times New Roman" w:hAnsi="Times New Roman" w:cs="Times New Roman"/>
          <w:sz w:val="28"/>
          <w:szCs w:val="28"/>
        </w:rPr>
        <w:t>Мозговой штурм — один из наиболее популярных методов стимулирования творческой активности. Широко используется во многих организациях для поиска нетрадиционных решений самых разнообразных задач.</w:t>
      </w:r>
    </w:p>
    <w:p w:rsidR="00E24C6E" w:rsidRPr="003F03B2" w:rsidRDefault="00E24C6E" w:rsidP="003F03B2">
      <w:pPr>
        <w:tabs>
          <w:tab w:val="left" w:pos="851"/>
        </w:tabs>
        <w:spacing w:after="0" w:line="360" w:lineRule="auto"/>
        <w:ind w:firstLine="567"/>
        <w:jc w:val="both"/>
        <w:rPr>
          <w:rFonts w:ascii="Times New Roman" w:hAnsi="Times New Roman" w:cs="Times New Roman"/>
          <w:sz w:val="28"/>
          <w:szCs w:val="28"/>
        </w:rPr>
      </w:pPr>
      <w:r w:rsidRPr="003F03B2">
        <w:rPr>
          <w:rFonts w:ascii="Times New Roman" w:hAnsi="Times New Roman" w:cs="Times New Roman"/>
          <w:sz w:val="28"/>
          <w:szCs w:val="28"/>
        </w:rPr>
        <w:t xml:space="preserve">Используется при тупиковых или проблемных ситуациях. </w:t>
      </w:r>
    </w:p>
    <w:p w:rsidR="00E24C6E" w:rsidRPr="003F03B2" w:rsidRDefault="00CC611B" w:rsidP="003F03B2">
      <w:pPr>
        <w:tabs>
          <w:tab w:val="left" w:pos="851"/>
        </w:tabs>
        <w:spacing w:after="0" w:line="360" w:lineRule="auto"/>
        <w:ind w:firstLine="567"/>
        <w:jc w:val="both"/>
        <w:rPr>
          <w:rFonts w:ascii="Times New Roman" w:hAnsi="Times New Roman" w:cs="Times New Roman"/>
          <w:sz w:val="28"/>
          <w:szCs w:val="28"/>
        </w:rPr>
      </w:pPr>
      <w:r w:rsidRPr="003F03B2">
        <w:rPr>
          <w:rFonts w:ascii="Times New Roman" w:hAnsi="Times New Roman" w:cs="Times New Roman"/>
          <w:sz w:val="28"/>
          <w:szCs w:val="28"/>
        </w:rPr>
        <w:t>Сущность метода заключается в том, что процесс выдвижения, предложения идей отделен от процесса их критической оценки и отбора.</w:t>
      </w:r>
    </w:p>
    <w:p w:rsidR="003F03B2" w:rsidRDefault="003F03B2" w:rsidP="003F03B2">
      <w:pPr>
        <w:pStyle w:val="2"/>
        <w:tabs>
          <w:tab w:val="left" w:pos="851"/>
        </w:tabs>
        <w:spacing w:before="0" w:beforeAutospacing="0" w:after="0" w:afterAutospacing="0" w:line="360" w:lineRule="auto"/>
        <w:ind w:firstLine="567"/>
        <w:jc w:val="center"/>
        <w:rPr>
          <w:sz w:val="28"/>
          <w:szCs w:val="28"/>
        </w:rPr>
      </w:pPr>
    </w:p>
    <w:p w:rsidR="00CC611B" w:rsidRPr="003F03B2" w:rsidRDefault="00CC611B" w:rsidP="003F03B2">
      <w:pPr>
        <w:pStyle w:val="2"/>
        <w:tabs>
          <w:tab w:val="left" w:pos="851"/>
        </w:tabs>
        <w:spacing w:before="0" w:beforeAutospacing="0" w:after="0" w:afterAutospacing="0" w:line="360" w:lineRule="auto"/>
        <w:ind w:firstLine="567"/>
        <w:jc w:val="center"/>
        <w:rPr>
          <w:sz w:val="28"/>
          <w:szCs w:val="28"/>
        </w:rPr>
      </w:pPr>
      <w:r w:rsidRPr="003F03B2">
        <w:rPr>
          <w:sz w:val="28"/>
          <w:szCs w:val="28"/>
        </w:rPr>
        <w:t>Деловые и ролевые игры</w:t>
      </w:r>
    </w:p>
    <w:p w:rsidR="00CC611B" w:rsidRPr="003F03B2" w:rsidRDefault="00CC611B" w:rsidP="003F03B2">
      <w:pPr>
        <w:pStyle w:val="a4"/>
        <w:tabs>
          <w:tab w:val="left" w:pos="851"/>
        </w:tabs>
        <w:spacing w:before="0" w:beforeAutospacing="0" w:after="0" w:afterAutospacing="0" w:line="360" w:lineRule="auto"/>
        <w:ind w:firstLine="567"/>
        <w:jc w:val="center"/>
        <w:rPr>
          <w:b/>
          <w:sz w:val="28"/>
          <w:szCs w:val="28"/>
        </w:rPr>
      </w:pPr>
    </w:p>
    <w:p w:rsidR="00CC611B" w:rsidRPr="003F03B2" w:rsidRDefault="00CC611B" w:rsidP="003F03B2">
      <w:pPr>
        <w:pStyle w:val="a4"/>
        <w:tabs>
          <w:tab w:val="left" w:pos="851"/>
        </w:tabs>
        <w:spacing w:before="0" w:beforeAutospacing="0" w:after="0" w:afterAutospacing="0" w:line="360" w:lineRule="auto"/>
        <w:ind w:firstLine="567"/>
        <w:jc w:val="both"/>
        <w:rPr>
          <w:sz w:val="28"/>
          <w:szCs w:val="28"/>
        </w:rPr>
      </w:pPr>
      <w:r w:rsidRPr="003F03B2">
        <w:rPr>
          <w:sz w:val="28"/>
          <w:szCs w:val="28"/>
        </w:rPr>
        <w:t xml:space="preserve">Деловая игра – форма воссоздания предметного и социального содержания профессиональной деятельности, моделирования систем отношений, разнообразных условий профессиональной деятельности, характерных для данного вида практики. </w:t>
      </w:r>
    </w:p>
    <w:p w:rsidR="00CC611B" w:rsidRPr="003F03B2" w:rsidRDefault="00CC611B" w:rsidP="003F03B2">
      <w:pPr>
        <w:pStyle w:val="a4"/>
        <w:tabs>
          <w:tab w:val="left" w:pos="851"/>
        </w:tabs>
        <w:spacing w:before="0" w:beforeAutospacing="0" w:after="0" w:afterAutospacing="0" w:line="360" w:lineRule="auto"/>
        <w:ind w:firstLine="567"/>
        <w:jc w:val="both"/>
        <w:rPr>
          <w:sz w:val="28"/>
          <w:szCs w:val="28"/>
        </w:rPr>
      </w:pPr>
      <w:r w:rsidRPr="003F03B2">
        <w:rPr>
          <w:sz w:val="28"/>
          <w:szCs w:val="28"/>
        </w:rPr>
        <w:t xml:space="preserve">В деловой игре обучение участников происходит в процессе совместной деятельности. При этом каждый решает свою отдельную задачу в соответствии со своей ролью и функцией. Общение в деловой игре – это не просто общение в процессе совместного усвоения знаний, но первым делом – общение, имитирующее, воспроизводящее общение людей в процессе реальной изучаемой деятельности. Деловая игра - это не просто совместное обучение, это обучение совместной деятельности, умениям и навыкам сотрудничества. </w:t>
      </w:r>
    </w:p>
    <w:p w:rsidR="00C92697" w:rsidRPr="003F03B2" w:rsidRDefault="00C92697" w:rsidP="003F03B2">
      <w:pPr>
        <w:pStyle w:val="a4"/>
        <w:tabs>
          <w:tab w:val="left" w:pos="851"/>
        </w:tabs>
        <w:spacing w:before="0" w:beforeAutospacing="0" w:after="0" w:afterAutospacing="0" w:line="360" w:lineRule="auto"/>
        <w:ind w:firstLine="567"/>
        <w:jc w:val="both"/>
        <w:rPr>
          <w:sz w:val="28"/>
          <w:szCs w:val="28"/>
        </w:rPr>
      </w:pPr>
    </w:p>
    <w:p w:rsidR="00C92697" w:rsidRPr="003F03B2" w:rsidRDefault="00C92697" w:rsidP="003F03B2">
      <w:pPr>
        <w:pStyle w:val="a4"/>
        <w:tabs>
          <w:tab w:val="left" w:pos="851"/>
        </w:tabs>
        <w:spacing w:before="0" w:beforeAutospacing="0" w:after="0" w:afterAutospacing="0" w:line="360" w:lineRule="auto"/>
        <w:ind w:firstLine="567"/>
        <w:jc w:val="center"/>
        <w:rPr>
          <w:b/>
          <w:sz w:val="28"/>
          <w:szCs w:val="28"/>
        </w:rPr>
      </w:pPr>
      <w:r w:rsidRPr="003F03B2">
        <w:rPr>
          <w:b/>
          <w:sz w:val="28"/>
          <w:szCs w:val="28"/>
          <w:lang w:val="en-US"/>
        </w:rPr>
        <w:t>Case</w:t>
      </w:r>
      <w:r w:rsidRPr="003F03B2">
        <w:rPr>
          <w:b/>
          <w:sz w:val="28"/>
          <w:szCs w:val="28"/>
        </w:rPr>
        <w:t>-</w:t>
      </w:r>
      <w:r w:rsidRPr="003F03B2">
        <w:rPr>
          <w:b/>
          <w:sz w:val="28"/>
          <w:szCs w:val="28"/>
          <w:lang w:val="en-US"/>
        </w:rPr>
        <w:t>study</w:t>
      </w:r>
      <w:r w:rsidRPr="003F03B2">
        <w:rPr>
          <w:b/>
          <w:sz w:val="28"/>
          <w:szCs w:val="28"/>
        </w:rPr>
        <w:t xml:space="preserve"> (анализ конкретных ситуаций, ситуационный анализ)</w:t>
      </w:r>
    </w:p>
    <w:p w:rsidR="00C92697" w:rsidRPr="003F03B2" w:rsidRDefault="00C92697" w:rsidP="003F03B2">
      <w:pPr>
        <w:pStyle w:val="a4"/>
        <w:tabs>
          <w:tab w:val="left" w:pos="851"/>
        </w:tabs>
        <w:spacing w:before="0" w:beforeAutospacing="0" w:after="0" w:afterAutospacing="0" w:line="360" w:lineRule="auto"/>
        <w:ind w:firstLine="567"/>
        <w:rPr>
          <w:sz w:val="28"/>
          <w:szCs w:val="28"/>
        </w:rPr>
      </w:pPr>
    </w:p>
    <w:p w:rsidR="00C92697" w:rsidRPr="003F03B2" w:rsidRDefault="00C92697" w:rsidP="003F03B2">
      <w:pPr>
        <w:tabs>
          <w:tab w:val="left" w:pos="851"/>
        </w:tabs>
        <w:spacing w:after="0" w:line="360" w:lineRule="auto"/>
        <w:ind w:firstLine="567"/>
        <w:jc w:val="both"/>
        <w:rPr>
          <w:rFonts w:ascii="Times New Roman" w:hAnsi="Times New Roman" w:cs="Times New Roman"/>
          <w:sz w:val="28"/>
          <w:szCs w:val="28"/>
        </w:rPr>
      </w:pPr>
      <w:r w:rsidRPr="003F03B2">
        <w:rPr>
          <w:rFonts w:ascii="Times New Roman" w:hAnsi="Times New Roman" w:cs="Times New Roman"/>
          <w:sz w:val="28"/>
          <w:szCs w:val="28"/>
        </w:rPr>
        <w:t xml:space="preserve">Метод анализа конкретной ситуации (ситуационный анализ, анализ конкретных ситуаций, </w:t>
      </w:r>
      <w:proofErr w:type="spellStart"/>
      <w:r w:rsidRPr="003F03B2">
        <w:rPr>
          <w:rFonts w:ascii="Times New Roman" w:hAnsi="Times New Roman" w:cs="Times New Roman"/>
          <w:sz w:val="28"/>
          <w:szCs w:val="28"/>
        </w:rPr>
        <w:t>case-study</w:t>
      </w:r>
      <w:proofErr w:type="spellEnd"/>
      <w:r w:rsidRPr="003F03B2">
        <w:rPr>
          <w:rFonts w:ascii="Times New Roman" w:hAnsi="Times New Roman" w:cs="Times New Roman"/>
          <w:sz w:val="28"/>
          <w:szCs w:val="28"/>
        </w:rPr>
        <w:t>) – это педагогическая технология, основанная на моделировании ситуации или использования реальной ситуации в целях анализа данного случая, выявления проблем, поиска альтернативных решений и принятия оптимального решения проблем.</w:t>
      </w:r>
    </w:p>
    <w:p w:rsidR="00C92697" w:rsidRPr="003F03B2" w:rsidRDefault="00C92697" w:rsidP="003F03B2">
      <w:pPr>
        <w:tabs>
          <w:tab w:val="left" w:pos="851"/>
        </w:tabs>
        <w:spacing w:after="0" w:line="360" w:lineRule="auto"/>
        <w:ind w:firstLine="567"/>
        <w:jc w:val="both"/>
        <w:rPr>
          <w:rFonts w:ascii="Times New Roman" w:hAnsi="Times New Roman" w:cs="Times New Roman"/>
          <w:sz w:val="28"/>
          <w:szCs w:val="28"/>
        </w:rPr>
      </w:pPr>
      <w:r w:rsidRPr="003F03B2">
        <w:rPr>
          <w:rFonts w:ascii="Times New Roman" w:hAnsi="Times New Roman" w:cs="Times New Roman"/>
          <w:sz w:val="28"/>
          <w:szCs w:val="28"/>
        </w:rPr>
        <w:t xml:space="preserve">Ситуационный анализ (разбор конкретных ситуаций, </w:t>
      </w:r>
      <w:proofErr w:type="spellStart"/>
      <w:r w:rsidRPr="003F03B2">
        <w:rPr>
          <w:rFonts w:ascii="Times New Roman" w:hAnsi="Times New Roman" w:cs="Times New Roman"/>
          <w:sz w:val="28"/>
          <w:szCs w:val="28"/>
        </w:rPr>
        <w:t>case-study</w:t>
      </w:r>
      <w:proofErr w:type="spellEnd"/>
      <w:r w:rsidRPr="003F03B2">
        <w:rPr>
          <w:rFonts w:ascii="Times New Roman" w:hAnsi="Times New Roman" w:cs="Times New Roman"/>
          <w:sz w:val="28"/>
          <w:szCs w:val="28"/>
        </w:rPr>
        <w:t xml:space="preserve">), дает возможность изучить сложные или эмоционально значимые вопросы в безопасной обстановке, а не в реальной жизни с ее угрозами, риском, тревогой о неприятных последствиях в случае неправильного решения. </w:t>
      </w:r>
    </w:p>
    <w:p w:rsidR="00C92697" w:rsidRPr="003F03B2" w:rsidRDefault="00C92697" w:rsidP="003F03B2">
      <w:pPr>
        <w:tabs>
          <w:tab w:val="left" w:pos="851"/>
        </w:tabs>
        <w:spacing w:after="0" w:line="360" w:lineRule="auto"/>
        <w:ind w:firstLine="567"/>
        <w:jc w:val="both"/>
        <w:rPr>
          <w:rFonts w:ascii="Times New Roman" w:hAnsi="Times New Roman" w:cs="Times New Roman"/>
          <w:sz w:val="28"/>
          <w:szCs w:val="28"/>
        </w:rPr>
      </w:pPr>
      <w:r w:rsidRPr="003F03B2">
        <w:rPr>
          <w:rFonts w:ascii="Times New Roman" w:hAnsi="Times New Roman" w:cs="Times New Roman"/>
          <w:bCs/>
          <w:iCs/>
          <w:sz w:val="28"/>
          <w:szCs w:val="28"/>
        </w:rPr>
        <w:t>Анализ конкретных ситуаций</w:t>
      </w:r>
      <w:r w:rsidRPr="003F03B2">
        <w:rPr>
          <w:rFonts w:ascii="Times New Roman" w:hAnsi="Times New Roman" w:cs="Times New Roman"/>
          <w:sz w:val="28"/>
          <w:szCs w:val="28"/>
        </w:rPr>
        <w:t xml:space="preserve"> (</w:t>
      </w:r>
      <w:proofErr w:type="spellStart"/>
      <w:r w:rsidRPr="003F03B2">
        <w:rPr>
          <w:rFonts w:ascii="Times New Roman" w:hAnsi="Times New Roman" w:cs="Times New Roman"/>
          <w:sz w:val="28"/>
          <w:szCs w:val="28"/>
        </w:rPr>
        <w:t>case-study</w:t>
      </w:r>
      <w:proofErr w:type="spellEnd"/>
      <w:r w:rsidRPr="003F03B2">
        <w:rPr>
          <w:rFonts w:ascii="Times New Roman" w:hAnsi="Times New Roman" w:cs="Times New Roman"/>
          <w:sz w:val="28"/>
          <w:szCs w:val="28"/>
        </w:rPr>
        <w:t xml:space="preserve">) - эффективный метод активизации учебно-познавательной деятельности обучаемых. </w:t>
      </w:r>
    </w:p>
    <w:p w:rsidR="003F03B2" w:rsidRDefault="003F03B2" w:rsidP="003F03B2">
      <w:pPr>
        <w:pStyle w:val="a4"/>
        <w:tabs>
          <w:tab w:val="left" w:pos="851"/>
        </w:tabs>
        <w:spacing w:before="0" w:beforeAutospacing="0" w:after="0" w:afterAutospacing="0" w:line="360" w:lineRule="auto"/>
        <w:ind w:firstLine="567"/>
        <w:jc w:val="center"/>
        <w:rPr>
          <w:b/>
          <w:sz w:val="28"/>
          <w:szCs w:val="28"/>
        </w:rPr>
      </w:pPr>
    </w:p>
    <w:p w:rsidR="00C92697" w:rsidRPr="003F03B2" w:rsidRDefault="002639B7" w:rsidP="003F03B2">
      <w:pPr>
        <w:pStyle w:val="a4"/>
        <w:tabs>
          <w:tab w:val="left" w:pos="851"/>
        </w:tabs>
        <w:spacing w:before="0" w:beforeAutospacing="0" w:after="0" w:afterAutospacing="0" w:line="360" w:lineRule="auto"/>
        <w:ind w:firstLine="567"/>
        <w:jc w:val="center"/>
        <w:rPr>
          <w:b/>
          <w:sz w:val="28"/>
          <w:szCs w:val="28"/>
        </w:rPr>
      </w:pPr>
      <w:r w:rsidRPr="003F03B2">
        <w:rPr>
          <w:b/>
          <w:sz w:val="28"/>
          <w:szCs w:val="28"/>
        </w:rPr>
        <w:t>Мастер-</w:t>
      </w:r>
      <w:r w:rsidR="00C92697" w:rsidRPr="003F03B2">
        <w:rPr>
          <w:b/>
          <w:sz w:val="28"/>
          <w:szCs w:val="28"/>
        </w:rPr>
        <w:t>класс</w:t>
      </w:r>
    </w:p>
    <w:p w:rsidR="00C92697" w:rsidRPr="003F03B2" w:rsidRDefault="00C92697" w:rsidP="003F03B2">
      <w:pPr>
        <w:tabs>
          <w:tab w:val="left" w:pos="851"/>
        </w:tabs>
        <w:spacing w:after="0" w:line="360" w:lineRule="auto"/>
        <w:ind w:firstLine="567"/>
        <w:jc w:val="both"/>
        <w:rPr>
          <w:rFonts w:ascii="Times New Roman" w:hAnsi="Times New Roman" w:cs="Times New Roman"/>
          <w:sz w:val="28"/>
          <w:szCs w:val="28"/>
        </w:rPr>
      </w:pPr>
    </w:p>
    <w:p w:rsidR="00C92697" w:rsidRPr="003F03B2" w:rsidRDefault="00C92697" w:rsidP="003F03B2">
      <w:pPr>
        <w:tabs>
          <w:tab w:val="left" w:pos="851"/>
        </w:tabs>
        <w:spacing w:after="0" w:line="360" w:lineRule="auto"/>
        <w:ind w:firstLine="567"/>
        <w:jc w:val="both"/>
        <w:rPr>
          <w:rFonts w:ascii="Times New Roman" w:hAnsi="Times New Roman" w:cs="Times New Roman"/>
          <w:sz w:val="28"/>
          <w:szCs w:val="28"/>
        </w:rPr>
      </w:pPr>
      <w:proofErr w:type="gramStart"/>
      <w:r w:rsidRPr="003F03B2">
        <w:rPr>
          <w:rFonts w:ascii="Times New Roman" w:hAnsi="Times New Roman" w:cs="Times New Roman"/>
          <w:sz w:val="28"/>
          <w:szCs w:val="28"/>
        </w:rPr>
        <w:t>Мастер–класс</w:t>
      </w:r>
      <w:proofErr w:type="gramEnd"/>
      <w:r w:rsidRPr="003F03B2">
        <w:rPr>
          <w:rFonts w:ascii="Times New Roman" w:hAnsi="Times New Roman" w:cs="Times New Roman"/>
          <w:sz w:val="28"/>
          <w:szCs w:val="28"/>
        </w:rPr>
        <w:t xml:space="preserve"> – это главное средство передачи концептуальной новой идеи своей (авторской) педагогической системы. Преподаватель как профессионал на протяжении ряда лет вырабатывает индивидуальную (авторскую) методическую систему, включающую </w:t>
      </w:r>
      <w:proofErr w:type="spellStart"/>
      <w:r w:rsidRPr="003F03B2">
        <w:rPr>
          <w:rFonts w:ascii="Times New Roman" w:hAnsi="Times New Roman" w:cs="Times New Roman"/>
          <w:sz w:val="28"/>
          <w:szCs w:val="28"/>
        </w:rPr>
        <w:t>целеполагание</w:t>
      </w:r>
      <w:proofErr w:type="spellEnd"/>
      <w:r w:rsidRPr="003F03B2">
        <w:rPr>
          <w:rFonts w:ascii="Times New Roman" w:hAnsi="Times New Roman" w:cs="Times New Roman"/>
          <w:sz w:val="28"/>
          <w:szCs w:val="28"/>
        </w:rPr>
        <w:t>, проектирование, использование последовательности ряда известных дидактических и воспитательных методик, занятий, мероприятий, собственные «ноу-хау», учитывает реальные условия работы с различными категориями учащихся и т.п.</w:t>
      </w:r>
    </w:p>
    <w:p w:rsidR="00C92697" w:rsidRPr="003F03B2" w:rsidRDefault="00C92697" w:rsidP="003F03B2">
      <w:pPr>
        <w:tabs>
          <w:tab w:val="left" w:pos="851"/>
        </w:tabs>
        <w:spacing w:after="0" w:line="360" w:lineRule="auto"/>
        <w:ind w:firstLine="567"/>
        <w:jc w:val="both"/>
        <w:rPr>
          <w:rFonts w:ascii="Times New Roman" w:hAnsi="Times New Roman" w:cs="Times New Roman"/>
          <w:sz w:val="28"/>
          <w:szCs w:val="28"/>
        </w:rPr>
      </w:pPr>
      <w:r w:rsidRPr="003F03B2">
        <w:rPr>
          <w:rFonts w:ascii="Times New Roman" w:hAnsi="Times New Roman" w:cs="Times New Roman"/>
          <w:bCs/>
          <w:iCs/>
          <w:sz w:val="28"/>
          <w:szCs w:val="28"/>
        </w:rPr>
        <w:t xml:space="preserve">Форма работы мастер-класса зависит от наработанного мастером стиля своей профессиональной деятельности, который, в конечном итоге, и задает на мастер-классе изначальную точку отсчета в построении общей схемы проведения этого интереснейшего мероприятия. </w:t>
      </w:r>
      <w:r w:rsidRPr="003F03B2">
        <w:rPr>
          <w:rFonts w:ascii="Times New Roman" w:hAnsi="Times New Roman" w:cs="Times New Roman"/>
          <w:sz w:val="28"/>
          <w:szCs w:val="28"/>
        </w:rPr>
        <w:t xml:space="preserve">Мастер-классы способствуют личностной ориентации студента, формированию его художественных вкусов и культурных интересов, вводят молодого человека в мир гуманитарной культуры. </w:t>
      </w:r>
    </w:p>
    <w:p w:rsidR="003F03B2" w:rsidRDefault="003F03B2" w:rsidP="003F03B2">
      <w:pPr>
        <w:pStyle w:val="a4"/>
        <w:tabs>
          <w:tab w:val="left" w:pos="851"/>
        </w:tabs>
        <w:spacing w:before="0" w:beforeAutospacing="0" w:after="0" w:afterAutospacing="0" w:line="360" w:lineRule="auto"/>
        <w:ind w:firstLine="567"/>
        <w:jc w:val="center"/>
        <w:rPr>
          <w:b/>
          <w:sz w:val="28"/>
          <w:szCs w:val="28"/>
        </w:rPr>
      </w:pPr>
    </w:p>
    <w:p w:rsidR="00A75FCC" w:rsidRPr="00B5576E" w:rsidRDefault="00A75FCC" w:rsidP="003F03B2">
      <w:pPr>
        <w:pStyle w:val="a4"/>
        <w:tabs>
          <w:tab w:val="left" w:pos="851"/>
        </w:tabs>
        <w:spacing w:before="0" w:beforeAutospacing="0" w:after="0" w:afterAutospacing="0" w:line="360" w:lineRule="auto"/>
        <w:ind w:firstLine="567"/>
        <w:jc w:val="center"/>
        <w:rPr>
          <w:b/>
          <w:sz w:val="28"/>
          <w:szCs w:val="28"/>
        </w:rPr>
      </w:pPr>
      <w:r w:rsidRPr="00B5576E">
        <w:rPr>
          <w:b/>
          <w:sz w:val="28"/>
          <w:szCs w:val="28"/>
        </w:rPr>
        <w:t>ДРУГИЕ ИНТЕРАКТИВНЫЕ МЕТОДЫ</w:t>
      </w:r>
    </w:p>
    <w:p w:rsidR="00A75FCC" w:rsidRPr="003F03B2" w:rsidRDefault="00A75FCC" w:rsidP="003F03B2">
      <w:pPr>
        <w:pStyle w:val="a4"/>
        <w:tabs>
          <w:tab w:val="left" w:pos="851"/>
        </w:tabs>
        <w:spacing w:before="0" w:beforeAutospacing="0" w:after="0" w:afterAutospacing="0" w:line="360" w:lineRule="auto"/>
        <w:ind w:firstLine="567"/>
        <w:jc w:val="center"/>
        <w:rPr>
          <w:sz w:val="28"/>
          <w:szCs w:val="28"/>
        </w:rPr>
      </w:pPr>
    </w:p>
    <w:p w:rsidR="00A75FCC" w:rsidRPr="003F03B2" w:rsidRDefault="00A75FCC" w:rsidP="003F03B2">
      <w:pPr>
        <w:tabs>
          <w:tab w:val="left" w:pos="851"/>
        </w:tabs>
        <w:spacing w:after="0" w:line="360" w:lineRule="auto"/>
        <w:ind w:firstLine="567"/>
        <w:jc w:val="both"/>
        <w:rPr>
          <w:rFonts w:ascii="Times New Roman" w:hAnsi="Times New Roman" w:cs="Times New Roman"/>
          <w:b/>
          <w:i/>
          <w:sz w:val="28"/>
          <w:szCs w:val="28"/>
        </w:rPr>
      </w:pPr>
      <w:r w:rsidRPr="003F03B2">
        <w:rPr>
          <w:rFonts w:ascii="Times New Roman" w:hAnsi="Times New Roman" w:cs="Times New Roman"/>
          <w:b/>
          <w:i/>
          <w:sz w:val="28"/>
          <w:szCs w:val="28"/>
        </w:rPr>
        <w:lastRenderedPageBreak/>
        <w:t xml:space="preserve">Современная педагогика богата целым арсеналом интерактивных подходов, среди которых можно выделить </w:t>
      </w:r>
      <w:proofErr w:type="gramStart"/>
      <w:r w:rsidRPr="003F03B2">
        <w:rPr>
          <w:rFonts w:ascii="Times New Roman" w:hAnsi="Times New Roman" w:cs="Times New Roman"/>
          <w:b/>
          <w:i/>
          <w:sz w:val="28"/>
          <w:szCs w:val="28"/>
        </w:rPr>
        <w:t>следующие</w:t>
      </w:r>
      <w:proofErr w:type="gramEnd"/>
      <w:r w:rsidRPr="003F03B2">
        <w:rPr>
          <w:rFonts w:ascii="Times New Roman" w:hAnsi="Times New Roman" w:cs="Times New Roman"/>
          <w:b/>
          <w:i/>
          <w:sz w:val="28"/>
          <w:szCs w:val="28"/>
        </w:rPr>
        <w:t>:</w:t>
      </w:r>
    </w:p>
    <w:p w:rsidR="00A75FCC" w:rsidRPr="003F03B2" w:rsidRDefault="00A75FCC" w:rsidP="003F03B2">
      <w:pPr>
        <w:numPr>
          <w:ilvl w:val="0"/>
          <w:numId w:val="5"/>
        </w:numPr>
        <w:tabs>
          <w:tab w:val="left" w:pos="851"/>
        </w:tabs>
        <w:spacing w:after="0" w:line="240" w:lineRule="auto"/>
        <w:ind w:left="0" w:firstLine="567"/>
        <w:rPr>
          <w:rFonts w:ascii="Times New Roman" w:hAnsi="Times New Roman" w:cs="Times New Roman"/>
          <w:sz w:val="28"/>
          <w:szCs w:val="28"/>
        </w:rPr>
      </w:pPr>
      <w:r w:rsidRPr="003F03B2">
        <w:rPr>
          <w:rFonts w:ascii="Times New Roman" w:hAnsi="Times New Roman" w:cs="Times New Roman"/>
          <w:sz w:val="28"/>
          <w:szCs w:val="28"/>
        </w:rPr>
        <w:t xml:space="preserve">творческие задания; </w:t>
      </w:r>
    </w:p>
    <w:p w:rsidR="00A75FCC" w:rsidRPr="003F03B2" w:rsidRDefault="00A75FCC" w:rsidP="003F03B2">
      <w:pPr>
        <w:numPr>
          <w:ilvl w:val="0"/>
          <w:numId w:val="5"/>
        </w:numPr>
        <w:tabs>
          <w:tab w:val="left" w:pos="851"/>
        </w:tabs>
        <w:spacing w:after="0" w:line="240" w:lineRule="auto"/>
        <w:ind w:left="0" w:firstLine="567"/>
        <w:rPr>
          <w:rFonts w:ascii="Times New Roman" w:hAnsi="Times New Roman" w:cs="Times New Roman"/>
          <w:sz w:val="28"/>
          <w:szCs w:val="28"/>
        </w:rPr>
      </w:pPr>
      <w:r w:rsidRPr="003F03B2">
        <w:rPr>
          <w:rFonts w:ascii="Times New Roman" w:hAnsi="Times New Roman" w:cs="Times New Roman"/>
          <w:sz w:val="28"/>
          <w:szCs w:val="28"/>
        </w:rPr>
        <w:t xml:space="preserve">работа в малых группах; </w:t>
      </w:r>
    </w:p>
    <w:p w:rsidR="00A75FCC" w:rsidRPr="003F03B2" w:rsidRDefault="00A75FCC" w:rsidP="003F03B2">
      <w:pPr>
        <w:numPr>
          <w:ilvl w:val="0"/>
          <w:numId w:val="5"/>
        </w:numPr>
        <w:tabs>
          <w:tab w:val="left" w:pos="851"/>
        </w:tabs>
        <w:spacing w:after="0" w:line="240" w:lineRule="auto"/>
        <w:ind w:left="0" w:firstLine="567"/>
        <w:rPr>
          <w:rFonts w:ascii="Times New Roman" w:hAnsi="Times New Roman" w:cs="Times New Roman"/>
          <w:sz w:val="28"/>
          <w:szCs w:val="28"/>
        </w:rPr>
      </w:pPr>
      <w:r w:rsidRPr="003F03B2">
        <w:rPr>
          <w:rFonts w:ascii="Times New Roman" w:hAnsi="Times New Roman" w:cs="Times New Roman"/>
          <w:sz w:val="28"/>
          <w:szCs w:val="28"/>
        </w:rPr>
        <w:t xml:space="preserve">интерактивная экскурсия; </w:t>
      </w:r>
    </w:p>
    <w:p w:rsidR="00A75FCC" w:rsidRPr="003F03B2" w:rsidRDefault="00A75FCC" w:rsidP="003F03B2">
      <w:pPr>
        <w:numPr>
          <w:ilvl w:val="0"/>
          <w:numId w:val="5"/>
        </w:numPr>
        <w:tabs>
          <w:tab w:val="left" w:pos="851"/>
        </w:tabs>
        <w:spacing w:after="0" w:line="240" w:lineRule="auto"/>
        <w:ind w:left="0" w:firstLine="567"/>
        <w:rPr>
          <w:rFonts w:ascii="Times New Roman" w:hAnsi="Times New Roman" w:cs="Times New Roman"/>
          <w:sz w:val="28"/>
          <w:szCs w:val="28"/>
        </w:rPr>
      </w:pPr>
      <w:r w:rsidRPr="003F03B2">
        <w:rPr>
          <w:rFonts w:ascii="Times New Roman" w:hAnsi="Times New Roman" w:cs="Times New Roman"/>
          <w:sz w:val="28"/>
          <w:szCs w:val="28"/>
        </w:rPr>
        <w:t xml:space="preserve">видеоконференция; </w:t>
      </w:r>
    </w:p>
    <w:p w:rsidR="00A75FCC" w:rsidRPr="003F03B2" w:rsidRDefault="00A75FCC" w:rsidP="003F03B2">
      <w:pPr>
        <w:numPr>
          <w:ilvl w:val="0"/>
          <w:numId w:val="5"/>
        </w:numPr>
        <w:tabs>
          <w:tab w:val="left" w:pos="851"/>
        </w:tabs>
        <w:spacing w:after="0" w:line="240" w:lineRule="auto"/>
        <w:ind w:left="0" w:firstLine="567"/>
        <w:rPr>
          <w:rFonts w:ascii="Times New Roman" w:hAnsi="Times New Roman" w:cs="Times New Roman"/>
          <w:sz w:val="28"/>
          <w:szCs w:val="28"/>
        </w:rPr>
      </w:pPr>
      <w:r w:rsidRPr="003F03B2">
        <w:rPr>
          <w:rFonts w:ascii="Times New Roman" w:hAnsi="Times New Roman" w:cs="Times New Roman"/>
          <w:sz w:val="28"/>
          <w:szCs w:val="28"/>
        </w:rPr>
        <w:t xml:space="preserve">социально-психологический тренинг; </w:t>
      </w:r>
    </w:p>
    <w:p w:rsidR="00A75FCC" w:rsidRPr="003F03B2" w:rsidRDefault="00A75FCC" w:rsidP="003F03B2">
      <w:pPr>
        <w:numPr>
          <w:ilvl w:val="0"/>
          <w:numId w:val="5"/>
        </w:numPr>
        <w:tabs>
          <w:tab w:val="left" w:pos="851"/>
        </w:tabs>
        <w:spacing w:after="0" w:line="240" w:lineRule="auto"/>
        <w:ind w:left="0" w:firstLine="567"/>
        <w:rPr>
          <w:rFonts w:ascii="Times New Roman" w:hAnsi="Times New Roman" w:cs="Times New Roman"/>
          <w:sz w:val="28"/>
          <w:szCs w:val="28"/>
        </w:rPr>
      </w:pPr>
      <w:r w:rsidRPr="003F03B2">
        <w:rPr>
          <w:rFonts w:ascii="Times New Roman" w:hAnsi="Times New Roman" w:cs="Times New Roman"/>
          <w:sz w:val="28"/>
          <w:szCs w:val="28"/>
        </w:rPr>
        <w:t xml:space="preserve">фокус группа; </w:t>
      </w:r>
    </w:p>
    <w:p w:rsidR="00A75FCC" w:rsidRPr="003F03B2" w:rsidRDefault="00A75FCC" w:rsidP="003F03B2">
      <w:pPr>
        <w:numPr>
          <w:ilvl w:val="0"/>
          <w:numId w:val="5"/>
        </w:numPr>
        <w:tabs>
          <w:tab w:val="left" w:pos="851"/>
        </w:tabs>
        <w:spacing w:after="0" w:line="240" w:lineRule="auto"/>
        <w:ind w:left="0" w:firstLine="567"/>
        <w:rPr>
          <w:rFonts w:ascii="Times New Roman" w:hAnsi="Times New Roman" w:cs="Times New Roman"/>
          <w:sz w:val="28"/>
          <w:szCs w:val="28"/>
        </w:rPr>
      </w:pPr>
      <w:r w:rsidRPr="003F03B2">
        <w:rPr>
          <w:rFonts w:ascii="Times New Roman" w:hAnsi="Times New Roman" w:cs="Times New Roman"/>
          <w:sz w:val="28"/>
          <w:szCs w:val="28"/>
        </w:rPr>
        <w:t xml:space="preserve">метод </w:t>
      </w:r>
      <w:proofErr w:type="spellStart"/>
      <w:r w:rsidRPr="003F03B2">
        <w:rPr>
          <w:rFonts w:ascii="Times New Roman" w:hAnsi="Times New Roman" w:cs="Times New Roman"/>
          <w:sz w:val="28"/>
          <w:szCs w:val="28"/>
        </w:rPr>
        <w:t>портфолио</w:t>
      </w:r>
      <w:proofErr w:type="spellEnd"/>
      <w:r w:rsidRPr="003F03B2">
        <w:rPr>
          <w:rFonts w:ascii="Times New Roman" w:hAnsi="Times New Roman" w:cs="Times New Roman"/>
          <w:sz w:val="28"/>
          <w:szCs w:val="28"/>
        </w:rPr>
        <w:t xml:space="preserve">; </w:t>
      </w:r>
    </w:p>
    <w:p w:rsidR="00A75FCC" w:rsidRPr="003F03B2" w:rsidRDefault="00A75FCC" w:rsidP="003F03B2">
      <w:pPr>
        <w:numPr>
          <w:ilvl w:val="0"/>
          <w:numId w:val="5"/>
        </w:numPr>
        <w:tabs>
          <w:tab w:val="left" w:pos="851"/>
        </w:tabs>
        <w:spacing w:after="0" w:line="240" w:lineRule="auto"/>
        <w:ind w:left="0" w:firstLine="567"/>
        <w:rPr>
          <w:rFonts w:ascii="Times New Roman" w:hAnsi="Times New Roman" w:cs="Times New Roman"/>
          <w:sz w:val="28"/>
          <w:szCs w:val="28"/>
        </w:rPr>
      </w:pPr>
      <w:r w:rsidRPr="003F03B2">
        <w:rPr>
          <w:rFonts w:ascii="Times New Roman" w:hAnsi="Times New Roman" w:cs="Times New Roman"/>
          <w:sz w:val="28"/>
          <w:szCs w:val="28"/>
        </w:rPr>
        <w:t xml:space="preserve">метод проектов; </w:t>
      </w:r>
    </w:p>
    <w:p w:rsidR="00A75FCC" w:rsidRPr="003F03B2" w:rsidRDefault="00A75FCC" w:rsidP="003F03B2">
      <w:pPr>
        <w:numPr>
          <w:ilvl w:val="0"/>
          <w:numId w:val="5"/>
        </w:numPr>
        <w:tabs>
          <w:tab w:val="left" w:pos="851"/>
        </w:tabs>
        <w:spacing w:after="0" w:line="240" w:lineRule="auto"/>
        <w:ind w:left="0" w:firstLine="567"/>
        <w:rPr>
          <w:rFonts w:ascii="Times New Roman" w:hAnsi="Times New Roman" w:cs="Times New Roman"/>
          <w:sz w:val="28"/>
          <w:szCs w:val="28"/>
        </w:rPr>
      </w:pPr>
      <w:r w:rsidRPr="003F03B2">
        <w:rPr>
          <w:rFonts w:ascii="Times New Roman" w:hAnsi="Times New Roman" w:cs="Times New Roman"/>
          <w:sz w:val="28"/>
          <w:szCs w:val="28"/>
        </w:rPr>
        <w:t xml:space="preserve">сократический диалог; </w:t>
      </w:r>
    </w:p>
    <w:p w:rsidR="00A75FCC" w:rsidRPr="003F03B2" w:rsidRDefault="00A75FCC" w:rsidP="003F03B2">
      <w:pPr>
        <w:numPr>
          <w:ilvl w:val="0"/>
          <w:numId w:val="5"/>
        </w:numPr>
        <w:tabs>
          <w:tab w:val="left" w:pos="851"/>
        </w:tabs>
        <w:spacing w:after="0" w:line="240" w:lineRule="auto"/>
        <w:ind w:left="0" w:firstLine="567"/>
        <w:rPr>
          <w:rFonts w:ascii="Times New Roman" w:hAnsi="Times New Roman" w:cs="Times New Roman"/>
          <w:sz w:val="28"/>
          <w:szCs w:val="28"/>
        </w:rPr>
      </w:pPr>
      <w:r w:rsidRPr="003F03B2">
        <w:rPr>
          <w:rFonts w:ascii="Times New Roman" w:hAnsi="Times New Roman" w:cs="Times New Roman"/>
          <w:sz w:val="28"/>
          <w:szCs w:val="28"/>
        </w:rPr>
        <w:t xml:space="preserve">метод «Займи позицию»; </w:t>
      </w:r>
    </w:p>
    <w:p w:rsidR="00A75FCC" w:rsidRPr="003F03B2" w:rsidRDefault="00A75FCC" w:rsidP="003F03B2">
      <w:pPr>
        <w:numPr>
          <w:ilvl w:val="0"/>
          <w:numId w:val="5"/>
        </w:numPr>
        <w:tabs>
          <w:tab w:val="left" w:pos="851"/>
        </w:tabs>
        <w:spacing w:after="0" w:line="240" w:lineRule="auto"/>
        <w:ind w:left="0" w:firstLine="567"/>
        <w:rPr>
          <w:rFonts w:ascii="Times New Roman" w:hAnsi="Times New Roman" w:cs="Times New Roman"/>
          <w:sz w:val="28"/>
          <w:szCs w:val="28"/>
        </w:rPr>
      </w:pPr>
      <w:r w:rsidRPr="003F03B2">
        <w:rPr>
          <w:rFonts w:ascii="Times New Roman" w:hAnsi="Times New Roman" w:cs="Times New Roman"/>
          <w:sz w:val="28"/>
          <w:szCs w:val="28"/>
        </w:rPr>
        <w:t xml:space="preserve">групповое обсуждение; </w:t>
      </w:r>
    </w:p>
    <w:p w:rsidR="00A75FCC" w:rsidRPr="003F03B2" w:rsidRDefault="00A75FCC" w:rsidP="003F03B2">
      <w:pPr>
        <w:numPr>
          <w:ilvl w:val="0"/>
          <w:numId w:val="5"/>
        </w:numPr>
        <w:tabs>
          <w:tab w:val="left" w:pos="851"/>
        </w:tabs>
        <w:spacing w:after="0" w:line="240" w:lineRule="auto"/>
        <w:ind w:left="0" w:firstLine="567"/>
        <w:rPr>
          <w:rFonts w:ascii="Times New Roman" w:hAnsi="Times New Roman" w:cs="Times New Roman"/>
          <w:sz w:val="28"/>
          <w:szCs w:val="28"/>
        </w:rPr>
      </w:pPr>
      <w:r w:rsidRPr="003F03B2">
        <w:rPr>
          <w:rFonts w:ascii="Times New Roman" w:hAnsi="Times New Roman" w:cs="Times New Roman"/>
          <w:sz w:val="28"/>
          <w:szCs w:val="28"/>
        </w:rPr>
        <w:t xml:space="preserve">метод «Дерево решений»; </w:t>
      </w:r>
    </w:p>
    <w:p w:rsidR="00A75FCC" w:rsidRPr="003F03B2" w:rsidRDefault="00A75FCC" w:rsidP="003F03B2">
      <w:pPr>
        <w:numPr>
          <w:ilvl w:val="0"/>
          <w:numId w:val="5"/>
        </w:numPr>
        <w:tabs>
          <w:tab w:val="left" w:pos="851"/>
        </w:tabs>
        <w:spacing w:after="0" w:line="240" w:lineRule="auto"/>
        <w:ind w:left="0" w:firstLine="567"/>
        <w:rPr>
          <w:rFonts w:ascii="Times New Roman" w:hAnsi="Times New Roman" w:cs="Times New Roman"/>
          <w:sz w:val="28"/>
          <w:szCs w:val="28"/>
        </w:rPr>
      </w:pPr>
      <w:r w:rsidRPr="003F03B2">
        <w:rPr>
          <w:rFonts w:ascii="Times New Roman" w:hAnsi="Times New Roman" w:cs="Times New Roman"/>
          <w:sz w:val="28"/>
          <w:szCs w:val="28"/>
        </w:rPr>
        <w:t>метод «</w:t>
      </w:r>
      <w:proofErr w:type="spellStart"/>
      <w:r w:rsidRPr="003F03B2">
        <w:rPr>
          <w:rFonts w:ascii="Times New Roman" w:hAnsi="Times New Roman" w:cs="Times New Roman"/>
          <w:sz w:val="28"/>
          <w:szCs w:val="28"/>
        </w:rPr>
        <w:t>Попс-формула</w:t>
      </w:r>
      <w:proofErr w:type="spellEnd"/>
      <w:r w:rsidRPr="003F03B2">
        <w:rPr>
          <w:rFonts w:ascii="Times New Roman" w:hAnsi="Times New Roman" w:cs="Times New Roman"/>
          <w:sz w:val="28"/>
          <w:szCs w:val="28"/>
        </w:rPr>
        <w:t xml:space="preserve">» и д.р. </w:t>
      </w:r>
    </w:p>
    <w:p w:rsidR="00CC611B" w:rsidRPr="003F03B2" w:rsidRDefault="00CC611B" w:rsidP="003F03B2">
      <w:pPr>
        <w:tabs>
          <w:tab w:val="left" w:pos="851"/>
        </w:tabs>
        <w:spacing w:after="0" w:line="360" w:lineRule="auto"/>
        <w:ind w:firstLine="567"/>
        <w:jc w:val="both"/>
        <w:rPr>
          <w:rFonts w:ascii="Times New Roman" w:hAnsi="Times New Roman" w:cs="Times New Roman"/>
          <w:sz w:val="28"/>
          <w:szCs w:val="28"/>
        </w:rPr>
      </w:pPr>
    </w:p>
    <w:p w:rsidR="0081262F" w:rsidRPr="003F03B2" w:rsidRDefault="00D32173" w:rsidP="003F03B2">
      <w:pPr>
        <w:spacing w:after="0" w:line="360" w:lineRule="auto"/>
        <w:ind w:firstLine="426"/>
        <w:jc w:val="both"/>
        <w:rPr>
          <w:rFonts w:ascii="Times New Roman" w:hAnsi="Times New Roman" w:cs="Times New Roman"/>
          <w:b/>
          <w:sz w:val="28"/>
          <w:szCs w:val="28"/>
        </w:rPr>
      </w:pPr>
      <w:r w:rsidRPr="003F03B2">
        <w:rPr>
          <w:rFonts w:ascii="Times New Roman" w:hAnsi="Times New Roman" w:cs="Times New Roman"/>
          <w:b/>
          <w:sz w:val="28"/>
          <w:szCs w:val="28"/>
        </w:rPr>
        <w:t>Выводы:</w:t>
      </w:r>
    </w:p>
    <w:p w:rsidR="00D32173" w:rsidRPr="003F03B2" w:rsidRDefault="00D32173" w:rsidP="003F03B2">
      <w:pPr>
        <w:pStyle w:val="c0"/>
        <w:spacing w:before="0" w:beforeAutospacing="0" w:after="0" w:afterAutospacing="0" w:line="360" w:lineRule="auto"/>
        <w:ind w:firstLine="426"/>
        <w:jc w:val="both"/>
        <w:rPr>
          <w:sz w:val="28"/>
          <w:szCs w:val="28"/>
          <w:shd w:val="clear" w:color="auto" w:fill="FFFFFF"/>
        </w:rPr>
      </w:pPr>
      <w:r w:rsidRPr="003F03B2">
        <w:rPr>
          <w:color w:val="000000"/>
          <w:sz w:val="28"/>
          <w:szCs w:val="28"/>
          <w:shd w:val="clear" w:color="auto" w:fill="FFFFFF"/>
        </w:rPr>
        <w:t xml:space="preserve">Если каждое занятие строиться с учетом интерактивных или активных методов обучения, то это работа </w:t>
      </w:r>
      <w:proofErr w:type="gramStart"/>
      <w:r w:rsidRPr="003F03B2">
        <w:rPr>
          <w:color w:val="000000"/>
          <w:sz w:val="28"/>
          <w:szCs w:val="28"/>
          <w:shd w:val="clear" w:color="auto" w:fill="FFFFFF"/>
        </w:rPr>
        <w:t>дает свои плоды</w:t>
      </w:r>
      <w:proofErr w:type="gramEnd"/>
      <w:r w:rsidRPr="003F03B2">
        <w:rPr>
          <w:color w:val="000000"/>
          <w:sz w:val="28"/>
          <w:szCs w:val="28"/>
          <w:shd w:val="clear" w:color="auto" w:fill="FFFFFF"/>
        </w:rPr>
        <w:t xml:space="preserve">. У студентов повышается </w:t>
      </w:r>
      <w:r w:rsidRPr="003F03B2">
        <w:rPr>
          <w:sz w:val="28"/>
          <w:szCs w:val="28"/>
          <w:shd w:val="clear" w:color="auto" w:fill="FFFFFF"/>
        </w:rPr>
        <w:t xml:space="preserve">мотивация и интерес к своей будущей профессии, через использование современных технических </w:t>
      </w:r>
      <w:proofErr w:type="spellStart"/>
      <w:r w:rsidRPr="003F03B2">
        <w:rPr>
          <w:sz w:val="28"/>
          <w:szCs w:val="28"/>
          <w:shd w:val="clear" w:color="auto" w:fill="FFFFFF"/>
        </w:rPr>
        <w:t>мультимедийных</w:t>
      </w:r>
      <w:proofErr w:type="spellEnd"/>
      <w:r w:rsidRPr="003F03B2">
        <w:rPr>
          <w:sz w:val="28"/>
          <w:szCs w:val="28"/>
          <w:shd w:val="clear" w:color="auto" w:fill="FFFFFF"/>
        </w:rPr>
        <w:t xml:space="preserve"> средств, они учатся </w:t>
      </w:r>
      <w:r w:rsidRPr="003F03B2">
        <w:rPr>
          <w:rStyle w:val="c2"/>
          <w:color w:val="000000"/>
          <w:sz w:val="28"/>
          <w:szCs w:val="28"/>
          <w:shd w:val="clear" w:color="auto" w:fill="FFFFFF"/>
        </w:rPr>
        <w:t>сопоставлять и анализировать разные точки зрения, формировать собственное мнение, способность видеть проблему, находить различные пути решения увиденной проблемы, толерантность</w:t>
      </w:r>
      <w:r w:rsidRPr="003F03B2">
        <w:rPr>
          <w:sz w:val="28"/>
          <w:szCs w:val="28"/>
          <w:shd w:val="clear" w:color="auto" w:fill="FFFFFF"/>
        </w:rPr>
        <w:t>.</w:t>
      </w:r>
    </w:p>
    <w:p w:rsidR="00D32173" w:rsidRPr="003F03B2" w:rsidRDefault="00D32173" w:rsidP="003F03B2">
      <w:pPr>
        <w:pStyle w:val="c0"/>
        <w:spacing w:before="0" w:beforeAutospacing="0" w:after="0" w:afterAutospacing="0" w:line="360" w:lineRule="auto"/>
        <w:ind w:firstLine="426"/>
        <w:jc w:val="both"/>
        <w:rPr>
          <w:rStyle w:val="c2"/>
          <w:color w:val="000000"/>
          <w:sz w:val="28"/>
          <w:szCs w:val="28"/>
          <w:shd w:val="clear" w:color="auto" w:fill="FFFFFF"/>
        </w:rPr>
      </w:pPr>
      <w:r w:rsidRPr="003F03B2">
        <w:rPr>
          <w:rStyle w:val="c2"/>
          <w:color w:val="000000"/>
          <w:sz w:val="28"/>
          <w:szCs w:val="28"/>
          <w:shd w:val="clear" w:color="auto" w:fill="FFFFFF"/>
        </w:rPr>
        <w:t xml:space="preserve">На мой взгляд, важным результатом является личностное знание, которое должно быть выведено самим студентом, преподаватель выступает лишь в роли наставника, который учит приобретать знания, применять их в различных жизненных ситуациях, создавая проблемные ситуации в виде учебных задач, побуждая учащегося к самостоятельному поиску решений. </w:t>
      </w:r>
    </w:p>
    <w:p w:rsidR="00B81A73" w:rsidRPr="003F03B2" w:rsidRDefault="00B81A73" w:rsidP="003F03B2">
      <w:pPr>
        <w:pStyle w:val="c0"/>
        <w:spacing w:before="0" w:beforeAutospacing="0" w:after="0" w:afterAutospacing="0" w:line="360" w:lineRule="auto"/>
        <w:ind w:firstLine="426"/>
        <w:jc w:val="both"/>
        <w:rPr>
          <w:rStyle w:val="c2"/>
          <w:color w:val="000000"/>
          <w:sz w:val="28"/>
          <w:szCs w:val="28"/>
          <w:shd w:val="clear" w:color="auto" w:fill="FFFFFF"/>
        </w:rPr>
      </w:pPr>
    </w:p>
    <w:p w:rsidR="0081262F" w:rsidRPr="003F03B2" w:rsidRDefault="0081262F" w:rsidP="003F03B2">
      <w:pPr>
        <w:spacing w:after="0" w:line="360" w:lineRule="auto"/>
        <w:ind w:firstLine="426"/>
        <w:jc w:val="both"/>
        <w:rPr>
          <w:rFonts w:ascii="Times New Roman" w:hAnsi="Times New Roman" w:cs="Times New Roman"/>
          <w:sz w:val="28"/>
          <w:szCs w:val="28"/>
        </w:rPr>
      </w:pPr>
    </w:p>
    <w:sectPr w:rsidR="0081262F" w:rsidRPr="003F03B2" w:rsidSect="003F03B2">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5850AA"/>
    <w:multiLevelType w:val="hybridMultilevel"/>
    <w:tmpl w:val="BFA0DAF4"/>
    <w:lvl w:ilvl="0" w:tplc="435C8258">
      <w:start w:val="1"/>
      <w:numFmt w:val="bullet"/>
      <w:lvlText w:val=""/>
      <w:lvlJc w:val="left"/>
      <w:pPr>
        <w:ind w:left="720" w:hanging="360"/>
      </w:pPr>
      <w:rPr>
        <w:rFonts w:ascii="Symbol" w:hAnsi="Symbol" w:hint="default"/>
        <w:sz w:val="20"/>
        <w:szCs w:val="2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264C7E46"/>
    <w:multiLevelType w:val="hybridMultilevel"/>
    <w:tmpl w:val="5986E180"/>
    <w:lvl w:ilvl="0" w:tplc="963AA1E6">
      <w:start w:val="1"/>
      <w:numFmt w:val="bullet"/>
      <w:lvlText w:val=""/>
      <w:lvlJc w:val="left"/>
      <w:pPr>
        <w:tabs>
          <w:tab w:val="num" w:pos="1429"/>
        </w:tabs>
        <w:ind w:left="1429" w:hanging="360"/>
      </w:pPr>
      <w:rPr>
        <w:rFonts w:ascii="Symbol" w:hAnsi="Symbol" w:hint="default"/>
        <w:sz w:val="20"/>
        <w:szCs w:val="2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28C24CBB"/>
    <w:multiLevelType w:val="hybridMultilevel"/>
    <w:tmpl w:val="C220FA82"/>
    <w:lvl w:ilvl="0" w:tplc="D966CEDE">
      <w:start w:val="1"/>
      <w:numFmt w:val="bullet"/>
      <w:lvlText w:val=""/>
      <w:lvlJc w:val="left"/>
      <w:pPr>
        <w:tabs>
          <w:tab w:val="num" w:pos="1429"/>
        </w:tabs>
        <w:ind w:left="1429" w:hanging="360"/>
      </w:pPr>
      <w:rPr>
        <w:rFonts w:ascii="Symbol" w:hAnsi="Symbol" w:hint="default"/>
        <w:sz w:val="20"/>
        <w:szCs w:val="2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3EE46025"/>
    <w:multiLevelType w:val="multilevel"/>
    <w:tmpl w:val="66788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80A6BF3"/>
    <w:multiLevelType w:val="hybridMultilevel"/>
    <w:tmpl w:val="88D85BCC"/>
    <w:lvl w:ilvl="0" w:tplc="04190001">
      <w:start w:val="1"/>
      <w:numFmt w:val="bullet"/>
      <w:lvlText w:val=""/>
      <w:lvlJc w:val="left"/>
      <w:pPr>
        <w:ind w:left="75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69781A"/>
    <w:rsid w:val="0000071C"/>
    <w:rsid w:val="000036C4"/>
    <w:rsid w:val="000038F1"/>
    <w:rsid w:val="0000558D"/>
    <w:rsid w:val="00007FAE"/>
    <w:rsid w:val="00013D4D"/>
    <w:rsid w:val="0001773F"/>
    <w:rsid w:val="00017E44"/>
    <w:rsid w:val="00021855"/>
    <w:rsid w:val="000236D1"/>
    <w:rsid w:val="00023811"/>
    <w:rsid w:val="00024350"/>
    <w:rsid w:val="000323E5"/>
    <w:rsid w:val="00032502"/>
    <w:rsid w:val="00032940"/>
    <w:rsid w:val="000339B1"/>
    <w:rsid w:val="000352A4"/>
    <w:rsid w:val="000367F8"/>
    <w:rsid w:val="00037E09"/>
    <w:rsid w:val="00040519"/>
    <w:rsid w:val="000410FB"/>
    <w:rsid w:val="0004156D"/>
    <w:rsid w:val="00042A93"/>
    <w:rsid w:val="000435A9"/>
    <w:rsid w:val="00051687"/>
    <w:rsid w:val="00053126"/>
    <w:rsid w:val="0005353B"/>
    <w:rsid w:val="0005598F"/>
    <w:rsid w:val="00055ED0"/>
    <w:rsid w:val="000703A0"/>
    <w:rsid w:val="000708B1"/>
    <w:rsid w:val="00073009"/>
    <w:rsid w:val="000740C0"/>
    <w:rsid w:val="00074290"/>
    <w:rsid w:val="000769A2"/>
    <w:rsid w:val="0008087E"/>
    <w:rsid w:val="00080FD9"/>
    <w:rsid w:val="000833B1"/>
    <w:rsid w:val="00084038"/>
    <w:rsid w:val="0008411D"/>
    <w:rsid w:val="00084BD0"/>
    <w:rsid w:val="0008678F"/>
    <w:rsid w:val="00087B22"/>
    <w:rsid w:val="00087E02"/>
    <w:rsid w:val="00091634"/>
    <w:rsid w:val="0009300A"/>
    <w:rsid w:val="00094932"/>
    <w:rsid w:val="00094A8A"/>
    <w:rsid w:val="000962D6"/>
    <w:rsid w:val="0009714C"/>
    <w:rsid w:val="000974EE"/>
    <w:rsid w:val="00097B4D"/>
    <w:rsid w:val="000A06B1"/>
    <w:rsid w:val="000A10D2"/>
    <w:rsid w:val="000A115A"/>
    <w:rsid w:val="000A1548"/>
    <w:rsid w:val="000A2426"/>
    <w:rsid w:val="000A31A3"/>
    <w:rsid w:val="000A4EFD"/>
    <w:rsid w:val="000A6728"/>
    <w:rsid w:val="000A6918"/>
    <w:rsid w:val="000A7975"/>
    <w:rsid w:val="000A7B6F"/>
    <w:rsid w:val="000B030D"/>
    <w:rsid w:val="000B085A"/>
    <w:rsid w:val="000B45EC"/>
    <w:rsid w:val="000B6ABD"/>
    <w:rsid w:val="000B6CBB"/>
    <w:rsid w:val="000C0503"/>
    <w:rsid w:val="000C23B4"/>
    <w:rsid w:val="000C2522"/>
    <w:rsid w:val="000C34CF"/>
    <w:rsid w:val="000C496B"/>
    <w:rsid w:val="000C6AA1"/>
    <w:rsid w:val="000C6EAA"/>
    <w:rsid w:val="000C7432"/>
    <w:rsid w:val="000C7EFA"/>
    <w:rsid w:val="000D0022"/>
    <w:rsid w:val="000D11AE"/>
    <w:rsid w:val="000D213A"/>
    <w:rsid w:val="000D2DBD"/>
    <w:rsid w:val="000D3C0E"/>
    <w:rsid w:val="000D5383"/>
    <w:rsid w:val="000D5B0E"/>
    <w:rsid w:val="000D61E1"/>
    <w:rsid w:val="000D7B31"/>
    <w:rsid w:val="000D7F1E"/>
    <w:rsid w:val="000E08CE"/>
    <w:rsid w:val="000E27F2"/>
    <w:rsid w:val="000E38CE"/>
    <w:rsid w:val="000E3FB1"/>
    <w:rsid w:val="000E46EF"/>
    <w:rsid w:val="000E4D73"/>
    <w:rsid w:val="000E5326"/>
    <w:rsid w:val="000E5A5F"/>
    <w:rsid w:val="000E7103"/>
    <w:rsid w:val="000E731F"/>
    <w:rsid w:val="000E7F56"/>
    <w:rsid w:val="000F1167"/>
    <w:rsid w:val="000F1464"/>
    <w:rsid w:val="000F2C2A"/>
    <w:rsid w:val="000F5344"/>
    <w:rsid w:val="000F5409"/>
    <w:rsid w:val="000F551F"/>
    <w:rsid w:val="000F5885"/>
    <w:rsid w:val="000F5DC7"/>
    <w:rsid w:val="000F6575"/>
    <w:rsid w:val="000F7FA1"/>
    <w:rsid w:val="001002F2"/>
    <w:rsid w:val="00103A6F"/>
    <w:rsid w:val="00103B40"/>
    <w:rsid w:val="0010411E"/>
    <w:rsid w:val="00104280"/>
    <w:rsid w:val="00104833"/>
    <w:rsid w:val="00104940"/>
    <w:rsid w:val="00104E86"/>
    <w:rsid w:val="00104FD3"/>
    <w:rsid w:val="001059AD"/>
    <w:rsid w:val="00107E14"/>
    <w:rsid w:val="001102F0"/>
    <w:rsid w:val="00110C38"/>
    <w:rsid w:val="00112C0A"/>
    <w:rsid w:val="001144BE"/>
    <w:rsid w:val="001163D7"/>
    <w:rsid w:val="00117257"/>
    <w:rsid w:val="00117670"/>
    <w:rsid w:val="00117753"/>
    <w:rsid w:val="00117C05"/>
    <w:rsid w:val="00117D13"/>
    <w:rsid w:val="00120D26"/>
    <w:rsid w:val="00123C92"/>
    <w:rsid w:val="00125450"/>
    <w:rsid w:val="00126A45"/>
    <w:rsid w:val="00126F14"/>
    <w:rsid w:val="00127493"/>
    <w:rsid w:val="00127854"/>
    <w:rsid w:val="00130BA9"/>
    <w:rsid w:val="00131543"/>
    <w:rsid w:val="001315C9"/>
    <w:rsid w:val="0013288F"/>
    <w:rsid w:val="001333CE"/>
    <w:rsid w:val="00133539"/>
    <w:rsid w:val="001340F9"/>
    <w:rsid w:val="001357BF"/>
    <w:rsid w:val="001358FB"/>
    <w:rsid w:val="00136B5B"/>
    <w:rsid w:val="0013785A"/>
    <w:rsid w:val="00137C56"/>
    <w:rsid w:val="00140EF1"/>
    <w:rsid w:val="00141513"/>
    <w:rsid w:val="00141696"/>
    <w:rsid w:val="001418B7"/>
    <w:rsid w:val="00141A10"/>
    <w:rsid w:val="0014227B"/>
    <w:rsid w:val="00143559"/>
    <w:rsid w:val="00143B96"/>
    <w:rsid w:val="00144092"/>
    <w:rsid w:val="00144F2F"/>
    <w:rsid w:val="00145441"/>
    <w:rsid w:val="001463F8"/>
    <w:rsid w:val="001530DA"/>
    <w:rsid w:val="001532A7"/>
    <w:rsid w:val="00153D02"/>
    <w:rsid w:val="001546AE"/>
    <w:rsid w:val="00154AD1"/>
    <w:rsid w:val="0015546F"/>
    <w:rsid w:val="00157979"/>
    <w:rsid w:val="00157DD0"/>
    <w:rsid w:val="0016028B"/>
    <w:rsid w:val="00160365"/>
    <w:rsid w:val="00161365"/>
    <w:rsid w:val="00161B64"/>
    <w:rsid w:val="00164E62"/>
    <w:rsid w:val="00165FD6"/>
    <w:rsid w:val="001667A5"/>
    <w:rsid w:val="00166F5A"/>
    <w:rsid w:val="001709EA"/>
    <w:rsid w:val="00173043"/>
    <w:rsid w:val="00173960"/>
    <w:rsid w:val="00173FD6"/>
    <w:rsid w:val="00175EE4"/>
    <w:rsid w:val="0017671F"/>
    <w:rsid w:val="00176BE6"/>
    <w:rsid w:val="00177477"/>
    <w:rsid w:val="0018001B"/>
    <w:rsid w:val="001800E5"/>
    <w:rsid w:val="0018058F"/>
    <w:rsid w:val="001805B7"/>
    <w:rsid w:val="001807B2"/>
    <w:rsid w:val="001836FB"/>
    <w:rsid w:val="001838F4"/>
    <w:rsid w:val="00183B13"/>
    <w:rsid w:val="00183C74"/>
    <w:rsid w:val="00185AAE"/>
    <w:rsid w:val="00186C48"/>
    <w:rsid w:val="00186E90"/>
    <w:rsid w:val="001872E1"/>
    <w:rsid w:val="00187A46"/>
    <w:rsid w:val="00187B8A"/>
    <w:rsid w:val="001906E3"/>
    <w:rsid w:val="00190811"/>
    <w:rsid w:val="001909B1"/>
    <w:rsid w:val="001909FA"/>
    <w:rsid w:val="001960CC"/>
    <w:rsid w:val="00197822"/>
    <w:rsid w:val="00197C94"/>
    <w:rsid w:val="001A09B8"/>
    <w:rsid w:val="001A1691"/>
    <w:rsid w:val="001A26AB"/>
    <w:rsid w:val="001A3D0D"/>
    <w:rsid w:val="001A64B7"/>
    <w:rsid w:val="001A6A21"/>
    <w:rsid w:val="001A6A5C"/>
    <w:rsid w:val="001A7DBE"/>
    <w:rsid w:val="001B10EF"/>
    <w:rsid w:val="001B1AD8"/>
    <w:rsid w:val="001B1DD8"/>
    <w:rsid w:val="001B204D"/>
    <w:rsid w:val="001B289D"/>
    <w:rsid w:val="001B41EC"/>
    <w:rsid w:val="001B4D1D"/>
    <w:rsid w:val="001B60E4"/>
    <w:rsid w:val="001B65B3"/>
    <w:rsid w:val="001B6D5A"/>
    <w:rsid w:val="001C4795"/>
    <w:rsid w:val="001C48B9"/>
    <w:rsid w:val="001C5F0B"/>
    <w:rsid w:val="001D1E69"/>
    <w:rsid w:val="001D29BD"/>
    <w:rsid w:val="001D3612"/>
    <w:rsid w:val="001D44B0"/>
    <w:rsid w:val="001D7201"/>
    <w:rsid w:val="001E18A9"/>
    <w:rsid w:val="001E21AD"/>
    <w:rsid w:val="001E2ECD"/>
    <w:rsid w:val="001E36A7"/>
    <w:rsid w:val="001E36D2"/>
    <w:rsid w:val="001E4074"/>
    <w:rsid w:val="001E4134"/>
    <w:rsid w:val="001E7151"/>
    <w:rsid w:val="001F0442"/>
    <w:rsid w:val="001F438A"/>
    <w:rsid w:val="001F64A2"/>
    <w:rsid w:val="001F7B14"/>
    <w:rsid w:val="001F7EBF"/>
    <w:rsid w:val="0020265D"/>
    <w:rsid w:val="002029A8"/>
    <w:rsid w:val="002041EB"/>
    <w:rsid w:val="00205262"/>
    <w:rsid w:val="00206B5C"/>
    <w:rsid w:val="00207702"/>
    <w:rsid w:val="00207852"/>
    <w:rsid w:val="00207CFA"/>
    <w:rsid w:val="00207EA3"/>
    <w:rsid w:val="0021041C"/>
    <w:rsid w:val="00213E28"/>
    <w:rsid w:val="00216D13"/>
    <w:rsid w:val="002171E5"/>
    <w:rsid w:val="002173A8"/>
    <w:rsid w:val="00217569"/>
    <w:rsid w:val="00217640"/>
    <w:rsid w:val="00217CDE"/>
    <w:rsid w:val="00222211"/>
    <w:rsid w:val="00222688"/>
    <w:rsid w:val="00222A86"/>
    <w:rsid w:val="002235AB"/>
    <w:rsid w:val="00225339"/>
    <w:rsid w:val="002258D0"/>
    <w:rsid w:val="00225F29"/>
    <w:rsid w:val="00226B02"/>
    <w:rsid w:val="00226ED5"/>
    <w:rsid w:val="002274F4"/>
    <w:rsid w:val="00227A2F"/>
    <w:rsid w:val="00230A5E"/>
    <w:rsid w:val="00230E8C"/>
    <w:rsid w:val="002311D7"/>
    <w:rsid w:val="00232B9B"/>
    <w:rsid w:val="00233806"/>
    <w:rsid w:val="00234621"/>
    <w:rsid w:val="002347F7"/>
    <w:rsid w:val="0023634D"/>
    <w:rsid w:val="0023743E"/>
    <w:rsid w:val="002408AB"/>
    <w:rsid w:val="002409D2"/>
    <w:rsid w:val="00241DFB"/>
    <w:rsid w:val="00244D42"/>
    <w:rsid w:val="00245F1A"/>
    <w:rsid w:val="0025106E"/>
    <w:rsid w:val="00251238"/>
    <w:rsid w:val="00252221"/>
    <w:rsid w:val="0025404F"/>
    <w:rsid w:val="00254229"/>
    <w:rsid w:val="00254770"/>
    <w:rsid w:val="002547A5"/>
    <w:rsid w:val="00254B08"/>
    <w:rsid w:val="00257EEA"/>
    <w:rsid w:val="002639B7"/>
    <w:rsid w:val="0026597A"/>
    <w:rsid w:val="002659E4"/>
    <w:rsid w:val="00265AB4"/>
    <w:rsid w:val="00265C39"/>
    <w:rsid w:val="0026679F"/>
    <w:rsid w:val="00266F52"/>
    <w:rsid w:val="00270C06"/>
    <w:rsid w:val="00272A28"/>
    <w:rsid w:val="00273540"/>
    <w:rsid w:val="002758DD"/>
    <w:rsid w:val="0027680C"/>
    <w:rsid w:val="00284F24"/>
    <w:rsid w:val="00285A14"/>
    <w:rsid w:val="00286C00"/>
    <w:rsid w:val="002909A4"/>
    <w:rsid w:val="002914B3"/>
    <w:rsid w:val="002915A7"/>
    <w:rsid w:val="0029242B"/>
    <w:rsid w:val="0029437B"/>
    <w:rsid w:val="00295305"/>
    <w:rsid w:val="00295F5C"/>
    <w:rsid w:val="00296D19"/>
    <w:rsid w:val="00296D38"/>
    <w:rsid w:val="00296F62"/>
    <w:rsid w:val="002A12A5"/>
    <w:rsid w:val="002A26CD"/>
    <w:rsid w:val="002A27AF"/>
    <w:rsid w:val="002A28FB"/>
    <w:rsid w:val="002A2C5A"/>
    <w:rsid w:val="002A3348"/>
    <w:rsid w:val="002A46D0"/>
    <w:rsid w:val="002A4B94"/>
    <w:rsid w:val="002A4F12"/>
    <w:rsid w:val="002A6295"/>
    <w:rsid w:val="002A6C2C"/>
    <w:rsid w:val="002B1663"/>
    <w:rsid w:val="002B1D32"/>
    <w:rsid w:val="002B202A"/>
    <w:rsid w:val="002B3048"/>
    <w:rsid w:val="002B4109"/>
    <w:rsid w:val="002B4900"/>
    <w:rsid w:val="002B56CB"/>
    <w:rsid w:val="002C1835"/>
    <w:rsid w:val="002C3AE8"/>
    <w:rsid w:val="002C3D24"/>
    <w:rsid w:val="002C3D82"/>
    <w:rsid w:val="002C44C0"/>
    <w:rsid w:val="002C4727"/>
    <w:rsid w:val="002D2D8F"/>
    <w:rsid w:val="002D4172"/>
    <w:rsid w:val="002D7253"/>
    <w:rsid w:val="002E0296"/>
    <w:rsid w:val="002E0DFD"/>
    <w:rsid w:val="002E15A0"/>
    <w:rsid w:val="002E183A"/>
    <w:rsid w:val="002E2AC2"/>
    <w:rsid w:val="002E3CD8"/>
    <w:rsid w:val="002E526F"/>
    <w:rsid w:val="002E5367"/>
    <w:rsid w:val="002E5C64"/>
    <w:rsid w:val="002E6F78"/>
    <w:rsid w:val="002E7131"/>
    <w:rsid w:val="002E7DF7"/>
    <w:rsid w:val="002F13C2"/>
    <w:rsid w:val="002F18B7"/>
    <w:rsid w:val="002F3836"/>
    <w:rsid w:val="002F420F"/>
    <w:rsid w:val="002F46A9"/>
    <w:rsid w:val="002F65BE"/>
    <w:rsid w:val="002F7FC1"/>
    <w:rsid w:val="0030070E"/>
    <w:rsid w:val="003007C6"/>
    <w:rsid w:val="00302245"/>
    <w:rsid w:val="003032C6"/>
    <w:rsid w:val="00304362"/>
    <w:rsid w:val="00304E3C"/>
    <w:rsid w:val="00305541"/>
    <w:rsid w:val="0030661B"/>
    <w:rsid w:val="00306D4E"/>
    <w:rsid w:val="00307560"/>
    <w:rsid w:val="00310D5A"/>
    <w:rsid w:val="0031159E"/>
    <w:rsid w:val="003116CE"/>
    <w:rsid w:val="00312B68"/>
    <w:rsid w:val="00313AE0"/>
    <w:rsid w:val="00316269"/>
    <w:rsid w:val="00316FB8"/>
    <w:rsid w:val="0032178E"/>
    <w:rsid w:val="00324143"/>
    <w:rsid w:val="00324517"/>
    <w:rsid w:val="00324EF8"/>
    <w:rsid w:val="00326849"/>
    <w:rsid w:val="00326EA2"/>
    <w:rsid w:val="003300A3"/>
    <w:rsid w:val="00330A6B"/>
    <w:rsid w:val="00330C60"/>
    <w:rsid w:val="00332705"/>
    <w:rsid w:val="00333453"/>
    <w:rsid w:val="00334B34"/>
    <w:rsid w:val="0033528A"/>
    <w:rsid w:val="00335A9D"/>
    <w:rsid w:val="003370F1"/>
    <w:rsid w:val="00340453"/>
    <w:rsid w:val="003409AB"/>
    <w:rsid w:val="00340A74"/>
    <w:rsid w:val="003427D9"/>
    <w:rsid w:val="003447F1"/>
    <w:rsid w:val="00344ECD"/>
    <w:rsid w:val="00345227"/>
    <w:rsid w:val="00345E98"/>
    <w:rsid w:val="0034611B"/>
    <w:rsid w:val="00347571"/>
    <w:rsid w:val="003528F3"/>
    <w:rsid w:val="00354033"/>
    <w:rsid w:val="00354D6B"/>
    <w:rsid w:val="00355B90"/>
    <w:rsid w:val="00356A75"/>
    <w:rsid w:val="00356FD2"/>
    <w:rsid w:val="00360949"/>
    <w:rsid w:val="00360C0A"/>
    <w:rsid w:val="003627D7"/>
    <w:rsid w:val="00363F26"/>
    <w:rsid w:val="003650C1"/>
    <w:rsid w:val="003665A0"/>
    <w:rsid w:val="0036791B"/>
    <w:rsid w:val="00374A47"/>
    <w:rsid w:val="003760CB"/>
    <w:rsid w:val="0037640E"/>
    <w:rsid w:val="00382C3D"/>
    <w:rsid w:val="00384FE2"/>
    <w:rsid w:val="003853DF"/>
    <w:rsid w:val="0038718C"/>
    <w:rsid w:val="00387EE8"/>
    <w:rsid w:val="0039516D"/>
    <w:rsid w:val="00396791"/>
    <w:rsid w:val="00396DB2"/>
    <w:rsid w:val="00397F14"/>
    <w:rsid w:val="003A0CE3"/>
    <w:rsid w:val="003A11D0"/>
    <w:rsid w:val="003A1263"/>
    <w:rsid w:val="003A1C9C"/>
    <w:rsid w:val="003A52FF"/>
    <w:rsid w:val="003A741D"/>
    <w:rsid w:val="003A79B8"/>
    <w:rsid w:val="003A7A89"/>
    <w:rsid w:val="003B1BAA"/>
    <w:rsid w:val="003B42D8"/>
    <w:rsid w:val="003B599E"/>
    <w:rsid w:val="003B6935"/>
    <w:rsid w:val="003B69BA"/>
    <w:rsid w:val="003B71E8"/>
    <w:rsid w:val="003C0ADB"/>
    <w:rsid w:val="003C0D64"/>
    <w:rsid w:val="003C1124"/>
    <w:rsid w:val="003C1FBC"/>
    <w:rsid w:val="003C2397"/>
    <w:rsid w:val="003C2984"/>
    <w:rsid w:val="003C6A05"/>
    <w:rsid w:val="003C7031"/>
    <w:rsid w:val="003C7042"/>
    <w:rsid w:val="003C7A33"/>
    <w:rsid w:val="003D1F16"/>
    <w:rsid w:val="003D4E3B"/>
    <w:rsid w:val="003D6084"/>
    <w:rsid w:val="003D7146"/>
    <w:rsid w:val="003D7201"/>
    <w:rsid w:val="003E15C9"/>
    <w:rsid w:val="003E183C"/>
    <w:rsid w:val="003E2DAB"/>
    <w:rsid w:val="003E2FE4"/>
    <w:rsid w:val="003E3812"/>
    <w:rsid w:val="003E68C9"/>
    <w:rsid w:val="003F03B2"/>
    <w:rsid w:val="003F496D"/>
    <w:rsid w:val="003F4D6A"/>
    <w:rsid w:val="003F4D99"/>
    <w:rsid w:val="003F5AF4"/>
    <w:rsid w:val="003F7602"/>
    <w:rsid w:val="003F7B61"/>
    <w:rsid w:val="0040031A"/>
    <w:rsid w:val="0040149C"/>
    <w:rsid w:val="00405258"/>
    <w:rsid w:val="0040603A"/>
    <w:rsid w:val="004060AA"/>
    <w:rsid w:val="004066E9"/>
    <w:rsid w:val="00406F66"/>
    <w:rsid w:val="004113F9"/>
    <w:rsid w:val="00411910"/>
    <w:rsid w:val="0041269C"/>
    <w:rsid w:val="00412843"/>
    <w:rsid w:val="00412E23"/>
    <w:rsid w:val="00413844"/>
    <w:rsid w:val="00414EA8"/>
    <w:rsid w:val="0041519D"/>
    <w:rsid w:val="0041590E"/>
    <w:rsid w:val="004165EB"/>
    <w:rsid w:val="00416DE7"/>
    <w:rsid w:val="00417CBA"/>
    <w:rsid w:val="00420F6E"/>
    <w:rsid w:val="00421702"/>
    <w:rsid w:val="00421B6E"/>
    <w:rsid w:val="0042527F"/>
    <w:rsid w:val="00425EDF"/>
    <w:rsid w:val="00431402"/>
    <w:rsid w:val="004330B4"/>
    <w:rsid w:val="00433495"/>
    <w:rsid w:val="00434996"/>
    <w:rsid w:val="0043681E"/>
    <w:rsid w:val="00436EC7"/>
    <w:rsid w:val="00437B5E"/>
    <w:rsid w:val="00437EF0"/>
    <w:rsid w:val="00440256"/>
    <w:rsid w:val="004431A7"/>
    <w:rsid w:val="00443789"/>
    <w:rsid w:val="00443ABE"/>
    <w:rsid w:val="00444A8F"/>
    <w:rsid w:val="0044538E"/>
    <w:rsid w:val="00446FA9"/>
    <w:rsid w:val="004477A5"/>
    <w:rsid w:val="00450578"/>
    <w:rsid w:val="00453E5B"/>
    <w:rsid w:val="0045589F"/>
    <w:rsid w:val="00455BD1"/>
    <w:rsid w:val="00456B57"/>
    <w:rsid w:val="00457329"/>
    <w:rsid w:val="0045745D"/>
    <w:rsid w:val="0045796B"/>
    <w:rsid w:val="00460437"/>
    <w:rsid w:val="00460FC5"/>
    <w:rsid w:val="004622AC"/>
    <w:rsid w:val="00464792"/>
    <w:rsid w:val="004647C9"/>
    <w:rsid w:val="00464E7E"/>
    <w:rsid w:val="0046661A"/>
    <w:rsid w:val="00467789"/>
    <w:rsid w:val="00472066"/>
    <w:rsid w:val="00472CD8"/>
    <w:rsid w:val="004732F6"/>
    <w:rsid w:val="00473AD2"/>
    <w:rsid w:val="00476FE6"/>
    <w:rsid w:val="004775A2"/>
    <w:rsid w:val="004801D6"/>
    <w:rsid w:val="0048077B"/>
    <w:rsid w:val="004819EE"/>
    <w:rsid w:val="00482669"/>
    <w:rsid w:val="004839C9"/>
    <w:rsid w:val="00484E33"/>
    <w:rsid w:val="00485266"/>
    <w:rsid w:val="004855A6"/>
    <w:rsid w:val="00485ED7"/>
    <w:rsid w:val="00486EF1"/>
    <w:rsid w:val="004870B4"/>
    <w:rsid w:val="004878D2"/>
    <w:rsid w:val="0049091A"/>
    <w:rsid w:val="00492760"/>
    <w:rsid w:val="00492CF7"/>
    <w:rsid w:val="00493684"/>
    <w:rsid w:val="00493855"/>
    <w:rsid w:val="0049526E"/>
    <w:rsid w:val="004956DD"/>
    <w:rsid w:val="00496A14"/>
    <w:rsid w:val="004972E5"/>
    <w:rsid w:val="0049758F"/>
    <w:rsid w:val="00497E5B"/>
    <w:rsid w:val="004A092C"/>
    <w:rsid w:val="004A1184"/>
    <w:rsid w:val="004A2714"/>
    <w:rsid w:val="004A3CB8"/>
    <w:rsid w:val="004A4280"/>
    <w:rsid w:val="004A43A5"/>
    <w:rsid w:val="004A4671"/>
    <w:rsid w:val="004A5B13"/>
    <w:rsid w:val="004A6682"/>
    <w:rsid w:val="004B17EA"/>
    <w:rsid w:val="004B20AD"/>
    <w:rsid w:val="004B24BF"/>
    <w:rsid w:val="004C2CCD"/>
    <w:rsid w:val="004C3C13"/>
    <w:rsid w:val="004C663D"/>
    <w:rsid w:val="004D04D2"/>
    <w:rsid w:val="004D0812"/>
    <w:rsid w:val="004D0930"/>
    <w:rsid w:val="004D0EC9"/>
    <w:rsid w:val="004D1F91"/>
    <w:rsid w:val="004D22B6"/>
    <w:rsid w:val="004D2529"/>
    <w:rsid w:val="004D3A32"/>
    <w:rsid w:val="004D3E13"/>
    <w:rsid w:val="004D4AEF"/>
    <w:rsid w:val="004D5C13"/>
    <w:rsid w:val="004D7EF7"/>
    <w:rsid w:val="004E1147"/>
    <w:rsid w:val="004E3223"/>
    <w:rsid w:val="004E391B"/>
    <w:rsid w:val="004E3F9F"/>
    <w:rsid w:val="004E48A9"/>
    <w:rsid w:val="004E7A3C"/>
    <w:rsid w:val="004F0BAA"/>
    <w:rsid w:val="004F0E32"/>
    <w:rsid w:val="004F279A"/>
    <w:rsid w:val="004F2C9A"/>
    <w:rsid w:val="004F2F0D"/>
    <w:rsid w:val="004F3A51"/>
    <w:rsid w:val="004F3E0D"/>
    <w:rsid w:val="004F4B7C"/>
    <w:rsid w:val="004F4F79"/>
    <w:rsid w:val="004F56D6"/>
    <w:rsid w:val="004F68C4"/>
    <w:rsid w:val="004F696F"/>
    <w:rsid w:val="00501A8D"/>
    <w:rsid w:val="00502F8F"/>
    <w:rsid w:val="005046E0"/>
    <w:rsid w:val="00505A85"/>
    <w:rsid w:val="0050649F"/>
    <w:rsid w:val="005068B4"/>
    <w:rsid w:val="00512747"/>
    <w:rsid w:val="00514504"/>
    <w:rsid w:val="005148C4"/>
    <w:rsid w:val="00514D6E"/>
    <w:rsid w:val="0051500D"/>
    <w:rsid w:val="005159C1"/>
    <w:rsid w:val="00516BA9"/>
    <w:rsid w:val="00517808"/>
    <w:rsid w:val="005205BA"/>
    <w:rsid w:val="00524D37"/>
    <w:rsid w:val="00524E30"/>
    <w:rsid w:val="00525246"/>
    <w:rsid w:val="005256DC"/>
    <w:rsid w:val="0052672D"/>
    <w:rsid w:val="00526BCB"/>
    <w:rsid w:val="00526BF0"/>
    <w:rsid w:val="005306DD"/>
    <w:rsid w:val="005326AD"/>
    <w:rsid w:val="00533126"/>
    <w:rsid w:val="00533B36"/>
    <w:rsid w:val="0053553C"/>
    <w:rsid w:val="00535604"/>
    <w:rsid w:val="00535C82"/>
    <w:rsid w:val="00536595"/>
    <w:rsid w:val="005373B1"/>
    <w:rsid w:val="00537AD9"/>
    <w:rsid w:val="005415F5"/>
    <w:rsid w:val="00542ED8"/>
    <w:rsid w:val="00544A23"/>
    <w:rsid w:val="005473BD"/>
    <w:rsid w:val="00547E2F"/>
    <w:rsid w:val="00551FAA"/>
    <w:rsid w:val="0055221B"/>
    <w:rsid w:val="00552AD1"/>
    <w:rsid w:val="00552F36"/>
    <w:rsid w:val="00555427"/>
    <w:rsid w:val="00556E41"/>
    <w:rsid w:val="0055718C"/>
    <w:rsid w:val="005621F6"/>
    <w:rsid w:val="0056243E"/>
    <w:rsid w:val="0056396E"/>
    <w:rsid w:val="005655CE"/>
    <w:rsid w:val="00566B50"/>
    <w:rsid w:val="00567E1E"/>
    <w:rsid w:val="005729FF"/>
    <w:rsid w:val="0057344C"/>
    <w:rsid w:val="00573B0F"/>
    <w:rsid w:val="00576ECA"/>
    <w:rsid w:val="005777AA"/>
    <w:rsid w:val="005779EC"/>
    <w:rsid w:val="00577E97"/>
    <w:rsid w:val="0058012D"/>
    <w:rsid w:val="005815F6"/>
    <w:rsid w:val="00581A2F"/>
    <w:rsid w:val="00582673"/>
    <w:rsid w:val="00584447"/>
    <w:rsid w:val="0058490E"/>
    <w:rsid w:val="00590BA4"/>
    <w:rsid w:val="005918E2"/>
    <w:rsid w:val="005919B8"/>
    <w:rsid w:val="0059264C"/>
    <w:rsid w:val="00592C66"/>
    <w:rsid w:val="00595590"/>
    <w:rsid w:val="00596842"/>
    <w:rsid w:val="005A0380"/>
    <w:rsid w:val="005A0B45"/>
    <w:rsid w:val="005A0CA6"/>
    <w:rsid w:val="005A4E34"/>
    <w:rsid w:val="005A516E"/>
    <w:rsid w:val="005A5491"/>
    <w:rsid w:val="005B1435"/>
    <w:rsid w:val="005B4DE9"/>
    <w:rsid w:val="005B53EE"/>
    <w:rsid w:val="005B6296"/>
    <w:rsid w:val="005C0521"/>
    <w:rsid w:val="005C16AF"/>
    <w:rsid w:val="005C277F"/>
    <w:rsid w:val="005C4E24"/>
    <w:rsid w:val="005C4E2E"/>
    <w:rsid w:val="005C5546"/>
    <w:rsid w:val="005C5AC2"/>
    <w:rsid w:val="005C656C"/>
    <w:rsid w:val="005D0088"/>
    <w:rsid w:val="005D09D0"/>
    <w:rsid w:val="005D0D03"/>
    <w:rsid w:val="005D214C"/>
    <w:rsid w:val="005D28EB"/>
    <w:rsid w:val="005D35F2"/>
    <w:rsid w:val="005D39B0"/>
    <w:rsid w:val="005D4096"/>
    <w:rsid w:val="005D5355"/>
    <w:rsid w:val="005D7C34"/>
    <w:rsid w:val="005E04F6"/>
    <w:rsid w:val="005E1564"/>
    <w:rsid w:val="005E1D8C"/>
    <w:rsid w:val="005E3240"/>
    <w:rsid w:val="005E3502"/>
    <w:rsid w:val="005E4996"/>
    <w:rsid w:val="005E5588"/>
    <w:rsid w:val="005E562A"/>
    <w:rsid w:val="005E5EF6"/>
    <w:rsid w:val="005E6043"/>
    <w:rsid w:val="005E61CE"/>
    <w:rsid w:val="005E6432"/>
    <w:rsid w:val="005E666E"/>
    <w:rsid w:val="005E6C5C"/>
    <w:rsid w:val="005E7BF1"/>
    <w:rsid w:val="005F12C7"/>
    <w:rsid w:val="005F2729"/>
    <w:rsid w:val="005F2C22"/>
    <w:rsid w:val="005F30A0"/>
    <w:rsid w:val="005F3754"/>
    <w:rsid w:val="005F4453"/>
    <w:rsid w:val="005F4A38"/>
    <w:rsid w:val="00602C54"/>
    <w:rsid w:val="00604643"/>
    <w:rsid w:val="00604C12"/>
    <w:rsid w:val="00607EA6"/>
    <w:rsid w:val="00610046"/>
    <w:rsid w:val="00610400"/>
    <w:rsid w:val="00610FBD"/>
    <w:rsid w:val="00613118"/>
    <w:rsid w:val="006150B1"/>
    <w:rsid w:val="00616A66"/>
    <w:rsid w:val="00616B33"/>
    <w:rsid w:val="00617FED"/>
    <w:rsid w:val="0062064C"/>
    <w:rsid w:val="00625E6A"/>
    <w:rsid w:val="00626100"/>
    <w:rsid w:val="006261BC"/>
    <w:rsid w:val="0063307E"/>
    <w:rsid w:val="00634DA8"/>
    <w:rsid w:val="00634E55"/>
    <w:rsid w:val="00635625"/>
    <w:rsid w:val="00635B62"/>
    <w:rsid w:val="00635F6F"/>
    <w:rsid w:val="00636C38"/>
    <w:rsid w:val="00636C48"/>
    <w:rsid w:val="00637B62"/>
    <w:rsid w:val="00640452"/>
    <w:rsid w:val="00640527"/>
    <w:rsid w:val="006410F9"/>
    <w:rsid w:val="00642F70"/>
    <w:rsid w:val="00645AD9"/>
    <w:rsid w:val="00645DFF"/>
    <w:rsid w:val="00647E6D"/>
    <w:rsid w:val="00651E04"/>
    <w:rsid w:val="00651F17"/>
    <w:rsid w:val="00652596"/>
    <w:rsid w:val="006549F5"/>
    <w:rsid w:val="00655C20"/>
    <w:rsid w:val="00656A6B"/>
    <w:rsid w:val="006608A4"/>
    <w:rsid w:val="006608F0"/>
    <w:rsid w:val="00661A58"/>
    <w:rsid w:val="006636C5"/>
    <w:rsid w:val="006639CB"/>
    <w:rsid w:val="00664143"/>
    <w:rsid w:val="00665115"/>
    <w:rsid w:val="00666BE8"/>
    <w:rsid w:val="0066719C"/>
    <w:rsid w:val="00670734"/>
    <w:rsid w:val="00670B97"/>
    <w:rsid w:val="00670FE3"/>
    <w:rsid w:val="00672CFD"/>
    <w:rsid w:val="00673C84"/>
    <w:rsid w:val="00673E4E"/>
    <w:rsid w:val="006777B6"/>
    <w:rsid w:val="006777E9"/>
    <w:rsid w:val="00677998"/>
    <w:rsid w:val="00681DF1"/>
    <w:rsid w:val="00682963"/>
    <w:rsid w:val="00682EBF"/>
    <w:rsid w:val="00684E1B"/>
    <w:rsid w:val="00685051"/>
    <w:rsid w:val="00685C56"/>
    <w:rsid w:val="006866D8"/>
    <w:rsid w:val="00686EE1"/>
    <w:rsid w:val="00687466"/>
    <w:rsid w:val="00687EB9"/>
    <w:rsid w:val="006924D7"/>
    <w:rsid w:val="006930CD"/>
    <w:rsid w:val="00693897"/>
    <w:rsid w:val="00693C99"/>
    <w:rsid w:val="006949A1"/>
    <w:rsid w:val="006965FC"/>
    <w:rsid w:val="0069781A"/>
    <w:rsid w:val="006A055A"/>
    <w:rsid w:val="006A243E"/>
    <w:rsid w:val="006A363C"/>
    <w:rsid w:val="006A470C"/>
    <w:rsid w:val="006A5E80"/>
    <w:rsid w:val="006A6DBD"/>
    <w:rsid w:val="006A6F30"/>
    <w:rsid w:val="006A7F2D"/>
    <w:rsid w:val="006B1646"/>
    <w:rsid w:val="006B3C66"/>
    <w:rsid w:val="006B3CDE"/>
    <w:rsid w:val="006B4100"/>
    <w:rsid w:val="006B49CE"/>
    <w:rsid w:val="006B7BC6"/>
    <w:rsid w:val="006B7D78"/>
    <w:rsid w:val="006B7E30"/>
    <w:rsid w:val="006C0CE7"/>
    <w:rsid w:val="006C128B"/>
    <w:rsid w:val="006C27D6"/>
    <w:rsid w:val="006C50FE"/>
    <w:rsid w:val="006C6988"/>
    <w:rsid w:val="006C7E5C"/>
    <w:rsid w:val="006D0AA1"/>
    <w:rsid w:val="006D1F62"/>
    <w:rsid w:val="006D1FD1"/>
    <w:rsid w:val="006D52B2"/>
    <w:rsid w:val="006D5CA7"/>
    <w:rsid w:val="006D6C8F"/>
    <w:rsid w:val="006D7B55"/>
    <w:rsid w:val="006E0E05"/>
    <w:rsid w:val="006E1B60"/>
    <w:rsid w:val="006E2FD5"/>
    <w:rsid w:val="006E3A1C"/>
    <w:rsid w:val="006E6835"/>
    <w:rsid w:val="006F1D27"/>
    <w:rsid w:val="006F2F86"/>
    <w:rsid w:val="006F398E"/>
    <w:rsid w:val="006F43F2"/>
    <w:rsid w:val="006F4DAC"/>
    <w:rsid w:val="006F5110"/>
    <w:rsid w:val="006F549C"/>
    <w:rsid w:val="006F59FD"/>
    <w:rsid w:val="006F5F56"/>
    <w:rsid w:val="006F6ACC"/>
    <w:rsid w:val="006F7878"/>
    <w:rsid w:val="00700201"/>
    <w:rsid w:val="00700C5E"/>
    <w:rsid w:val="007012FB"/>
    <w:rsid w:val="0070268A"/>
    <w:rsid w:val="0070303C"/>
    <w:rsid w:val="00706058"/>
    <w:rsid w:val="0070606B"/>
    <w:rsid w:val="00706122"/>
    <w:rsid w:val="007063D5"/>
    <w:rsid w:val="00710460"/>
    <w:rsid w:val="00712328"/>
    <w:rsid w:val="00714E0C"/>
    <w:rsid w:val="00715DF0"/>
    <w:rsid w:val="00716EC0"/>
    <w:rsid w:val="00721DDD"/>
    <w:rsid w:val="00722087"/>
    <w:rsid w:val="00723B74"/>
    <w:rsid w:val="007242EC"/>
    <w:rsid w:val="007251A6"/>
    <w:rsid w:val="00725696"/>
    <w:rsid w:val="0072701A"/>
    <w:rsid w:val="007317BB"/>
    <w:rsid w:val="00733CBE"/>
    <w:rsid w:val="0073414E"/>
    <w:rsid w:val="00734320"/>
    <w:rsid w:val="00734F28"/>
    <w:rsid w:val="00734F4F"/>
    <w:rsid w:val="00736551"/>
    <w:rsid w:val="00736DA8"/>
    <w:rsid w:val="00740534"/>
    <w:rsid w:val="00743159"/>
    <w:rsid w:val="0074430E"/>
    <w:rsid w:val="007448BE"/>
    <w:rsid w:val="007458F0"/>
    <w:rsid w:val="00746B40"/>
    <w:rsid w:val="007501ED"/>
    <w:rsid w:val="0075116E"/>
    <w:rsid w:val="007513C8"/>
    <w:rsid w:val="00751F4E"/>
    <w:rsid w:val="00753390"/>
    <w:rsid w:val="007579A8"/>
    <w:rsid w:val="00761537"/>
    <w:rsid w:val="00763645"/>
    <w:rsid w:val="0076373C"/>
    <w:rsid w:val="00765CC5"/>
    <w:rsid w:val="00766729"/>
    <w:rsid w:val="00766953"/>
    <w:rsid w:val="007723F1"/>
    <w:rsid w:val="00775553"/>
    <w:rsid w:val="00777BF0"/>
    <w:rsid w:val="00781BD9"/>
    <w:rsid w:val="00782995"/>
    <w:rsid w:val="00784A68"/>
    <w:rsid w:val="00784B1D"/>
    <w:rsid w:val="007856FB"/>
    <w:rsid w:val="0078589C"/>
    <w:rsid w:val="00786176"/>
    <w:rsid w:val="0078670A"/>
    <w:rsid w:val="007904DA"/>
    <w:rsid w:val="0079101B"/>
    <w:rsid w:val="00791C41"/>
    <w:rsid w:val="00791FC9"/>
    <w:rsid w:val="007921F0"/>
    <w:rsid w:val="00793CFA"/>
    <w:rsid w:val="00793D59"/>
    <w:rsid w:val="007947CA"/>
    <w:rsid w:val="00794BB1"/>
    <w:rsid w:val="007953D7"/>
    <w:rsid w:val="007958F4"/>
    <w:rsid w:val="00795F41"/>
    <w:rsid w:val="00796C97"/>
    <w:rsid w:val="00797118"/>
    <w:rsid w:val="00797771"/>
    <w:rsid w:val="00797E7F"/>
    <w:rsid w:val="007A11DC"/>
    <w:rsid w:val="007A15C6"/>
    <w:rsid w:val="007A218F"/>
    <w:rsid w:val="007A3DDF"/>
    <w:rsid w:val="007A4AEF"/>
    <w:rsid w:val="007A4C4B"/>
    <w:rsid w:val="007A65A9"/>
    <w:rsid w:val="007A6CC0"/>
    <w:rsid w:val="007A76DC"/>
    <w:rsid w:val="007A78C7"/>
    <w:rsid w:val="007B02F7"/>
    <w:rsid w:val="007B40BC"/>
    <w:rsid w:val="007B580D"/>
    <w:rsid w:val="007B6990"/>
    <w:rsid w:val="007C0A62"/>
    <w:rsid w:val="007C0FE6"/>
    <w:rsid w:val="007C29C6"/>
    <w:rsid w:val="007C30AD"/>
    <w:rsid w:val="007C351A"/>
    <w:rsid w:val="007C3693"/>
    <w:rsid w:val="007C3E1F"/>
    <w:rsid w:val="007C41EF"/>
    <w:rsid w:val="007C466F"/>
    <w:rsid w:val="007C55FD"/>
    <w:rsid w:val="007C6BD1"/>
    <w:rsid w:val="007C6E2F"/>
    <w:rsid w:val="007C7245"/>
    <w:rsid w:val="007D1422"/>
    <w:rsid w:val="007D44CF"/>
    <w:rsid w:val="007D4DD1"/>
    <w:rsid w:val="007D5932"/>
    <w:rsid w:val="007D671D"/>
    <w:rsid w:val="007D6EA5"/>
    <w:rsid w:val="007D7084"/>
    <w:rsid w:val="007D758E"/>
    <w:rsid w:val="007E00B4"/>
    <w:rsid w:val="007E0F40"/>
    <w:rsid w:val="007E68F4"/>
    <w:rsid w:val="007F24FE"/>
    <w:rsid w:val="007F30C1"/>
    <w:rsid w:val="007F3C60"/>
    <w:rsid w:val="007F4B47"/>
    <w:rsid w:val="007F559B"/>
    <w:rsid w:val="007F5626"/>
    <w:rsid w:val="00801DB9"/>
    <w:rsid w:val="008033A4"/>
    <w:rsid w:val="008037ED"/>
    <w:rsid w:val="00804620"/>
    <w:rsid w:val="00804FC0"/>
    <w:rsid w:val="0080793B"/>
    <w:rsid w:val="008102B6"/>
    <w:rsid w:val="00811631"/>
    <w:rsid w:val="0081262F"/>
    <w:rsid w:val="00813034"/>
    <w:rsid w:val="00813179"/>
    <w:rsid w:val="00816E27"/>
    <w:rsid w:val="00817719"/>
    <w:rsid w:val="0081788E"/>
    <w:rsid w:val="00817973"/>
    <w:rsid w:val="008206C7"/>
    <w:rsid w:val="0082081D"/>
    <w:rsid w:val="008216F0"/>
    <w:rsid w:val="0082171F"/>
    <w:rsid w:val="00822DFA"/>
    <w:rsid w:val="00823688"/>
    <w:rsid w:val="00823E80"/>
    <w:rsid w:val="008240C0"/>
    <w:rsid w:val="008242BC"/>
    <w:rsid w:val="008247B5"/>
    <w:rsid w:val="008267A5"/>
    <w:rsid w:val="00826CFE"/>
    <w:rsid w:val="00827DED"/>
    <w:rsid w:val="008308C5"/>
    <w:rsid w:val="008315AF"/>
    <w:rsid w:val="00831792"/>
    <w:rsid w:val="00831D55"/>
    <w:rsid w:val="00831FE5"/>
    <w:rsid w:val="008358EF"/>
    <w:rsid w:val="00836C90"/>
    <w:rsid w:val="00837EB0"/>
    <w:rsid w:val="008402A0"/>
    <w:rsid w:val="00840676"/>
    <w:rsid w:val="008414BD"/>
    <w:rsid w:val="00842909"/>
    <w:rsid w:val="00843CBA"/>
    <w:rsid w:val="008440B6"/>
    <w:rsid w:val="008443B8"/>
    <w:rsid w:val="00846CC7"/>
    <w:rsid w:val="0085386B"/>
    <w:rsid w:val="00854102"/>
    <w:rsid w:val="00854E8B"/>
    <w:rsid w:val="00857490"/>
    <w:rsid w:val="00857843"/>
    <w:rsid w:val="00857E22"/>
    <w:rsid w:val="0086038E"/>
    <w:rsid w:val="0086074A"/>
    <w:rsid w:val="008619C5"/>
    <w:rsid w:val="00861EDF"/>
    <w:rsid w:val="00862B84"/>
    <w:rsid w:val="00864334"/>
    <w:rsid w:val="0086649D"/>
    <w:rsid w:val="00870A15"/>
    <w:rsid w:val="00872D6D"/>
    <w:rsid w:val="00872E4D"/>
    <w:rsid w:val="00874007"/>
    <w:rsid w:val="008753FE"/>
    <w:rsid w:val="0087696B"/>
    <w:rsid w:val="00876DC0"/>
    <w:rsid w:val="00877F4C"/>
    <w:rsid w:val="00880771"/>
    <w:rsid w:val="00881403"/>
    <w:rsid w:val="00882992"/>
    <w:rsid w:val="00886CC0"/>
    <w:rsid w:val="00891C87"/>
    <w:rsid w:val="008933FF"/>
    <w:rsid w:val="00893777"/>
    <w:rsid w:val="008937EF"/>
    <w:rsid w:val="0089459D"/>
    <w:rsid w:val="00895A0A"/>
    <w:rsid w:val="00895ADC"/>
    <w:rsid w:val="008961C8"/>
    <w:rsid w:val="00897099"/>
    <w:rsid w:val="008A147E"/>
    <w:rsid w:val="008A25C3"/>
    <w:rsid w:val="008A6092"/>
    <w:rsid w:val="008B44A8"/>
    <w:rsid w:val="008B4BE5"/>
    <w:rsid w:val="008B7C4A"/>
    <w:rsid w:val="008C04B2"/>
    <w:rsid w:val="008C078E"/>
    <w:rsid w:val="008C0935"/>
    <w:rsid w:val="008C257B"/>
    <w:rsid w:val="008C46EE"/>
    <w:rsid w:val="008C7537"/>
    <w:rsid w:val="008D0F59"/>
    <w:rsid w:val="008D15FF"/>
    <w:rsid w:val="008D1C22"/>
    <w:rsid w:val="008D1DBD"/>
    <w:rsid w:val="008D269D"/>
    <w:rsid w:val="008D26CA"/>
    <w:rsid w:val="008D2EB4"/>
    <w:rsid w:val="008D4111"/>
    <w:rsid w:val="008E09E3"/>
    <w:rsid w:val="008E0DC5"/>
    <w:rsid w:val="008E110F"/>
    <w:rsid w:val="008E3370"/>
    <w:rsid w:val="008E3DB8"/>
    <w:rsid w:val="008E44F2"/>
    <w:rsid w:val="008E53C6"/>
    <w:rsid w:val="008E569F"/>
    <w:rsid w:val="008E7295"/>
    <w:rsid w:val="008F19FB"/>
    <w:rsid w:val="008F387B"/>
    <w:rsid w:val="008F6906"/>
    <w:rsid w:val="008F7BCB"/>
    <w:rsid w:val="008F7E79"/>
    <w:rsid w:val="00901F08"/>
    <w:rsid w:val="009029E2"/>
    <w:rsid w:val="0090306B"/>
    <w:rsid w:val="0090461E"/>
    <w:rsid w:val="00907346"/>
    <w:rsid w:val="00910CAA"/>
    <w:rsid w:val="00910F64"/>
    <w:rsid w:val="00911266"/>
    <w:rsid w:val="00913B14"/>
    <w:rsid w:val="00913D64"/>
    <w:rsid w:val="00913DDA"/>
    <w:rsid w:val="0091481C"/>
    <w:rsid w:val="00915280"/>
    <w:rsid w:val="0091572C"/>
    <w:rsid w:val="00916963"/>
    <w:rsid w:val="00916F22"/>
    <w:rsid w:val="00917DD8"/>
    <w:rsid w:val="00922008"/>
    <w:rsid w:val="00922B84"/>
    <w:rsid w:val="00922C90"/>
    <w:rsid w:val="00922EEB"/>
    <w:rsid w:val="009241C7"/>
    <w:rsid w:val="009243BD"/>
    <w:rsid w:val="00925F36"/>
    <w:rsid w:val="00926831"/>
    <w:rsid w:val="0092787B"/>
    <w:rsid w:val="00930BE9"/>
    <w:rsid w:val="00931623"/>
    <w:rsid w:val="00932AE9"/>
    <w:rsid w:val="00934BA3"/>
    <w:rsid w:val="00934F59"/>
    <w:rsid w:val="0093609F"/>
    <w:rsid w:val="00936515"/>
    <w:rsid w:val="009403F3"/>
    <w:rsid w:val="009405A8"/>
    <w:rsid w:val="00940E16"/>
    <w:rsid w:val="00941C68"/>
    <w:rsid w:val="0094215F"/>
    <w:rsid w:val="00943196"/>
    <w:rsid w:val="0094352D"/>
    <w:rsid w:val="00944CAD"/>
    <w:rsid w:val="00945EEF"/>
    <w:rsid w:val="009462DD"/>
    <w:rsid w:val="00947576"/>
    <w:rsid w:val="009475C0"/>
    <w:rsid w:val="00950BCD"/>
    <w:rsid w:val="00951E48"/>
    <w:rsid w:val="009528FD"/>
    <w:rsid w:val="00953492"/>
    <w:rsid w:val="00953824"/>
    <w:rsid w:val="00954079"/>
    <w:rsid w:val="009545F5"/>
    <w:rsid w:val="00954A09"/>
    <w:rsid w:val="009572E2"/>
    <w:rsid w:val="00960BDF"/>
    <w:rsid w:val="00962179"/>
    <w:rsid w:val="0096452B"/>
    <w:rsid w:val="00964C9B"/>
    <w:rsid w:val="009654CC"/>
    <w:rsid w:val="00967993"/>
    <w:rsid w:val="0097051C"/>
    <w:rsid w:val="00970FBA"/>
    <w:rsid w:val="009711EE"/>
    <w:rsid w:val="00971266"/>
    <w:rsid w:val="00971645"/>
    <w:rsid w:val="00971ACD"/>
    <w:rsid w:val="00971D23"/>
    <w:rsid w:val="00973182"/>
    <w:rsid w:val="009733EA"/>
    <w:rsid w:val="009737F0"/>
    <w:rsid w:val="009744E1"/>
    <w:rsid w:val="009746C0"/>
    <w:rsid w:val="009808A7"/>
    <w:rsid w:val="00981531"/>
    <w:rsid w:val="00981F3B"/>
    <w:rsid w:val="0098245D"/>
    <w:rsid w:val="009824B4"/>
    <w:rsid w:val="009835BE"/>
    <w:rsid w:val="00983A32"/>
    <w:rsid w:val="00983D46"/>
    <w:rsid w:val="0098414B"/>
    <w:rsid w:val="00986E0F"/>
    <w:rsid w:val="009871F3"/>
    <w:rsid w:val="00990C6E"/>
    <w:rsid w:val="00990F29"/>
    <w:rsid w:val="00991BCE"/>
    <w:rsid w:val="00991DF0"/>
    <w:rsid w:val="0099283D"/>
    <w:rsid w:val="0099291A"/>
    <w:rsid w:val="00993200"/>
    <w:rsid w:val="00993F9E"/>
    <w:rsid w:val="00994476"/>
    <w:rsid w:val="00994ECB"/>
    <w:rsid w:val="009A0029"/>
    <w:rsid w:val="009A1E63"/>
    <w:rsid w:val="009A2ABE"/>
    <w:rsid w:val="009A3F03"/>
    <w:rsid w:val="009A463E"/>
    <w:rsid w:val="009A4974"/>
    <w:rsid w:val="009A5F5D"/>
    <w:rsid w:val="009A7BD1"/>
    <w:rsid w:val="009A7F80"/>
    <w:rsid w:val="009B0923"/>
    <w:rsid w:val="009B11D9"/>
    <w:rsid w:val="009B1CB1"/>
    <w:rsid w:val="009B3C0F"/>
    <w:rsid w:val="009B40E8"/>
    <w:rsid w:val="009B4133"/>
    <w:rsid w:val="009B4612"/>
    <w:rsid w:val="009B48D5"/>
    <w:rsid w:val="009B492D"/>
    <w:rsid w:val="009B5F90"/>
    <w:rsid w:val="009B7C68"/>
    <w:rsid w:val="009C001F"/>
    <w:rsid w:val="009C0302"/>
    <w:rsid w:val="009C24D3"/>
    <w:rsid w:val="009C3B18"/>
    <w:rsid w:val="009C4525"/>
    <w:rsid w:val="009C4E3E"/>
    <w:rsid w:val="009C4ED6"/>
    <w:rsid w:val="009C6E65"/>
    <w:rsid w:val="009C6F1C"/>
    <w:rsid w:val="009C734D"/>
    <w:rsid w:val="009C7994"/>
    <w:rsid w:val="009C7CF0"/>
    <w:rsid w:val="009D0400"/>
    <w:rsid w:val="009D1EB7"/>
    <w:rsid w:val="009D24C6"/>
    <w:rsid w:val="009D4D62"/>
    <w:rsid w:val="009D56E2"/>
    <w:rsid w:val="009D6BF4"/>
    <w:rsid w:val="009D6ECE"/>
    <w:rsid w:val="009E13F3"/>
    <w:rsid w:val="009E3956"/>
    <w:rsid w:val="009E4188"/>
    <w:rsid w:val="009E44EF"/>
    <w:rsid w:val="009E5CA3"/>
    <w:rsid w:val="009E7FE7"/>
    <w:rsid w:val="009F135F"/>
    <w:rsid w:val="009F23F7"/>
    <w:rsid w:val="009F2BD7"/>
    <w:rsid w:val="009F3739"/>
    <w:rsid w:val="009F4B44"/>
    <w:rsid w:val="009F6701"/>
    <w:rsid w:val="009F69EA"/>
    <w:rsid w:val="009F6E46"/>
    <w:rsid w:val="00A019A1"/>
    <w:rsid w:val="00A01BE0"/>
    <w:rsid w:val="00A020BF"/>
    <w:rsid w:val="00A03DCF"/>
    <w:rsid w:val="00A06D94"/>
    <w:rsid w:val="00A07E95"/>
    <w:rsid w:val="00A07EB8"/>
    <w:rsid w:val="00A10A64"/>
    <w:rsid w:val="00A111CB"/>
    <w:rsid w:val="00A129C4"/>
    <w:rsid w:val="00A13BE3"/>
    <w:rsid w:val="00A14E7B"/>
    <w:rsid w:val="00A175E0"/>
    <w:rsid w:val="00A21926"/>
    <w:rsid w:val="00A21C27"/>
    <w:rsid w:val="00A22E07"/>
    <w:rsid w:val="00A23672"/>
    <w:rsid w:val="00A24171"/>
    <w:rsid w:val="00A249FC"/>
    <w:rsid w:val="00A26C17"/>
    <w:rsid w:val="00A326AE"/>
    <w:rsid w:val="00A32CDC"/>
    <w:rsid w:val="00A33593"/>
    <w:rsid w:val="00A33ED7"/>
    <w:rsid w:val="00A347C0"/>
    <w:rsid w:val="00A3656A"/>
    <w:rsid w:val="00A42BBC"/>
    <w:rsid w:val="00A442EA"/>
    <w:rsid w:val="00A44497"/>
    <w:rsid w:val="00A45756"/>
    <w:rsid w:val="00A45C64"/>
    <w:rsid w:val="00A45F5A"/>
    <w:rsid w:val="00A45FE0"/>
    <w:rsid w:val="00A47A85"/>
    <w:rsid w:val="00A5013E"/>
    <w:rsid w:val="00A54694"/>
    <w:rsid w:val="00A55926"/>
    <w:rsid w:val="00A565A8"/>
    <w:rsid w:val="00A56F6E"/>
    <w:rsid w:val="00A60A0B"/>
    <w:rsid w:val="00A616A5"/>
    <w:rsid w:val="00A61B9C"/>
    <w:rsid w:val="00A62E91"/>
    <w:rsid w:val="00A63457"/>
    <w:rsid w:val="00A64979"/>
    <w:rsid w:val="00A666D1"/>
    <w:rsid w:val="00A7168B"/>
    <w:rsid w:val="00A71C86"/>
    <w:rsid w:val="00A71C8E"/>
    <w:rsid w:val="00A73E5C"/>
    <w:rsid w:val="00A744DE"/>
    <w:rsid w:val="00A74AB6"/>
    <w:rsid w:val="00A74AD8"/>
    <w:rsid w:val="00A7518F"/>
    <w:rsid w:val="00A75FCC"/>
    <w:rsid w:val="00A77FFE"/>
    <w:rsid w:val="00A81BAE"/>
    <w:rsid w:val="00A85645"/>
    <w:rsid w:val="00A85B03"/>
    <w:rsid w:val="00A86672"/>
    <w:rsid w:val="00A92165"/>
    <w:rsid w:val="00A94630"/>
    <w:rsid w:val="00A955C6"/>
    <w:rsid w:val="00A9568F"/>
    <w:rsid w:val="00A959AB"/>
    <w:rsid w:val="00A95CDA"/>
    <w:rsid w:val="00A95D19"/>
    <w:rsid w:val="00A96451"/>
    <w:rsid w:val="00AA0BA8"/>
    <w:rsid w:val="00AA393E"/>
    <w:rsid w:val="00AA4BFE"/>
    <w:rsid w:val="00AA4CF3"/>
    <w:rsid w:val="00AA6F72"/>
    <w:rsid w:val="00AB22C6"/>
    <w:rsid w:val="00AB3692"/>
    <w:rsid w:val="00AB3F32"/>
    <w:rsid w:val="00AB4ED9"/>
    <w:rsid w:val="00AB61A7"/>
    <w:rsid w:val="00AB63F5"/>
    <w:rsid w:val="00AC0417"/>
    <w:rsid w:val="00AC0C31"/>
    <w:rsid w:val="00AC0E43"/>
    <w:rsid w:val="00AC1CEB"/>
    <w:rsid w:val="00AC208B"/>
    <w:rsid w:val="00AC5FD0"/>
    <w:rsid w:val="00AC61D5"/>
    <w:rsid w:val="00AC7A31"/>
    <w:rsid w:val="00AC7C97"/>
    <w:rsid w:val="00AD24CB"/>
    <w:rsid w:val="00AD358A"/>
    <w:rsid w:val="00AD39DB"/>
    <w:rsid w:val="00AD4C1B"/>
    <w:rsid w:val="00AD61AB"/>
    <w:rsid w:val="00AD6831"/>
    <w:rsid w:val="00AE1EBC"/>
    <w:rsid w:val="00AE241F"/>
    <w:rsid w:val="00AE7576"/>
    <w:rsid w:val="00AE77A3"/>
    <w:rsid w:val="00AF0FC2"/>
    <w:rsid w:val="00AF28C7"/>
    <w:rsid w:val="00AF3510"/>
    <w:rsid w:val="00AF3DE3"/>
    <w:rsid w:val="00AF649E"/>
    <w:rsid w:val="00AF7877"/>
    <w:rsid w:val="00B00D64"/>
    <w:rsid w:val="00B02742"/>
    <w:rsid w:val="00B02A24"/>
    <w:rsid w:val="00B02CE1"/>
    <w:rsid w:val="00B0755D"/>
    <w:rsid w:val="00B07B67"/>
    <w:rsid w:val="00B10E6F"/>
    <w:rsid w:val="00B12895"/>
    <w:rsid w:val="00B12E8F"/>
    <w:rsid w:val="00B20FCE"/>
    <w:rsid w:val="00B210EA"/>
    <w:rsid w:val="00B21F0D"/>
    <w:rsid w:val="00B2222B"/>
    <w:rsid w:val="00B2374E"/>
    <w:rsid w:val="00B24A44"/>
    <w:rsid w:val="00B24F85"/>
    <w:rsid w:val="00B251FC"/>
    <w:rsid w:val="00B25B9F"/>
    <w:rsid w:val="00B25F48"/>
    <w:rsid w:val="00B2677A"/>
    <w:rsid w:val="00B27812"/>
    <w:rsid w:val="00B27E63"/>
    <w:rsid w:val="00B31ACC"/>
    <w:rsid w:val="00B31D3D"/>
    <w:rsid w:val="00B31D65"/>
    <w:rsid w:val="00B32BC6"/>
    <w:rsid w:val="00B33446"/>
    <w:rsid w:val="00B33A5A"/>
    <w:rsid w:val="00B34A11"/>
    <w:rsid w:val="00B370B5"/>
    <w:rsid w:val="00B406C6"/>
    <w:rsid w:val="00B42E93"/>
    <w:rsid w:val="00B44064"/>
    <w:rsid w:val="00B443A9"/>
    <w:rsid w:val="00B4539C"/>
    <w:rsid w:val="00B45BA8"/>
    <w:rsid w:val="00B46EDB"/>
    <w:rsid w:val="00B47DFB"/>
    <w:rsid w:val="00B50537"/>
    <w:rsid w:val="00B5106B"/>
    <w:rsid w:val="00B51DBA"/>
    <w:rsid w:val="00B52535"/>
    <w:rsid w:val="00B53F89"/>
    <w:rsid w:val="00B5576E"/>
    <w:rsid w:val="00B57319"/>
    <w:rsid w:val="00B575EA"/>
    <w:rsid w:val="00B601B4"/>
    <w:rsid w:val="00B61585"/>
    <w:rsid w:val="00B61787"/>
    <w:rsid w:val="00B6393A"/>
    <w:rsid w:val="00B650DB"/>
    <w:rsid w:val="00B652F3"/>
    <w:rsid w:val="00B65B21"/>
    <w:rsid w:val="00B66169"/>
    <w:rsid w:val="00B71132"/>
    <w:rsid w:val="00B71977"/>
    <w:rsid w:val="00B724C7"/>
    <w:rsid w:val="00B74DAE"/>
    <w:rsid w:val="00B75389"/>
    <w:rsid w:val="00B76637"/>
    <w:rsid w:val="00B81A73"/>
    <w:rsid w:val="00B84815"/>
    <w:rsid w:val="00B84F6A"/>
    <w:rsid w:val="00B86809"/>
    <w:rsid w:val="00B876AA"/>
    <w:rsid w:val="00B92B3F"/>
    <w:rsid w:val="00B9335B"/>
    <w:rsid w:val="00B93EC5"/>
    <w:rsid w:val="00B944CA"/>
    <w:rsid w:val="00B96486"/>
    <w:rsid w:val="00B96B22"/>
    <w:rsid w:val="00B96E2A"/>
    <w:rsid w:val="00BA42C3"/>
    <w:rsid w:val="00BA4371"/>
    <w:rsid w:val="00BA488F"/>
    <w:rsid w:val="00BA517A"/>
    <w:rsid w:val="00BB1675"/>
    <w:rsid w:val="00BB24A6"/>
    <w:rsid w:val="00BB3336"/>
    <w:rsid w:val="00BB4494"/>
    <w:rsid w:val="00BB4A80"/>
    <w:rsid w:val="00BB4C2B"/>
    <w:rsid w:val="00BB4F58"/>
    <w:rsid w:val="00BB6043"/>
    <w:rsid w:val="00BB6189"/>
    <w:rsid w:val="00BC12F4"/>
    <w:rsid w:val="00BC13D9"/>
    <w:rsid w:val="00BC24EA"/>
    <w:rsid w:val="00BC25D4"/>
    <w:rsid w:val="00BC2AC7"/>
    <w:rsid w:val="00BC49AF"/>
    <w:rsid w:val="00BC4EFB"/>
    <w:rsid w:val="00BC532D"/>
    <w:rsid w:val="00BC5400"/>
    <w:rsid w:val="00BC5BBC"/>
    <w:rsid w:val="00BC635E"/>
    <w:rsid w:val="00BD14EC"/>
    <w:rsid w:val="00BD156E"/>
    <w:rsid w:val="00BD324E"/>
    <w:rsid w:val="00BD5B17"/>
    <w:rsid w:val="00BE05A3"/>
    <w:rsid w:val="00BE226A"/>
    <w:rsid w:val="00BE24F4"/>
    <w:rsid w:val="00BE3AAC"/>
    <w:rsid w:val="00BE4740"/>
    <w:rsid w:val="00BF0F84"/>
    <w:rsid w:val="00BF1E16"/>
    <w:rsid w:val="00BF1F3A"/>
    <w:rsid w:val="00BF31A5"/>
    <w:rsid w:val="00BF61BC"/>
    <w:rsid w:val="00BF7FA5"/>
    <w:rsid w:val="00C01A27"/>
    <w:rsid w:val="00C01FF0"/>
    <w:rsid w:val="00C035E1"/>
    <w:rsid w:val="00C03CF4"/>
    <w:rsid w:val="00C03E86"/>
    <w:rsid w:val="00C117AD"/>
    <w:rsid w:val="00C12CCE"/>
    <w:rsid w:val="00C15131"/>
    <w:rsid w:val="00C15297"/>
    <w:rsid w:val="00C15D0E"/>
    <w:rsid w:val="00C16AE5"/>
    <w:rsid w:val="00C21D9B"/>
    <w:rsid w:val="00C2220A"/>
    <w:rsid w:val="00C30199"/>
    <w:rsid w:val="00C30827"/>
    <w:rsid w:val="00C3107F"/>
    <w:rsid w:val="00C342B4"/>
    <w:rsid w:val="00C34E4B"/>
    <w:rsid w:val="00C36143"/>
    <w:rsid w:val="00C405DD"/>
    <w:rsid w:val="00C416C4"/>
    <w:rsid w:val="00C42235"/>
    <w:rsid w:val="00C4226C"/>
    <w:rsid w:val="00C45830"/>
    <w:rsid w:val="00C45BB1"/>
    <w:rsid w:val="00C45BFA"/>
    <w:rsid w:val="00C4740B"/>
    <w:rsid w:val="00C50CB4"/>
    <w:rsid w:val="00C51875"/>
    <w:rsid w:val="00C52F96"/>
    <w:rsid w:val="00C533A2"/>
    <w:rsid w:val="00C54459"/>
    <w:rsid w:val="00C549D6"/>
    <w:rsid w:val="00C54BE9"/>
    <w:rsid w:val="00C5660E"/>
    <w:rsid w:val="00C56CC7"/>
    <w:rsid w:val="00C60C0E"/>
    <w:rsid w:val="00C62EAC"/>
    <w:rsid w:val="00C6479E"/>
    <w:rsid w:val="00C67DCF"/>
    <w:rsid w:val="00C67F90"/>
    <w:rsid w:val="00C718A4"/>
    <w:rsid w:val="00C731A7"/>
    <w:rsid w:val="00C74583"/>
    <w:rsid w:val="00C80369"/>
    <w:rsid w:val="00C81327"/>
    <w:rsid w:val="00C817E4"/>
    <w:rsid w:val="00C81AD7"/>
    <w:rsid w:val="00C81D0C"/>
    <w:rsid w:val="00C83482"/>
    <w:rsid w:val="00C836EC"/>
    <w:rsid w:val="00C872D0"/>
    <w:rsid w:val="00C9205A"/>
    <w:rsid w:val="00C92697"/>
    <w:rsid w:val="00C932CE"/>
    <w:rsid w:val="00C93FF0"/>
    <w:rsid w:val="00C95A88"/>
    <w:rsid w:val="00CA11C7"/>
    <w:rsid w:val="00CA1D1A"/>
    <w:rsid w:val="00CA39FE"/>
    <w:rsid w:val="00CA4638"/>
    <w:rsid w:val="00CA47BF"/>
    <w:rsid w:val="00CA61B0"/>
    <w:rsid w:val="00CA6521"/>
    <w:rsid w:val="00CB1AF1"/>
    <w:rsid w:val="00CB1CAC"/>
    <w:rsid w:val="00CB241B"/>
    <w:rsid w:val="00CB3290"/>
    <w:rsid w:val="00CB38C6"/>
    <w:rsid w:val="00CB3B79"/>
    <w:rsid w:val="00CB505E"/>
    <w:rsid w:val="00CB54A0"/>
    <w:rsid w:val="00CB5543"/>
    <w:rsid w:val="00CB6227"/>
    <w:rsid w:val="00CB74A8"/>
    <w:rsid w:val="00CB7B90"/>
    <w:rsid w:val="00CB7BA7"/>
    <w:rsid w:val="00CC0502"/>
    <w:rsid w:val="00CC0F9C"/>
    <w:rsid w:val="00CC1095"/>
    <w:rsid w:val="00CC3619"/>
    <w:rsid w:val="00CC4589"/>
    <w:rsid w:val="00CC4820"/>
    <w:rsid w:val="00CC4907"/>
    <w:rsid w:val="00CC5106"/>
    <w:rsid w:val="00CC611B"/>
    <w:rsid w:val="00CC69A1"/>
    <w:rsid w:val="00CD03AE"/>
    <w:rsid w:val="00CD06C9"/>
    <w:rsid w:val="00CD0AFA"/>
    <w:rsid w:val="00CD0E75"/>
    <w:rsid w:val="00CD0EC6"/>
    <w:rsid w:val="00CD1EDD"/>
    <w:rsid w:val="00CD30A7"/>
    <w:rsid w:val="00CD3C5D"/>
    <w:rsid w:val="00CD3DE2"/>
    <w:rsid w:val="00CD47FF"/>
    <w:rsid w:val="00CD711E"/>
    <w:rsid w:val="00CD7906"/>
    <w:rsid w:val="00CE0B10"/>
    <w:rsid w:val="00CE1854"/>
    <w:rsid w:val="00CE4F44"/>
    <w:rsid w:val="00CE6A18"/>
    <w:rsid w:val="00CE77C0"/>
    <w:rsid w:val="00CF2026"/>
    <w:rsid w:val="00CF2326"/>
    <w:rsid w:val="00CF2DCD"/>
    <w:rsid w:val="00CF3113"/>
    <w:rsid w:val="00CF407B"/>
    <w:rsid w:val="00CF4CB4"/>
    <w:rsid w:val="00CF50B6"/>
    <w:rsid w:val="00CF6859"/>
    <w:rsid w:val="00CF7AA5"/>
    <w:rsid w:val="00D01AC6"/>
    <w:rsid w:val="00D02BF5"/>
    <w:rsid w:val="00D04922"/>
    <w:rsid w:val="00D0686A"/>
    <w:rsid w:val="00D07247"/>
    <w:rsid w:val="00D1200D"/>
    <w:rsid w:val="00D12D66"/>
    <w:rsid w:val="00D13017"/>
    <w:rsid w:val="00D1304D"/>
    <w:rsid w:val="00D131EE"/>
    <w:rsid w:val="00D13362"/>
    <w:rsid w:val="00D14EB6"/>
    <w:rsid w:val="00D15B3C"/>
    <w:rsid w:val="00D16C8B"/>
    <w:rsid w:val="00D2017B"/>
    <w:rsid w:val="00D203BD"/>
    <w:rsid w:val="00D218AA"/>
    <w:rsid w:val="00D2254F"/>
    <w:rsid w:val="00D2270E"/>
    <w:rsid w:val="00D240E3"/>
    <w:rsid w:val="00D24C6B"/>
    <w:rsid w:val="00D255FB"/>
    <w:rsid w:val="00D25C27"/>
    <w:rsid w:val="00D26BA6"/>
    <w:rsid w:val="00D27E00"/>
    <w:rsid w:val="00D308D8"/>
    <w:rsid w:val="00D30FF5"/>
    <w:rsid w:val="00D31AE1"/>
    <w:rsid w:val="00D32173"/>
    <w:rsid w:val="00D33EE5"/>
    <w:rsid w:val="00D34D92"/>
    <w:rsid w:val="00D37A3F"/>
    <w:rsid w:val="00D37CD1"/>
    <w:rsid w:val="00D4077A"/>
    <w:rsid w:val="00D4237A"/>
    <w:rsid w:val="00D42758"/>
    <w:rsid w:val="00D42789"/>
    <w:rsid w:val="00D43863"/>
    <w:rsid w:val="00D44613"/>
    <w:rsid w:val="00D46463"/>
    <w:rsid w:val="00D47721"/>
    <w:rsid w:val="00D47CF2"/>
    <w:rsid w:val="00D512C3"/>
    <w:rsid w:val="00D51597"/>
    <w:rsid w:val="00D51786"/>
    <w:rsid w:val="00D51877"/>
    <w:rsid w:val="00D5331A"/>
    <w:rsid w:val="00D53EA6"/>
    <w:rsid w:val="00D53EF2"/>
    <w:rsid w:val="00D543A7"/>
    <w:rsid w:val="00D55167"/>
    <w:rsid w:val="00D555D5"/>
    <w:rsid w:val="00D57614"/>
    <w:rsid w:val="00D57BA9"/>
    <w:rsid w:val="00D60BEE"/>
    <w:rsid w:val="00D61489"/>
    <w:rsid w:val="00D61E94"/>
    <w:rsid w:val="00D62AF5"/>
    <w:rsid w:val="00D62B78"/>
    <w:rsid w:val="00D635FD"/>
    <w:rsid w:val="00D64065"/>
    <w:rsid w:val="00D6465D"/>
    <w:rsid w:val="00D648CD"/>
    <w:rsid w:val="00D663D7"/>
    <w:rsid w:val="00D66BC2"/>
    <w:rsid w:val="00D705BC"/>
    <w:rsid w:val="00D717D2"/>
    <w:rsid w:val="00D71D7E"/>
    <w:rsid w:val="00D72FFF"/>
    <w:rsid w:val="00D74110"/>
    <w:rsid w:val="00D74CCB"/>
    <w:rsid w:val="00D76F96"/>
    <w:rsid w:val="00D80E1C"/>
    <w:rsid w:val="00D816FF"/>
    <w:rsid w:val="00D8453E"/>
    <w:rsid w:val="00D846CB"/>
    <w:rsid w:val="00D84850"/>
    <w:rsid w:val="00D85A0F"/>
    <w:rsid w:val="00D85C95"/>
    <w:rsid w:val="00D86B2B"/>
    <w:rsid w:val="00D91850"/>
    <w:rsid w:val="00D944A8"/>
    <w:rsid w:val="00D96C96"/>
    <w:rsid w:val="00D974AE"/>
    <w:rsid w:val="00DA06D1"/>
    <w:rsid w:val="00DA2583"/>
    <w:rsid w:val="00DA2A74"/>
    <w:rsid w:val="00DA438E"/>
    <w:rsid w:val="00DA4A23"/>
    <w:rsid w:val="00DA4E27"/>
    <w:rsid w:val="00DA5FF3"/>
    <w:rsid w:val="00DA6653"/>
    <w:rsid w:val="00DA6B5E"/>
    <w:rsid w:val="00DA7A5C"/>
    <w:rsid w:val="00DA7AFB"/>
    <w:rsid w:val="00DA7D06"/>
    <w:rsid w:val="00DB2775"/>
    <w:rsid w:val="00DB4479"/>
    <w:rsid w:val="00DB56CF"/>
    <w:rsid w:val="00DB57C2"/>
    <w:rsid w:val="00DB5EE5"/>
    <w:rsid w:val="00DB66F5"/>
    <w:rsid w:val="00DB71BF"/>
    <w:rsid w:val="00DC0C57"/>
    <w:rsid w:val="00DC1480"/>
    <w:rsid w:val="00DC1597"/>
    <w:rsid w:val="00DC1947"/>
    <w:rsid w:val="00DC26BB"/>
    <w:rsid w:val="00DC409F"/>
    <w:rsid w:val="00DC7C6A"/>
    <w:rsid w:val="00DD0111"/>
    <w:rsid w:val="00DD1547"/>
    <w:rsid w:val="00DD2460"/>
    <w:rsid w:val="00DD24D5"/>
    <w:rsid w:val="00DD2908"/>
    <w:rsid w:val="00DD6334"/>
    <w:rsid w:val="00DE1DB2"/>
    <w:rsid w:val="00DE2B00"/>
    <w:rsid w:val="00DE3CF9"/>
    <w:rsid w:val="00DE5BA8"/>
    <w:rsid w:val="00DE6E0C"/>
    <w:rsid w:val="00DF30B5"/>
    <w:rsid w:val="00DF3389"/>
    <w:rsid w:val="00DF4B33"/>
    <w:rsid w:val="00DF5879"/>
    <w:rsid w:val="00DF5C72"/>
    <w:rsid w:val="00DF6D18"/>
    <w:rsid w:val="00E008B8"/>
    <w:rsid w:val="00E00966"/>
    <w:rsid w:val="00E02932"/>
    <w:rsid w:val="00E031B5"/>
    <w:rsid w:val="00E03BB7"/>
    <w:rsid w:val="00E044CA"/>
    <w:rsid w:val="00E04A39"/>
    <w:rsid w:val="00E057E4"/>
    <w:rsid w:val="00E05A18"/>
    <w:rsid w:val="00E06902"/>
    <w:rsid w:val="00E072CB"/>
    <w:rsid w:val="00E0792C"/>
    <w:rsid w:val="00E10069"/>
    <w:rsid w:val="00E10E32"/>
    <w:rsid w:val="00E11966"/>
    <w:rsid w:val="00E11969"/>
    <w:rsid w:val="00E13AFB"/>
    <w:rsid w:val="00E155D0"/>
    <w:rsid w:val="00E15E9A"/>
    <w:rsid w:val="00E16CC8"/>
    <w:rsid w:val="00E177B5"/>
    <w:rsid w:val="00E17A00"/>
    <w:rsid w:val="00E204A3"/>
    <w:rsid w:val="00E231FA"/>
    <w:rsid w:val="00E233E5"/>
    <w:rsid w:val="00E24C6E"/>
    <w:rsid w:val="00E2574F"/>
    <w:rsid w:val="00E25959"/>
    <w:rsid w:val="00E26518"/>
    <w:rsid w:val="00E26DE4"/>
    <w:rsid w:val="00E32E05"/>
    <w:rsid w:val="00E358F7"/>
    <w:rsid w:val="00E40F05"/>
    <w:rsid w:val="00E4200C"/>
    <w:rsid w:val="00E43C51"/>
    <w:rsid w:val="00E43C9C"/>
    <w:rsid w:val="00E44C67"/>
    <w:rsid w:val="00E46259"/>
    <w:rsid w:val="00E52986"/>
    <w:rsid w:val="00E54B52"/>
    <w:rsid w:val="00E56315"/>
    <w:rsid w:val="00E56514"/>
    <w:rsid w:val="00E56BE2"/>
    <w:rsid w:val="00E57F83"/>
    <w:rsid w:val="00E6251B"/>
    <w:rsid w:val="00E630CD"/>
    <w:rsid w:val="00E65A43"/>
    <w:rsid w:val="00E660AE"/>
    <w:rsid w:val="00E66BA9"/>
    <w:rsid w:val="00E67BB1"/>
    <w:rsid w:val="00E67E5E"/>
    <w:rsid w:val="00E70B06"/>
    <w:rsid w:val="00E717FF"/>
    <w:rsid w:val="00E71B45"/>
    <w:rsid w:val="00E73805"/>
    <w:rsid w:val="00E74ECC"/>
    <w:rsid w:val="00E76069"/>
    <w:rsid w:val="00E7699C"/>
    <w:rsid w:val="00E76B45"/>
    <w:rsid w:val="00E76DCD"/>
    <w:rsid w:val="00E81AFB"/>
    <w:rsid w:val="00E81C14"/>
    <w:rsid w:val="00E83E7F"/>
    <w:rsid w:val="00E8451B"/>
    <w:rsid w:val="00E875E3"/>
    <w:rsid w:val="00E87E85"/>
    <w:rsid w:val="00E9054D"/>
    <w:rsid w:val="00E917C8"/>
    <w:rsid w:val="00E960B4"/>
    <w:rsid w:val="00E966F1"/>
    <w:rsid w:val="00E9721B"/>
    <w:rsid w:val="00E97880"/>
    <w:rsid w:val="00EA04B0"/>
    <w:rsid w:val="00EA147C"/>
    <w:rsid w:val="00EA19B4"/>
    <w:rsid w:val="00EA245E"/>
    <w:rsid w:val="00EA3744"/>
    <w:rsid w:val="00EA4257"/>
    <w:rsid w:val="00EA46DA"/>
    <w:rsid w:val="00EA50C3"/>
    <w:rsid w:val="00EA63F7"/>
    <w:rsid w:val="00EA7C06"/>
    <w:rsid w:val="00EB0614"/>
    <w:rsid w:val="00EB2C96"/>
    <w:rsid w:val="00EB3383"/>
    <w:rsid w:val="00EB356B"/>
    <w:rsid w:val="00EB3D3F"/>
    <w:rsid w:val="00EB6FCD"/>
    <w:rsid w:val="00EC0074"/>
    <w:rsid w:val="00EC0859"/>
    <w:rsid w:val="00EC1224"/>
    <w:rsid w:val="00EC131A"/>
    <w:rsid w:val="00EC1507"/>
    <w:rsid w:val="00EC1A2D"/>
    <w:rsid w:val="00EC448B"/>
    <w:rsid w:val="00EC453F"/>
    <w:rsid w:val="00EC56C1"/>
    <w:rsid w:val="00EC6AE5"/>
    <w:rsid w:val="00ED212A"/>
    <w:rsid w:val="00ED34A2"/>
    <w:rsid w:val="00ED587E"/>
    <w:rsid w:val="00ED7626"/>
    <w:rsid w:val="00ED78F8"/>
    <w:rsid w:val="00ED7ED9"/>
    <w:rsid w:val="00EE3B61"/>
    <w:rsid w:val="00EF1DE2"/>
    <w:rsid w:val="00EF44B7"/>
    <w:rsid w:val="00EF4CC2"/>
    <w:rsid w:val="00EF4DBE"/>
    <w:rsid w:val="00EF5C93"/>
    <w:rsid w:val="00EF78BF"/>
    <w:rsid w:val="00EF7DC5"/>
    <w:rsid w:val="00F00923"/>
    <w:rsid w:val="00F00A01"/>
    <w:rsid w:val="00F00FDE"/>
    <w:rsid w:val="00F01C57"/>
    <w:rsid w:val="00F01D3F"/>
    <w:rsid w:val="00F0203E"/>
    <w:rsid w:val="00F022DC"/>
    <w:rsid w:val="00F04940"/>
    <w:rsid w:val="00F066C3"/>
    <w:rsid w:val="00F06F88"/>
    <w:rsid w:val="00F07F6C"/>
    <w:rsid w:val="00F07FD6"/>
    <w:rsid w:val="00F10F35"/>
    <w:rsid w:val="00F11810"/>
    <w:rsid w:val="00F13FC7"/>
    <w:rsid w:val="00F1518E"/>
    <w:rsid w:val="00F15359"/>
    <w:rsid w:val="00F15848"/>
    <w:rsid w:val="00F166B5"/>
    <w:rsid w:val="00F170AA"/>
    <w:rsid w:val="00F2043A"/>
    <w:rsid w:val="00F21C46"/>
    <w:rsid w:val="00F220F8"/>
    <w:rsid w:val="00F22753"/>
    <w:rsid w:val="00F22E7F"/>
    <w:rsid w:val="00F23CB4"/>
    <w:rsid w:val="00F2400F"/>
    <w:rsid w:val="00F24440"/>
    <w:rsid w:val="00F245AE"/>
    <w:rsid w:val="00F32881"/>
    <w:rsid w:val="00F36A09"/>
    <w:rsid w:val="00F37CB3"/>
    <w:rsid w:val="00F410F4"/>
    <w:rsid w:val="00F416C6"/>
    <w:rsid w:val="00F41AE2"/>
    <w:rsid w:val="00F41D74"/>
    <w:rsid w:val="00F421A2"/>
    <w:rsid w:val="00F43131"/>
    <w:rsid w:val="00F4319D"/>
    <w:rsid w:val="00F43FD0"/>
    <w:rsid w:val="00F446DE"/>
    <w:rsid w:val="00F464D9"/>
    <w:rsid w:val="00F50099"/>
    <w:rsid w:val="00F501B4"/>
    <w:rsid w:val="00F502F2"/>
    <w:rsid w:val="00F50B4C"/>
    <w:rsid w:val="00F55252"/>
    <w:rsid w:val="00F5582A"/>
    <w:rsid w:val="00F56258"/>
    <w:rsid w:val="00F568C4"/>
    <w:rsid w:val="00F5777A"/>
    <w:rsid w:val="00F60CCF"/>
    <w:rsid w:val="00F61029"/>
    <w:rsid w:val="00F61B90"/>
    <w:rsid w:val="00F622D7"/>
    <w:rsid w:val="00F6293D"/>
    <w:rsid w:val="00F6305C"/>
    <w:rsid w:val="00F63671"/>
    <w:rsid w:val="00F645B2"/>
    <w:rsid w:val="00F646F9"/>
    <w:rsid w:val="00F64A89"/>
    <w:rsid w:val="00F65A50"/>
    <w:rsid w:val="00F66085"/>
    <w:rsid w:val="00F66108"/>
    <w:rsid w:val="00F66B15"/>
    <w:rsid w:val="00F70E2F"/>
    <w:rsid w:val="00F70FB0"/>
    <w:rsid w:val="00F721A9"/>
    <w:rsid w:val="00F728D0"/>
    <w:rsid w:val="00F739FD"/>
    <w:rsid w:val="00F73BCC"/>
    <w:rsid w:val="00F74B3D"/>
    <w:rsid w:val="00F74D04"/>
    <w:rsid w:val="00F753FB"/>
    <w:rsid w:val="00F75F8F"/>
    <w:rsid w:val="00F8039B"/>
    <w:rsid w:val="00F80CAE"/>
    <w:rsid w:val="00F81268"/>
    <w:rsid w:val="00F81C00"/>
    <w:rsid w:val="00F83CF9"/>
    <w:rsid w:val="00F845A6"/>
    <w:rsid w:val="00F85EC7"/>
    <w:rsid w:val="00F865D3"/>
    <w:rsid w:val="00F86963"/>
    <w:rsid w:val="00F87893"/>
    <w:rsid w:val="00F92103"/>
    <w:rsid w:val="00F925CC"/>
    <w:rsid w:val="00F92998"/>
    <w:rsid w:val="00F93600"/>
    <w:rsid w:val="00F9519B"/>
    <w:rsid w:val="00F95DDF"/>
    <w:rsid w:val="00F9623B"/>
    <w:rsid w:val="00F96C1A"/>
    <w:rsid w:val="00F96C3A"/>
    <w:rsid w:val="00F97481"/>
    <w:rsid w:val="00FA027F"/>
    <w:rsid w:val="00FA3706"/>
    <w:rsid w:val="00FA55C1"/>
    <w:rsid w:val="00FA5738"/>
    <w:rsid w:val="00FA584D"/>
    <w:rsid w:val="00FA6C04"/>
    <w:rsid w:val="00FB2A1D"/>
    <w:rsid w:val="00FB349E"/>
    <w:rsid w:val="00FB4C8C"/>
    <w:rsid w:val="00FB539A"/>
    <w:rsid w:val="00FB5D3D"/>
    <w:rsid w:val="00FB6B39"/>
    <w:rsid w:val="00FC0BA4"/>
    <w:rsid w:val="00FC0DBE"/>
    <w:rsid w:val="00FC2190"/>
    <w:rsid w:val="00FC32CE"/>
    <w:rsid w:val="00FC4CD6"/>
    <w:rsid w:val="00FC4F2A"/>
    <w:rsid w:val="00FC6366"/>
    <w:rsid w:val="00FC65CC"/>
    <w:rsid w:val="00FC6793"/>
    <w:rsid w:val="00FC7685"/>
    <w:rsid w:val="00FC7BAA"/>
    <w:rsid w:val="00FC7EBB"/>
    <w:rsid w:val="00FD0B83"/>
    <w:rsid w:val="00FD2977"/>
    <w:rsid w:val="00FD36F3"/>
    <w:rsid w:val="00FD3DED"/>
    <w:rsid w:val="00FD3F0C"/>
    <w:rsid w:val="00FD4547"/>
    <w:rsid w:val="00FD4D4C"/>
    <w:rsid w:val="00FE16EE"/>
    <w:rsid w:val="00FE182D"/>
    <w:rsid w:val="00FE2307"/>
    <w:rsid w:val="00FE25A1"/>
    <w:rsid w:val="00FE316C"/>
    <w:rsid w:val="00FE43C9"/>
    <w:rsid w:val="00FE7346"/>
    <w:rsid w:val="00FF0AC5"/>
    <w:rsid w:val="00FF4A6A"/>
    <w:rsid w:val="00FF65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81A"/>
    <w:pPr>
      <w:spacing w:after="200" w:line="276" w:lineRule="auto"/>
    </w:pPr>
    <w:rPr>
      <w:rFonts w:asciiTheme="minorHAnsi" w:hAnsiTheme="minorHAnsi"/>
      <w:sz w:val="22"/>
    </w:rPr>
  </w:style>
  <w:style w:type="paragraph" w:styleId="2">
    <w:name w:val="heading 2"/>
    <w:basedOn w:val="a"/>
    <w:link w:val="20"/>
    <w:semiHidden/>
    <w:unhideWhenUsed/>
    <w:qFormat/>
    <w:rsid w:val="00CC611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2C3AE8"/>
  </w:style>
  <w:style w:type="character" w:customStyle="1" w:styleId="c2">
    <w:name w:val="c2"/>
    <w:basedOn w:val="a0"/>
    <w:rsid w:val="0069781A"/>
  </w:style>
  <w:style w:type="paragraph" w:styleId="a4">
    <w:name w:val="Normal (Web)"/>
    <w:basedOn w:val="a"/>
    <w:uiPriority w:val="99"/>
    <w:semiHidden/>
    <w:unhideWhenUsed/>
    <w:rsid w:val="006978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636C38"/>
    <w:pPr>
      <w:spacing w:before="100" w:beforeAutospacing="1" w:after="100" w:afterAutospacing="1" w:line="240" w:lineRule="auto"/>
      <w:jc w:val="both"/>
    </w:pPr>
    <w:rPr>
      <w:rFonts w:ascii="Arial" w:eastAsia="Times New Roman" w:hAnsi="Arial" w:cs="Arial"/>
      <w:color w:val="333333"/>
      <w:sz w:val="18"/>
      <w:szCs w:val="18"/>
      <w:lang w:eastAsia="ru-RU"/>
    </w:rPr>
  </w:style>
  <w:style w:type="paragraph" w:styleId="a5">
    <w:name w:val="Balloon Text"/>
    <w:basedOn w:val="a"/>
    <w:link w:val="a6"/>
    <w:uiPriority w:val="99"/>
    <w:semiHidden/>
    <w:unhideWhenUsed/>
    <w:rsid w:val="00636C3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36C38"/>
    <w:rPr>
      <w:rFonts w:ascii="Tahoma" w:hAnsi="Tahoma" w:cs="Tahoma"/>
      <w:sz w:val="16"/>
      <w:szCs w:val="16"/>
    </w:rPr>
  </w:style>
  <w:style w:type="character" w:styleId="a7">
    <w:name w:val="Strong"/>
    <w:basedOn w:val="a0"/>
    <w:qFormat/>
    <w:rsid w:val="00CC0F9C"/>
    <w:rPr>
      <w:b/>
      <w:bCs/>
    </w:rPr>
  </w:style>
  <w:style w:type="character" w:customStyle="1" w:styleId="20">
    <w:name w:val="Заголовок 2 Знак"/>
    <w:basedOn w:val="a0"/>
    <w:link w:val="2"/>
    <w:semiHidden/>
    <w:rsid w:val="00CC611B"/>
    <w:rPr>
      <w:rFonts w:eastAsia="Times New Roman" w:cs="Times New Roman"/>
      <w:b/>
      <w:bCs/>
      <w:sz w:val="36"/>
      <w:szCs w:val="36"/>
      <w:lang w:eastAsia="ru-RU"/>
    </w:rPr>
  </w:style>
  <w:style w:type="paragraph" w:customStyle="1" w:styleId="c0">
    <w:name w:val="c0"/>
    <w:basedOn w:val="a"/>
    <w:uiPriority w:val="99"/>
    <w:semiHidden/>
    <w:rsid w:val="00D3217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7216387">
      <w:bodyDiv w:val="1"/>
      <w:marLeft w:val="0"/>
      <w:marRight w:val="0"/>
      <w:marTop w:val="0"/>
      <w:marBottom w:val="0"/>
      <w:divBdr>
        <w:top w:val="none" w:sz="0" w:space="0" w:color="auto"/>
        <w:left w:val="none" w:sz="0" w:space="0" w:color="auto"/>
        <w:bottom w:val="none" w:sz="0" w:space="0" w:color="auto"/>
        <w:right w:val="none" w:sz="0" w:space="0" w:color="auto"/>
      </w:divBdr>
    </w:div>
    <w:div w:id="425269294">
      <w:bodyDiv w:val="1"/>
      <w:marLeft w:val="0"/>
      <w:marRight w:val="0"/>
      <w:marTop w:val="0"/>
      <w:marBottom w:val="0"/>
      <w:divBdr>
        <w:top w:val="none" w:sz="0" w:space="0" w:color="auto"/>
        <w:left w:val="none" w:sz="0" w:space="0" w:color="auto"/>
        <w:bottom w:val="none" w:sz="0" w:space="0" w:color="auto"/>
        <w:right w:val="none" w:sz="0" w:space="0" w:color="auto"/>
      </w:divBdr>
    </w:div>
    <w:div w:id="466364677">
      <w:bodyDiv w:val="1"/>
      <w:marLeft w:val="0"/>
      <w:marRight w:val="0"/>
      <w:marTop w:val="0"/>
      <w:marBottom w:val="0"/>
      <w:divBdr>
        <w:top w:val="none" w:sz="0" w:space="0" w:color="auto"/>
        <w:left w:val="none" w:sz="0" w:space="0" w:color="auto"/>
        <w:bottom w:val="none" w:sz="0" w:space="0" w:color="auto"/>
        <w:right w:val="none" w:sz="0" w:space="0" w:color="auto"/>
      </w:divBdr>
    </w:div>
    <w:div w:id="517158192">
      <w:bodyDiv w:val="1"/>
      <w:marLeft w:val="0"/>
      <w:marRight w:val="0"/>
      <w:marTop w:val="0"/>
      <w:marBottom w:val="0"/>
      <w:divBdr>
        <w:top w:val="none" w:sz="0" w:space="0" w:color="auto"/>
        <w:left w:val="none" w:sz="0" w:space="0" w:color="auto"/>
        <w:bottom w:val="none" w:sz="0" w:space="0" w:color="auto"/>
        <w:right w:val="none" w:sz="0" w:space="0" w:color="auto"/>
      </w:divBdr>
    </w:div>
    <w:div w:id="712727825">
      <w:bodyDiv w:val="1"/>
      <w:marLeft w:val="0"/>
      <w:marRight w:val="0"/>
      <w:marTop w:val="0"/>
      <w:marBottom w:val="0"/>
      <w:divBdr>
        <w:top w:val="none" w:sz="0" w:space="0" w:color="auto"/>
        <w:left w:val="none" w:sz="0" w:space="0" w:color="auto"/>
        <w:bottom w:val="none" w:sz="0" w:space="0" w:color="auto"/>
        <w:right w:val="none" w:sz="0" w:space="0" w:color="auto"/>
      </w:divBdr>
    </w:div>
    <w:div w:id="717825708">
      <w:bodyDiv w:val="1"/>
      <w:marLeft w:val="0"/>
      <w:marRight w:val="0"/>
      <w:marTop w:val="0"/>
      <w:marBottom w:val="0"/>
      <w:divBdr>
        <w:top w:val="none" w:sz="0" w:space="0" w:color="auto"/>
        <w:left w:val="none" w:sz="0" w:space="0" w:color="auto"/>
        <w:bottom w:val="none" w:sz="0" w:space="0" w:color="auto"/>
        <w:right w:val="none" w:sz="0" w:space="0" w:color="auto"/>
      </w:divBdr>
    </w:div>
    <w:div w:id="846871618">
      <w:bodyDiv w:val="1"/>
      <w:marLeft w:val="0"/>
      <w:marRight w:val="0"/>
      <w:marTop w:val="0"/>
      <w:marBottom w:val="0"/>
      <w:divBdr>
        <w:top w:val="none" w:sz="0" w:space="0" w:color="auto"/>
        <w:left w:val="none" w:sz="0" w:space="0" w:color="auto"/>
        <w:bottom w:val="none" w:sz="0" w:space="0" w:color="auto"/>
        <w:right w:val="none" w:sz="0" w:space="0" w:color="auto"/>
      </w:divBdr>
    </w:div>
    <w:div w:id="921375335">
      <w:bodyDiv w:val="1"/>
      <w:marLeft w:val="0"/>
      <w:marRight w:val="0"/>
      <w:marTop w:val="0"/>
      <w:marBottom w:val="0"/>
      <w:divBdr>
        <w:top w:val="none" w:sz="0" w:space="0" w:color="auto"/>
        <w:left w:val="none" w:sz="0" w:space="0" w:color="auto"/>
        <w:bottom w:val="none" w:sz="0" w:space="0" w:color="auto"/>
        <w:right w:val="none" w:sz="0" w:space="0" w:color="auto"/>
      </w:divBdr>
    </w:div>
    <w:div w:id="925849357">
      <w:bodyDiv w:val="1"/>
      <w:marLeft w:val="0"/>
      <w:marRight w:val="0"/>
      <w:marTop w:val="0"/>
      <w:marBottom w:val="0"/>
      <w:divBdr>
        <w:top w:val="none" w:sz="0" w:space="0" w:color="auto"/>
        <w:left w:val="none" w:sz="0" w:space="0" w:color="auto"/>
        <w:bottom w:val="none" w:sz="0" w:space="0" w:color="auto"/>
        <w:right w:val="none" w:sz="0" w:space="0" w:color="auto"/>
      </w:divBdr>
    </w:div>
    <w:div w:id="950404357">
      <w:bodyDiv w:val="1"/>
      <w:marLeft w:val="0"/>
      <w:marRight w:val="0"/>
      <w:marTop w:val="0"/>
      <w:marBottom w:val="0"/>
      <w:divBdr>
        <w:top w:val="none" w:sz="0" w:space="0" w:color="auto"/>
        <w:left w:val="none" w:sz="0" w:space="0" w:color="auto"/>
        <w:bottom w:val="none" w:sz="0" w:space="0" w:color="auto"/>
        <w:right w:val="none" w:sz="0" w:space="0" w:color="auto"/>
      </w:divBdr>
    </w:div>
    <w:div w:id="978194385">
      <w:bodyDiv w:val="1"/>
      <w:marLeft w:val="0"/>
      <w:marRight w:val="0"/>
      <w:marTop w:val="0"/>
      <w:marBottom w:val="0"/>
      <w:divBdr>
        <w:top w:val="none" w:sz="0" w:space="0" w:color="auto"/>
        <w:left w:val="none" w:sz="0" w:space="0" w:color="auto"/>
        <w:bottom w:val="none" w:sz="0" w:space="0" w:color="auto"/>
        <w:right w:val="none" w:sz="0" w:space="0" w:color="auto"/>
      </w:divBdr>
    </w:div>
    <w:div w:id="1069383054">
      <w:bodyDiv w:val="1"/>
      <w:marLeft w:val="0"/>
      <w:marRight w:val="0"/>
      <w:marTop w:val="0"/>
      <w:marBottom w:val="0"/>
      <w:divBdr>
        <w:top w:val="none" w:sz="0" w:space="0" w:color="auto"/>
        <w:left w:val="none" w:sz="0" w:space="0" w:color="auto"/>
        <w:bottom w:val="none" w:sz="0" w:space="0" w:color="auto"/>
        <w:right w:val="none" w:sz="0" w:space="0" w:color="auto"/>
      </w:divBdr>
    </w:div>
    <w:div w:id="1087918034">
      <w:bodyDiv w:val="1"/>
      <w:marLeft w:val="0"/>
      <w:marRight w:val="0"/>
      <w:marTop w:val="0"/>
      <w:marBottom w:val="0"/>
      <w:divBdr>
        <w:top w:val="none" w:sz="0" w:space="0" w:color="auto"/>
        <w:left w:val="none" w:sz="0" w:space="0" w:color="auto"/>
        <w:bottom w:val="none" w:sz="0" w:space="0" w:color="auto"/>
        <w:right w:val="none" w:sz="0" w:space="0" w:color="auto"/>
      </w:divBdr>
    </w:div>
    <w:div w:id="1271425578">
      <w:bodyDiv w:val="1"/>
      <w:marLeft w:val="0"/>
      <w:marRight w:val="0"/>
      <w:marTop w:val="0"/>
      <w:marBottom w:val="0"/>
      <w:divBdr>
        <w:top w:val="none" w:sz="0" w:space="0" w:color="auto"/>
        <w:left w:val="none" w:sz="0" w:space="0" w:color="auto"/>
        <w:bottom w:val="none" w:sz="0" w:space="0" w:color="auto"/>
        <w:right w:val="none" w:sz="0" w:space="0" w:color="auto"/>
      </w:divBdr>
    </w:div>
    <w:div w:id="1415662995">
      <w:bodyDiv w:val="1"/>
      <w:marLeft w:val="0"/>
      <w:marRight w:val="0"/>
      <w:marTop w:val="0"/>
      <w:marBottom w:val="0"/>
      <w:divBdr>
        <w:top w:val="none" w:sz="0" w:space="0" w:color="auto"/>
        <w:left w:val="none" w:sz="0" w:space="0" w:color="auto"/>
        <w:bottom w:val="none" w:sz="0" w:space="0" w:color="auto"/>
        <w:right w:val="none" w:sz="0" w:space="0" w:color="auto"/>
      </w:divBdr>
    </w:div>
    <w:div w:id="1479154487">
      <w:bodyDiv w:val="1"/>
      <w:marLeft w:val="0"/>
      <w:marRight w:val="0"/>
      <w:marTop w:val="0"/>
      <w:marBottom w:val="0"/>
      <w:divBdr>
        <w:top w:val="none" w:sz="0" w:space="0" w:color="auto"/>
        <w:left w:val="none" w:sz="0" w:space="0" w:color="auto"/>
        <w:bottom w:val="none" w:sz="0" w:space="0" w:color="auto"/>
        <w:right w:val="none" w:sz="0" w:space="0" w:color="auto"/>
      </w:divBdr>
    </w:div>
    <w:div w:id="1570723824">
      <w:bodyDiv w:val="1"/>
      <w:marLeft w:val="0"/>
      <w:marRight w:val="0"/>
      <w:marTop w:val="0"/>
      <w:marBottom w:val="0"/>
      <w:divBdr>
        <w:top w:val="none" w:sz="0" w:space="0" w:color="auto"/>
        <w:left w:val="none" w:sz="0" w:space="0" w:color="auto"/>
        <w:bottom w:val="none" w:sz="0" w:space="0" w:color="auto"/>
        <w:right w:val="none" w:sz="0" w:space="0" w:color="auto"/>
      </w:divBdr>
    </w:div>
    <w:div w:id="1858032481">
      <w:bodyDiv w:val="1"/>
      <w:marLeft w:val="0"/>
      <w:marRight w:val="0"/>
      <w:marTop w:val="0"/>
      <w:marBottom w:val="0"/>
      <w:divBdr>
        <w:top w:val="none" w:sz="0" w:space="0" w:color="auto"/>
        <w:left w:val="none" w:sz="0" w:space="0" w:color="auto"/>
        <w:bottom w:val="none" w:sz="0" w:space="0" w:color="auto"/>
        <w:right w:val="none" w:sz="0" w:space="0" w:color="auto"/>
      </w:divBdr>
    </w:div>
    <w:div w:id="1883328620">
      <w:bodyDiv w:val="1"/>
      <w:marLeft w:val="0"/>
      <w:marRight w:val="0"/>
      <w:marTop w:val="0"/>
      <w:marBottom w:val="0"/>
      <w:divBdr>
        <w:top w:val="none" w:sz="0" w:space="0" w:color="auto"/>
        <w:left w:val="none" w:sz="0" w:space="0" w:color="auto"/>
        <w:bottom w:val="none" w:sz="0" w:space="0" w:color="auto"/>
        <w:right w:val="none" w:sz="0" w:space="0" w:color="auto"/>
      </w:divBdr>
    </w:div>
    <w:div w:id="1892155524">
      <w:bodyDiv w:val="1"/>
      <w:marLeft w:val="0"/>
      <w:marRight w:val="0"/>
      <w:marTop w:val="0"/>
      <w:marBottom w:val="0"/>
      <w:divBdr>
        <w:top w:val="none" w:sz="0" w:space="0" w:color="auto"/>
        <w:left w:val="none" w:sz="0" w:space="0" w:color="auto"/>
        <w:bottom w:val="none" w:sz="0" w:space="0" w:color="auto"/>
        <w:right w:val="none" w:sz="0" w:space="0" w:color="auto"/>
      </w:divBdr>
    </w:div>
    <w:div w:id="1924946372">
      <w:bodyDiv w:val="1"/>
      <w:marLeft w:val="0"/>
      <w:marRight w:val="0"/>
      <w:marTop w:val="0"/>
      <w:marBottom w:val="0"/>
      <w:divBdr>
        <w:top w:val="none" w:sz="0" w:space="0" w:color="auto"/>
        <w:left w:val="none" w:sz="0" w:space="0" w:color="auto"/>
        <w:bottom w:val="none" w:sz="0" w:space="0" w:color="auto"/>
        <w:right w:val="none" w:sz="0" w:space="0" w:color="auto"/>
      </w:divBdr>
    </w:div>
    <w:div w:id="2005235506">
      <w:bodyDiv w:val="1"/>
      <w:marLeft w:val="0"/>
      <w:marRight w:val="0"/>
      <w:marTop w:val="0"/>
      <w:marBottom w:val="0"/>
      <w:divBdr>
        <w:top w:val="none" w:sz="0" w:space="0" w:color="auto"/>
        <w:left w:val="none" w:sz="0" w:space="0" w:color="auto"/>
        <w:bottom w:val="none" w:sz="0" w:space="0" w:color="auto"/>
        <w:right w:val="none" w:sz="0" w:space="0" w:color="auto"/>
      </w:divBdr>
    </w:div>
    <w:div w:id="2144541157">
      <w:bodyDiv w:val="1"/>
      <w:marLeft w:val="0"/>
      <w:marRight w:val="0"/>
      <w:marTop w:val="0"/>
      <w:marBottom w:val="0"/>
      <w:divBdr>
        <w:top w:val="none" w:sz="0" w:space="0" w:color="auto"/>
        <w:left w:val="none" w:sz="0" w:space="0" w:color="auto"/>
        <w:bottom w:val="none" w:sz="0" w:space="0" w:color="auto"/>
        <w:right w:val="none" w:sz="0" w:space="0" w:color="auto"/>
      </w:divBdr>
    </w:div>
    <w:div w:id="2144956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1A8AA4-B5B8-48C9-AD66-6FB165891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408</TotalTime>
  <Pages>1</Pages>
  <Words>2979</Words>
  <Characters>16983</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Шилакина Н.А.</dc:creator>
  <cp:keywords/>
  <dc:description/>
  <cp:lastModifiedBy>Администратор</cp:lastModifiedBy>
  <cp:revision>39</cp:revision>
  <cp:lastPrinted>2016-11-24T00:45:00Z</cp:lastPrinted>
  <dcterms:created xsi:type="dcterms:W3CDTF">2016-11-23T12:26:00Z</dcterms:created>
  <dcterms:modified xsi:type="dcterms:W3CDTF">2016-12-07T00:47:00Z</dcterms:modified>
</cp:coreProperties>
</file>