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349" w:rsidRPr="004B3D56" w:rsidRDefault="001C0349" w:rsidP="00315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 xml:space="preserve">Применение интерактивной      технологии </w:t>
      </w:r>
      <w:r w:rsidR="00E72AA8">
        <w:rPr>
          <w:rFonts w:ascii="Times New Roman" w:hAnsi="Times New Roman"/>
          <w:sz w:val="24"/>
          <w:szCs w:val="24"/>
        </w:rPr>
        <w:t xml:space="preserve">группового взаимодействия </w:t>
      </w:r>
      <w:r w:rsidRPr="004B3D5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4B3D56">
        <w:rPr>
          <w:rFonts w:ascii="Times New Roman" w:hAnsi="Times New Roman"/>
          <w:sz w:val="24"/>
          <w:szCs w:val="24"/>
        </w:rPr>
        <w:t>на  учебных</w:t>
      </w:r>
      <w:proofErr w:type="gramEnd"/>
      <w:r w:rsidRPr="004B3D56">
        <w:rPr>
          <w:rFonts w:ascii="Times New Roman" w:hAnsi="Times New Roman"/>
          <w:sz w:val="24"/>
          <w:szCs w:val="24"/>
        </w:rPr>
        <w:t xml:space="preserve"> занятиях   </w:t>
      </w:r>
      <w:r w:rsidR="00676E05">
        <w:rPr>
          <w:rFonts w:ascii="Times New Roman" w:hAnsi="Times New Roman"/>
          <w:sz w:val="24"/>
          <w:szCs w:val="24"/>
        </w:rPr>
        <w:t>по п</w:t>
      </w:r>
      <w:r w:rsidR="00E72AA8">
        <w:rPr>
          <w:rFonts w:ascii="Times New Roman" w:hAnsi="Times New Roman"/>
          <w:sz w:val="24"/>
          <w:szCs w:val="24"/>
        </w:rPr>
        <w:t xml:space="preserve">раву и </w:t>
      </w:r>
      <w:r w:rsidR="00676E05">
        <w:rPr>
          <w:rFonts w:ascii="Times New Roman" w:hAnsi="Times New Roman"/>
          <w:sz w:val="24"/>
          <w:szCs w:val="24"/>
        </w:rPr>
        <w:t>обществоз</w:t>
      </w:r>
      <w:r w:rsidR="00E72AA8">
        <w:rPr>
          <w:rFonts w:ascii="Times New Roman" w:hAnsi="Times New Roman"/>
          <w:sz w:val="24"/>
          <w:szCs w:val="24"/>
        </w:rPr>
        <w:t>на</w:t>
      </w:r>
      <w:r w:rsidR="00676E05">
        <w:rPr>
          <w:rFonts w:ascii="Times New Roman" w:hAnsi="Times New Roman"/>
          <w:sz w:val="24"/>
          <w:szCs w:val="24"/>
        </w:rPr>
        <w:t>н</w:t>
      </w:r>
      <w:bookmarkStart w:id="0" w:name="_GoBack"/>
      <w:bookmarkEnd w:id="0"/>
      <w:r w:rsidR="00E72AA8">
        <w:rPr>
          <w:rFonts w:ascii="Times New Roman" w:hAnsi="Times New Roman"/>
          <w:sz w:val="24"/>
          <w:szCs w:val="24"/>
        </w:rPr>
        <w:t>ию  ( 9-11 классы).</w:t>
      </w:r>
      <w:r w:rsidRPr="004B3D56">
        <w:rPr>
          <w:rFonts w:ascii="Times New Roman" w:hAnsi="Times New Roman"/>
          <w:sz w:val="24"/>
          <w:szCs w:val="24"/>
        </w:rPr>
        <w:t xml:space="preserve">                     </w:t>
      </w:r>
    </w:p>
    <w:p w:rsidR="001C0349" w:rsidRPr="004B3D56" w:rsidRDefault="001C0349" w:rsidP="00315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(и</w:t>
      </w:r>
      <w:r w:rsidRPr="004B3D56">
        <w:rPr>
          <w:rFonts w:ascii="Times New Roman" w:hAnsi="Times New Roman"/>
          <w:sz w:val="24"/>
          <w:szCs w:val="24"/>
        </w:rPr>
        <w:t>з опыта работы)</w:t>
      </w:r>
    </w:p>
    <w:p w:rsidR="001C0349" w:rsidRDefault="001C0349" w:rsidP="00970667">
      <w:pPr>
        <w:rPr>
          <w:b/>
          <w:sz w:val="28"/>
          <w:szCs w:val="28"/>
        </w:rPr>
      </w:pPr>
    </w:p>
    <w:p w:rsidR="001C0349" w:rsidRDefault="001C0349" w:rsidP="003157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315706">
        <w:rPr>
          <w:rFonts w:ascii="Times New Roman" w:hAnsi="Times New Roman"/>
          <w:sz w:val="24"/>
          <w:szCs w:val="24"/>
        </w:rPr>
        <w:t>Артонова</w:t>
      </w:r>
      <w:proofErr w:type="spellEnd"/>
      <w:r w:rsidRPr="00315706">
        <w:rPr>
          <w:rFonts w:ascii="Times New Roman" w:hAnsi="Times New Roman"/>
          <w:sz w:val="24"/>
          <w:szCs w:val="24"/>
        </w:rPr>
        <w:t xml:space="preserve"> Л.И.</w:t>
      </w:r>
      <w:proofErr w:type="gramStart"/>
      <w:r w:rsidRPr="00315706">
        <w:rPr>
          <w:rFonts w:ascii="Times New Roman" w:hAnsi="Times New Roman"/>
          <w:sz w:val="24"/>
          <w:szCs w:val="24"/>
        </w:rPr>
        <w:t>,  учитель</w:t>
      </w:r>
      <w:proofErr w:type="gramEnd"/>
      <w:r w:rsidRPr="00315706">
        <w:rPr>
          <w:rFonts w:ascii="Times New Roman" w:hAnsi="Times New Roman"/>
          <w:sz w:val="24"/>
          <w:szCs w:val="24"/>
        </w:rPr>
        <w:t xml:space="preserve"> истории, обществознания,  права</w:t>
      </w:r>
    </w:p>
    <w:p w:rsidR="001C0349" w:rsidRPr="00E569F9" w:rsidRDefault="001C0349" w:rsidP="003157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69F9">
        <w:rPr>
          <w:rFonts w:ascii="Times New Roman" w:hAnsi="Times New Roman"/>
          <w:sz w:val="24"/>
          <w:szCs w:val="24"/>
        </w:rPr>
        <w:t xml:space="preserve"> </w:t>
      </w:r>
      <w:r w:rsidRPr="00315706">
        <w:rPr>
          <w:rFonts w:ascii="Times New Roman" w:hAnsi="Times New Roman"/>
          <w:sz w:val="24"/>
          <w:szCs w:val="24"/>
        </w:rPr>
        <w:t>МБОУ</w:t>
      </w:r>
      <w:r w:rsidRPr="00E569F9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315706">
        <w:rPr>
          <w:rFonts w:ascii="Times New Roman" w:hAnsi="Times New Roman"/>
          <w:sz w:val="24"/>
          <w:szCs w:val="24"/>
        </w:rPr>
        <w:t>Малоарбатская</w:t>
      </w:r>
      <w:proofErr w:type="spellEnd"/>
      <w:r w:rsidRPr="00E569F9">
        <w:rPr>
          <w:rFonts w:ascii="Times New Roman" w:hAnsi="Times New Roman"/>
          <w:sz w:val="24"/>
          <w:szCs w:val="24"/>
        </w:rPr>
        <w:t xml:space="preserve"> </w:t>
      </w:r>
      <w:r w:rsidRPr="00315706">
        <w:rPr>
          <w:rFonts w:ascii="Times New Roman" w:hAnsi="Times New Roman"/>
          <w:sz w:val="24"/>
          <w:szCs w:val="24"/>
        </w:rPr>
        <w:t>СОШ</w:t>
      </w:r>
    </w:p>
    <w:p w:rsidR="001C0349" w:rsidRPr="00315706" w:rsidRDefault="001C0349" w:rsidP="00970667">
      <w:pPr>
        <w:rPr>
          <w:rFonts w:ascii="Times New Roman" w:hAnsi="Times New Roman"/>
          <w:sz w:val="24"/>
          <w:szCs w:val="24"/>
        </w:rPr>
      </w:pPr>
    </w:p>
    <w:p w:rsidR="001C0349" w:rsidRDefault="001C0349" w:rsidP="004B3D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C0349" w:rsidRPr="004B3D56" w:rsidRDefault="001C0349" w:rsidP="004B3D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Одной из приоритетных идей образования в последние годы стала идея формирования ключевых компетенций, которые проявляются в конкретных жизненных ситуациях. Какими методиками и технологиями необходимо владеть современному учителю, чтобы развивать у учащихся способность брать на себя ответственность, участвовать в совместном принятии решений, уметь извлекать пользу из опыта, критически относиться к явлениям общества? Приобретение компетенций базируется на опыте и деятельности</w:t>
      </w:r>
      <w:r>
        <w:rPr>
          <w:rFonts w:ascii="Times New Roman" w:hAnsi="Times New Roman"/>
          <w:sz w:val="24"/>
          <w:szCs w:val="24"/>
        </w:rPr>
        <w:t xml:space="preserve"> обучающихся. И в этой работе </w:t>
      </w:r>
      <w:r w:rsidRPr="004B3D56">
        <w:rPr>
          <w:rFonts w:ascii="Times New Roman" w:hAnsi="Times New Roman"/>
          <w:sz w:val="24"/>
          <w:szCs w:val="24"/>
        </w:rPr>
        <w:t xml:space="preserve">хочу представить   свой опыт работы в формировании гражданско-правовых компетенций у учащихся.  </w:t>
      </w:r>
    </w:p>
    <w:p w:rsidR="001C0349" w:rsidRPr="00315706" w:rsidRDefault="001C0349" w:rsidP="004B3D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4B3D56">
        <w:rPr>
          <w:rFonts w:ascii="Times New Roman" w:hAnsi="Times New Roman"/>
          <w:sz w:val="24"/>
          <w:szCs w:val="24"/>
        </w:rPr>
        <w:t xml:space="preserve">ходе обучения выявилось, что </w:t>
      </w:r>
      <w:r>
        <w:rPr>
          <w:rFonts w:ascii="Times New Roman" w:hAnsi="Times New Roman"/>
          <w:sz w:val="24"/>
          <w:szCs w:val="24"/>
        </w:rPr>
        <w:t xml:space="preserve">не все </w:t>
      </w:r>
      <w:r w:rsidRPr="004B3D56">
        <w:rPr>
          <w:rFonts w:ascii="Times New Roman" w:hAnsi="Times New Roman"/>
          <w:sz w:val="24"/>
          <w:szCs w:val="24"/>
        </w:rPr>
        <w:t>дети могут применить теоретические положения в решении конкретных практических задач, в р</w:t>
      </w:r>
      <w:r>
        <w:rPr>
          <w:rFonts w:ascii="Times New Roman" w:hAnsi="Times New Roman"/>
          <w:sz w:val="24"/>
          <w:szCs w:val="24"/>
        </w:rPr>
        <w:t>азрешении проблем ситуационно-</w:t>
      </w:r>
      <w:r w:rsidRPr="004B3D56">
        <w:rPr>
          <w:rFonts w:ascii="Times New Roman" w:hAnsi="Times New Roman"/>
          <w:sz w:val="24"/>
          <w:szCs w:val="24"/>
        </w:rPr>
        <w:t xml:space="preserve">правового характера. Для решения данной проблемы в своей практике стала использовать приёмы и методы </w:t>
      </w:r>
      <w:r>
        <w:rPr>
          <w:rFonts w:ascii="Times New Roman" w:hAnsi="Times New Roman"/>
          <w:sz w:val="24"/>
          <w:szCs w:val="24"/>
        </w:rPr>
        <w:t>кейс-</w:t>
      </w:r>
      <w:r w:rsidRPr="004B3D56">
        <w:rPr>
          <w:rFonts w:ascii="Times New Roman" w:hAnsi="Times New Roman"/>
          <w:sz w:val="24"/>
          <w:szCs w:val="24"/>
        </w:rPr>
        <w:t xml:space="preserve">технологии из сферы технологий группового взаимодействия. Данная технология   позволяет активизировать работу учащихся, вызвать у учащихся интерес и актуализировать полученные знания для решения проблемы. На основе проведенной диагностики могу сказать, что дети справились с этой проблемой, итоговые занятия по элективному курсу показали хорошие результаты, и по проектам </w:t>
      </w:r>
      <w:r w:rsidRPr="00315706">
        <w:rPr>
          <w:rFonts w:ascii="Times New Roman" w:hAnsi="Times New Roman"/>
          <w:sz w:val="24"/>
          <w:szCs w:val="24"/>
        </w:rPr>
        <w:t>практического характера все получили максимальный балл.</w:t>
      </w:r>
    </w:p>
    <w:p w:rsidR="001C0349" w:rsidRPr="004B3D56" w:rsidRDefault="001C0349" w:rsidP="004B3D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706">
        <w:rPr>
          <w:rFonts w:ascii="Times New Roman" w:hAnsi="Times New Roman"/>
          <w:sz w:val="24"/>
          <w:szCs w:val="24"/>
        </w:rPr>
        <w:t xml:space="preserve">Значимость данной технологии состоит в том, что </w:t>
      </w:r>
      <w:proofErr w:type="gramStart"/>
      <w:r w:rsidRPr="00315706">
        <w:rPr>
          <w:rFonts w:ascii="Times New Roman" w:hAnsi="Times New Roman"/>
          <w:sz w:val="24"/>
          <w:szCs w:val="24"/>
        </w:rPr>
        <w:t>учащимся  предъявляются</w:t>
      </w:r>
      <w:proofErr w:type="gramEnd"/>
      <w:r w:rsidRPr="00315706">
        <w:rPr>
          <w:rFonts w:ascii="Times New Roman" w:hAnsi="Times New Roman"/>
          <w:sz w:val="24"/>
          <w:szCs w:val="24"/>
        </w:rPr>
        <w:t xml:space="preserve"> факты (события), связанные с актуальным состоянием социально-экономической или гражданско-правовой ситуации.</w:t>
      </w:r>
      <w:r w:rsidRPr="004B3D56">
        <w:rPr>
          <w:rFonts w:ascii="Times New Roman" w:hAnsi="Times New Roman"/>
          <w:sz w:val="24"/>
          <w:szCs w:val="24"/>
        </w:rPr>
        <w:t xml:space="preserve"> Задачей обучаемых является принятие рационального решения, действуя сначала индивидуально или в группе, а затем в рамках коллективного обсуждения возможных решений, т.е. игрового взаимодействия. В классе в небольших группах происходит коллективное обсуждение приведенного случая из практики.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B3D56">
        <w:rPr>
          <w:rFonts w:ascii="Times New Roman" w:hAnsi="Times New Roman"/>
          <w:sz w:val="24"/>
          <w:szCs w:val="24"/>
          <w:u w:val="single"/>
        </w:rPr>
        <w:t xml:space="preserve">В ходе </w:t>
      </w:r>
      <w:proofErr w:type="gramStart"/>
      <w:r w:rsidRPr="004B3D56">
        <w:rPr>
          <w:rFonts w:ascii="Times New Roman" w:hAnsi="Times New Roman"/>
          <w:sz w:val="24"/>
          <w:szCs w:val="24"/>
          <w:u w:val="single"/>
        </w:rPr>
        <w:t>занятий  при</w:t>
      </w:r>
      <w:proofErr w:type="gramEnd"/>
      <w:r w:rsidRPr="004B3D56">
        <w:rPr>
          <w:rFonts w:ascii="Times New Roman" w:hAnsi="Times New Roman"/>
          <w:sz w:val="24"/>
          <w:szCs w:val="24"/>
          <w:u w:val="single"/>
        </w:rPr>
        <w:t xml:space="preserve"> применении данного метода  достигаются:</w:t>
      </w:r>
    </w:p>
    <w:p w:rsidR="001C0349" w:rsidRPr="004B3D56" w:rsidRDefault="001C0349" w:rsidP="004B3D5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развитие навыков анализа и критического мышления;</w:t>
      </w:r>
    </w:p>
    <w:p w:rsidR="001C0349" w:rsidRPr="004B3D56" w:rsidRDefault="001C0349" w:rsidP="004B3D5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Соединение теории и практики.</w:t>
      </w:r>
    </w:p>
    <w:p w:rsidR="001C0349" w:rsidRPr="004B3D56" w:rsidRDefault="001C0349" w:rsidP="004B3D5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Представление примеров принимаемых решений.</w:t>
      </w:r>
    </w:p>
    <w:p w:rsidR="001C0349" w:rsidRPr="004B3D56" w:rsidRDefault="001C0349" w:rsidP="004B3D5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демонстрация различных позиций и точек зрения.</w:t>
      </w:r>
    </w:p>
    <w:p w:rsidR="001C0349" w:rsidRPr="004B3D56" w:rsidRDefault="001C0349" w:rsidP="004B3D5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 xml:space="preserve">Формирование навыков оценки альтернативных вариантов </w:t>
      </w:r>
    </w:p>
    <w:p w:rsidR="001C0349" w:rsidRPr="004B3D56" w:rsidRDefault="001C0349" w:rsidP="004B3D5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Умение выявлять ключевые проблемы</w:t>
      </w:r>
    </w:p>
    <w:p w:rsidR="001C0349" w:rsidRPr="004B3D56" w:rsidRDefault="001C0349" w:rsidP="004B3D5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 xml:space="preserve">Умение выбирать оптимальное решение и формировать программы действий и </w:t>
      </w:r>
      <w:proofErr w:type="spellStart"/>
      <w:r w:rsidRPr="004B3D56">
        <w:rPr>
          <w:rFonts w:ascii="Times New Roman" w:hAnsi="Times New Roman"/>
          <w:sz w:val="24"/>
          <w:szCs w:val="24"/>
        </w:rPr>
        <w:t>т.д</w:t>
      </w:r>
      <w:proofErr w:type="spellEnd"/>
      <w:r w:rsidRPr="004B3D56">
        <w:rPr>
          <w:rFonts w:ascii="Times New Roman" w:hAnsi="Times New Roman"/>
          <w:sz w:val="24"/>
          <w:szCs w:val="24"/>
        </w:rPr>
        <w:t>,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 xml:space="preserve">Помимо этих целей при применении анализа ситуаций </w:t>
      </w:r>
      <w:proofErr w:type="gramStart"/>
      <w:r w:rsidRPr="004B3D56">
        <w:rPr>
          <w:rFonts w:ascii="Times New Roman" w:hAnsi="Times New Roman"/>
          <w:sz w:val="24"/>
          <w:szCs w:val="24"/>
        </w:rPr>
        <w:t>обучающиеся  осваивают</w:t>
      </w:r>
      <w:proofErr w:type="gramEnd"/>
      <w:r w:rsidRPr="004B3D56">
        <w:rPr>
          <w:rFonts w:ascii="Times New Roman" w:hAnsi="Times New Roman"/>
          <w:sz w:val="24"/>
          <w:szCs w:val="24"/>
        </w:rPr>
        <w:t xml:space="preserve"> или закрепляют  следующие образовательные результаты: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• коммуникативные навыки;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• презентационные умения;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• интерактивные умения, позволяющие эффективно взаимодействовать и принимать коллективные решения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 xml:space="preserve">• экспертные умения и навыки 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 xml:space="preserve">• умение самостоятельно </w:t>
      </w:r>
      <w:proofErr w:type="gramStart"/>
      <w:r w:rsidRPr="004B3D56">
        <w:rPr>
          <w:rFonts w:ascii="Times New Roman" w:hAnsi="Times New Roman"/>
          <w:sz w:val="24"/>
          <w:szCs w:val="24"/>
        </w:rPr>
        <w:t>отыскивать  необходимые</w:t>
      </w:r>
      <w:proofErr w:type="gramEnd"/>
      <w:r w:rsidRPr="004B3D56">
        <w:rPr>
          <w:rFonts w:ascii="Times New Roman" w:hAnsi="Times New Roman"/>
          <w:sz w:val="24"/>
          <w:szCs w:val="24"/>
        </w:rPr>
        <w:t xml:space="preserve"> знания для решения ситуационной проблемы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lastRenderedPageBreak/>
        <w:t>Практика показывает, что освоение обучающимися данных результатов, позволяет повысить сформировать у них устойчивый познавательный интерес.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 xml:space="preserve">В рамках данной </w:t>
      </w:r>
      <w:proofErr w:type="gramStart"/>
      <w:r w:rsidRPr="004B3D56">
        <w:rPr>
          <w:rFonts w:ascii="Times New Roman" w:hAnsi="Times New Roman"/>
          <w:sz w:val="24"/>
          <w:szCs w:val="24"/>
        </w:rPr>
        <w:t>технологии  применяются</w:t>
      </w:r>
      <w:proofErr w:type="gramEnd"/>
      <w:r w:rsidRPr="004B3D56">
        <w:rPr>
          <w:rFonts w:ascii="Times New Roman" w:hAnsi="Times New Roman"/>
          <w:sz w:val="24"/>
          <w:szCs w:val="24"/>
        </w:rPr>
        <w:t xml:space="preserve"> различные методы, которые активизируют  учебный процесс, к ним относятся: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• ситуационного анализа (метод анализа конкретных ситуаций,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ситуационные задачи и упражнения; кейс-</w:t>
      </w:r>
      <w:proofErr w:type="spellStart"/>
      <w:r w:rsidRPr="004B3D56">
        <w:rPr>
          <w:rFonts w:ascii="Times New Roman" w:hAnsi="Times New Roman"/>
          <w:sz w:val="24"/>
          <w:szCs w:val="24"/>
        </w:rPr>
        <w:t>стади</w:t>
      </w:r>
      <w:proofErr w:type="spellEnd"/>
      <w:r w:rsidRPr="004B3D56">
        <w:rPr>
          <w:rFonts w:ascii="Times New Roman" w:hAnsi="Times New Roman"/>
          <w:sz w:val="24"/>
          <w:szCs w:val="24"/>
        </w:rPr>
        <w:t>)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• инцидента;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• ситуационно-ролевых игр;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• разбора деловой корреспонденции;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• игровое проектирование;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 xml:space="preserve">Из всех </w:t>
      </w:r>
      <w:proofErr w:type="gramStart"/>
      <w:r w:rsidRPr="004B3D56">
        <w:rPr>
          <w:rFonts w:ascii="Times New Roman" w:hAnsi="Times New Roman"/>
          <w:sz w:val="24"/>
          <w:szCs w:val="24"/>
        </w:rPr>
        <w:t>перечисленных  методов</w:t>
      </w:r>
      <w:proofErr w:type="gramEnd"/>
      <w:r w:rsidRPr="004B3D56">
        <w:rPr>
          <w:rFonts w:ascii="Times New Roman" w:hAnsi="Times New Roman"/>
          <w:sz w:val="24"/>
          <w:szCs w:val="24"/>
        </w:rPr>
        <w:t>, в своей практике использую метод  ситуационного анализа (кейс-</w:t>
      </w:r>
      <w:proofErr w:type="spellStart"/>
      <w:r w:rsidRPr="004B3D56">
        <w:rPr>
          <w:rFonts w:ascii="Times New Roman" w:hAnsi="Times New Roman"/>
          <w:sz w:val="24"/>
          <w:szCs w:val="24"/>
        </w:rPr>
        <w:t>стади</w:t>
      </w:r>
      <w:proofErr w:type="spellEnd"/>
      <w:r w:rsidRPr="004B3D56">
        <w:rPr>
          <w:rFonts w:ascii="Times New Roman" w:hAnsi="Times New Roman"/>
          <w:sz w:val="24"/>
          <w:szCs w:val="24"/>
        </w:rPr>
        <w:t>).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 xml:space="preserve">Многим известно, что кейс-технология — это интерактивная технология для краткосрочного обучения, на основе реальных или вымышленных ситуаций, направленная не столько на освоение знаний, сколько на формирование у </w:t>
      </w:r>
      <w:proofErr w:type="gramStart"/>
      <w:r w:rsidRPr="004B3D56">
        <w:rPr>
          <w:rFonts w:ascii="Times New Roman" w:hAnsi="Times New Roman"/>
          <w:sz w:val="24"/>
          <w:szCs w:val="24"/>
        </w:rPr>
        <w:t>учащихся  новых</w:t>
      </w:r>
      <w:proofErr w:type="gramEnd"/>
      <w:r w:rsidRPr="004B3D56">
        <w:rPr>
          <w:rFonts w:ascii="Times New Roman" w:hAnsi="Times New Roman"/>
          <w:sz w:val="24"/>
          <w:szCs w:val="24"/>
        </w:rPr>
        <w:t xml:space="preserve"> качеств и умений.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Одной из важнейших характеристик кейс-метода является умение воспользоваться теорией, обращение к фактическому материалу.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3D56">
        <w:rPr>
          <w:rFonts w:ascii="Times New Roman" w:hAnsi="Times New Roman"/>
          <w:sz w:val="24"/>
          <w:szCs w:val="24"/>
        </w:rPr>
        <w:t>Кейс-технология это</w:t>
      </w:r>
      <w:proofErr w:type="gramEnd"/>
      <w:r w:rsidRPr="004B3D56">
        <w:rPr>
          <w:rFonts w:ascii="Times New Roman" w:hAnsi="Times New Roman"/>
          <w:sz w:val="24"/>
          <w:szCs w:val="24"/>
        </w:rPr>
        <w:t xml:space="preserve"> общее название технологий обучения, представляющих собой методы анализа ситуаций. Самый распространенный метод ситуационного анализа традиционный анализ конкретных ситуаций (АКС) классического типа (по гарвардской технологии) — это глубокое и детальное исследование реальной или имитированной ситуации. Разновидностями метода АКС, часто используемых в процессе обучения, являются ситуационное упражнение и метод ситуационного анализа — кейс-</w:t>
      </w:r>
      <w:proofErr w:type="spellStart"/>
      <w:r w:rsidRPr="004B3D56">
        <w:rPr>
          <w:rFonts w:ascii="Times New Roman" w:hAnsi="Times New Roman"/>
          <w:sz w:val="24"/>
          <w:szCs w:val="24"/>
        </w:rPr>
        <w:t>стади</w:t>
      </w:r>
      <w:proofErr w:type="spellEnd"/>
      <w:r w:rsidRPr="004B3D56">
        <w:rPr>
          <w:rFonts w:ascii="Times New Roman" w:hAnsi="Times New Roman"/>
          <w:sz w:val="24"/>
          <w:szCs w:val="24"/>
        </w:rPr>
        <w:t>.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В зависимости от дидактических, развивающих и игровых целей одну и ту же ситуацию можно проанализировать разными методами: и методом ситуационного упражнения или традиционного анализа, и методом кейса, и методом инцидента, а можно разыграть ситуацию в ролях, т.е. осуществить инсценировку. Иногда целесообразно записать материалы анализа на видео, а затем просмотреть, делая критический анализ и извлекая уроки.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Данная технология, как метод интерактивного обучения держится на З-х китах: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• Творческие задания.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• Работа в малых группах.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• Имитация жизненного случая.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 xml:space="preserve">Применение данного метода предполагает проблемно-рефлексивный подход в обучении. Далее хочу представить вашему вниманию поэтапный ход одного занятия, построенного, согласно данному методу. 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Структура интерактивного занятия: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i/>
          <w:sz w:val="24"/>
          <w:szCs w:val="24"/>
          <w:u w:val="single"/>
        </w:rPr>
        <w:t>1 этап.</w:t>
      </w:r>
      <w:r w:rsidRPr="004B3D56">
        <w:rPr>
          <w:rFonts w:ascii="Times New Roman" w:hAnsi="Times New Roman"/>
          <w:sz w:val="24"/>
          <w:szCs w:val="24"/>
        </w:rPr>
        <w:t xml:space="preserve"> Введение случая (крючка) или Мотивация.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Цель: Активизировать и мотивировать ученика к познавательной деятельности, вызвать интерес через казус (случай, проблему), которую можно представить в виде сценки, видеосюжета или выдуманной истории.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 xml:space="preserve">Главная задача — провоцировать </w:t>
      </w:r>
      <w:proofErr w:type="gramStart"/>
      <w:r w:rsidRPr="004B3D56">
        <w:rPr>
          <w:rFonts w:ascii="Times New Roman" w:hAnsi="Times New Roman"/>
          <w:sz w:val="24"/>
          <w:szCs w:val="24"/>
        </w:rPr>
        <w:t>интерес  учеников</w:t>
      </w:r>
      <w:proofErr w:type="gramEnd"/>
      <w:r w:rsidRPr="004B3D56">
        <w:rPr>
          <w:rFonts w:ascii="Times New Roman" w:hAnsi="Times New Roman"/>
          <w:sz w:val="24"/>
          <w:szCs w:val="24"/>
        </w:rPr>
        <w:t xml:space="preserve"> к теме предстоящего занятия. На данный этап уходит 5—б мин.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i/>
          <w:sz w:val="24"/>
          <w:szCs w:val="24"/>
          <w:u w:val="single"/>
        </w:rPr>
        <w:t>2 этап.</w:t>
      </w:r>
      <w:r w:rsidRPr="004B3D56">
        <w:rPr>
          <w:rFonts w:ascii="Times New Roman" w:hAnsi="Times New Roman"/>
          <w:sz w:val="24"/>
          <w:szCs w:val="24"/>
        </w:rPr>
        <w:t xml:space="preserve"> Объявление темы занятия и цели занятия (ожидаемый учебный результат).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Цель занятия должна быть четко сформулирована, и ее лучше объявить заранее. Например, на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занятии по теме «Соучастие» учитель сообщает ученикам: «После этого занятия вы сможете назвать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 xml:space="preserve">  _   виды соучастников: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— работать с УК. РФ;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— работать в группе;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lastRenderedPageBreak/>
        <w:t>— выступать публично;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— научитесь навыкам ведения дискуссии и т.д.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Цель: актуализировать и обобщить имеющиеся у ученика теоретические знания по данной проблеме и вызвать устойчивый интерес к изучаемой теме, мотивировать ученика к учебной деятельности.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На данный этап занятия обычно уходит 1—2 мин.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i/>
          <w:sz w:val="24"/>
          <w:szCs w:val="24"/>
          <w:u w:val="single"/>
        </w:rPr>
        <w:t>З этап.</w:t>
      </w:r>
      <w:r w:rsidRPr="004B3D56">
        <w:rPr>
          <w:rFonts w:ascii="Times New Roman" w:hAnsi="Times New Roman"/>
          <w:sz w:val="24"/>
          <w:szCs w:val="24"/>
        </w:rPr>
        <w:t xml:space="preserve"> Введение в новый материал.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Вновь возвращаемся к казусу. Если это видеосюжет, то идет его повторный просмотр, если сценка или случай, то учителем зачитывается содержание данного случая. Желательно, чтобы у детей на столах тоже лежали тексты по разбираемой ситуации. Учитель комментирует, какие источники понадобятся для работы и к какому теоретическому материалу нужно будет обратиться в ходе работы. Существует ряд методических приемов, которые обеспечивают активность учащихся и поддерживают их интерес к теме урока. Главная задача этой стадии урока состоит в том, чтобы поддержать у учащихся активность, интерес и инерцию движения и желания, созданные во время фазы мотивации. (7— 10 мин.)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i/>
          <w:sz w:val="24"/>
          <w:szCs w:val="24"/>
          <w:u w:val="single"/>
        </w:rPr>
        <w:t>4 этап.</w:t>
      </w:r>
      <w:r w:rsidRPr="004B3D56">
        <w:rPr>
          <w:rFonts w:ascii="Times New Roman" w:hAnsi="Times New Roman"/>
          <w:sz w:val="24"/>
          <w:szCs w:val="24"/>
        </w:rPr>
        <w:t xml:space="preserve"> Интерактивная часть (20 — 25 мин).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Основные элементы интерактивной части урока: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— объяснение задания;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— распределение ролей;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— образование малых групп;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— выполнение задания (обсуждение проблемы в группе);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— презентация обсуждения.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Класс делится на З –</w:t>
      </w:r>
      <w:proofErr w:type="gramStart"/>
      <w:r w:rsidRPr="004B3D56">
        <w:rPr>
          <w:rFonts w:ascii="Times New Roman" w:hAnsi="Times New Roman"/>
          <w:sz w:val="24"/>
          <w:szCs w:val="24"/>
        </w:rPr>
        <w:t>6  групп</w:t>
      </w:r>
      <w:proofErr w:type="gramEnd"/>
      <w:r w:rsidRPr="004B3D56">
        <w:rPr>
          <w:rFonts w:ascii="Times New Roman" w:hAnsi="Times New Roman"/>
          <w:sz w:val="24"/>
          <w:szCs w:val="24"/>
        </w:rPr>
        <w:t>, в зависимости от дидактических целей занятия. Каждая группа получает задание (задания могут быть одинаковыми во всех группах, либо разными в зависимости от целей, которые мы преследуем). Каждая группа в ходе обсуждения обращается к источникам (правовым, теоретическим и др.) Идет активное и продуктивное обсуждение проблемы в малых группах. По итогам обсуждения от каждой группы выходит 1 представитель с презентацией итогов обсуждения или решением задания (задачи). Остальные группы имеют право задать вопрос к докладчику.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Эта стадия позволяет ученику: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— получить новую информацию;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— осмыслить ее;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— соотнести с уже имеющимися знаниями.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i/>
          <w:sz w:val="24"/>
          <w:szCs w:val="24"/>
          <w:u w:val="single"/>
        </w:rPr>
        <w:t>5 этап.</w:t>
      </w:r>
      <w:r w:rsidRPr="004B3D56">
        <w:rPr>
          <w:rFonts w:ascii="Times New Roman" w:hAnsi="Times New Roman"/>
          <w:sz w:val="24"/>
          <w:szCs w:val="24"/>
        </w:rPr>
        <w:t xml:space="preserve"> Фаза рефлексии.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 xml:space="preserve">Необходима не только для </w:t>
      </w:r>
      <w:proofErr w:type="gramStart"/>
      <w:r w:rsidRPr="004B3D56">
        <w:rPr>
          <w:rFonts w:ascii="Times New Roman" w:hAnsi="Times New Roman"/>
          <w:sz w:val="24"/>
          <w:szCs w:val="24"/>
        </w:rPr>
        <w:t>того,  чтобы</w:t>
      </w:r>
      <w:proofErr w:type="gramEnd"/>
      <w:r w:rsidRPr="004B3D56">
        <w:rPr>
          <w:rFonts w:ascii="Times New Roman" w:hAnsi="Times New Roman"/>
          <w:sz w:val="24"/>
          <w:szCs w:val="24"/>
        </w:rPr>
        <w:t xml:space="preserve"> учитель получил обратную связь,   но и для того, чтобы сами  учащиеся закрепили новые знания, перестроили свои представления, включив в них новые  понятия. Рефлексивный анализ направлен на прояснение смысла нового материала. Известно, что только в процессе вербализации тот </w:t>
      </w:r>
      <w:proofErr w:type="gramStart"/>
      <w:r w:rsidRPr="004B3D56">
        <w:rPr>
          <w:rFonts w:ascii="Times New Roman" w:hAnsi="Times New Roman"/>
          <w:sz w:val="24"/>
          <w:szCs w:val="24"/>
        </w:rPr>
        <w:t>хаос  мыслей</w:t>
      </w:r>
      <w:proofErr w:type="gramEnd"/>
      <w:r w:rsidRPr="004B3D56">
        <w:rPr>
          <w:rFonts w:ascii="Times New Roman" w:hAnsi="Times New Roman"/>
          <w:sz w:val="24"/>
          <w:szCs w:val="24"/>
        </w:rPr>
        <w:t xml:space="preserve">, который был в сознании учащихся в ходе предыдущих учебных стадий, структурируется и превращается в новое знание. Таким образом, на стадии </w:t>
      </w:r>
      <w:proofErr w:type="gramStart"/>
      <w:r w:rsidRPr="004B3D56">
        <w:rPr>
          <w:rFonts w:ascii="Times New Roman" w:hAnsi="Times New Roman"/>
          <w:sz w:val="24"/>
          <w:szCs w:val="24"/>
        </w:rPr>
        <w:t>рефлексии  основным</w:t>
      </w:r>
      <w:proofErr w:type="gramEnd"/>
      <w:r w:rsidRPr="004B3D56">
        <w:rPr>
          <w:rFonts w:ascii="Times New Roman" w:hAnsi="Times New Roman"/>
          <w:sz w:val="24"/>
          <w:szCs w:val="24"/>
        </w:rPr>
        <w:t xml:space="preserve"> является: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— целостное осмысление, обобщение полученной информации;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— присвоение нового знания, новой информации учеником;</w:t>
      </w:r>
    </w:p>
    <w:p w:rsidR="001C0349" w:rsidRPr="004B3D56" w:rsidRDefault="001C0349" w:rsidP="004B3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56">
        <w:rPr>
          <w:rFonts w:ascii="Times New Roman" w:hAnsi="Times New Roman"/>
          <w:sz w:val="24"/>
          <w:szCs w:val="24"/>
        </w:rPr>
        <w:t>— формирование у каждого из учащихся собственного отношения к изучаемому материалу.</w:t>
      </w:r>
    </w:p>
    <w:sectPr w:rsidR="001C0349" w:rsidRPr="004B3D56" w:rsidSect="007E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382C"/>
    <w:multiLevelType w:val="hybridMultilevel"/>
    <w:tmpl w:val="27506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67"/>
    <w:rsid w:val="00023CA0"/>
    <w:rsid w:val="00027F4F"/>
    <w:rsid w:val="000E0F0F"/>
    <w:rsid w:val="00161AB0"/>
    <w:rsid w:val="00162598"/>
    <w:rsid w:val="001A1643"/>
    <w:rsid w:val="001C0349"/>
    <w:rsid w:val="001E4275"/>
    <w:rsid w:val="00214889"/>
    <w:rsid w:val="002A57B0"/>
    <w:rsid w:val="002C155C"/>
    <w:rsid w:val="002F4249"/>
    <w:rsid w:val="00315706"/>
    <w:rsid w:val="004B3D56"/>
    <w:rsid w:val="006319D2"/>
    <w:rsid w:val="00676E05"/>
    <w:rsid w:val="007E6F31"/>
    <w:rsid w:val="0084306E"/>
    <w:rsid w:val="008C3D70"/>
    <w:rsid w:val="008E075F"/>
    <w:rsid w:val="009523F0"/>
    <w:rsid w:val="00970667"/>
    <w:rsid w:val="00986DCB"/>
    <w:rsid w:val="00A51D92"/>
    <w:rsid w:val="00A83F9D"/>
    <w:rsid w:val="00CE0060"/>
    <w:rsid w:val="00E569F9"/>
    <w:rsid w:val="00E72AA8"/>
    <w:rsid w:val="00ED11EF"/>
    <w:rsid w:val="00EE67EF"/>
    <w:rsid w:val="00F2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A724C"/>
  <w15:docId w15:val="{66F93E4F-4079-4535-A323-8B9D351D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0667"/>
    <w:pPr>
      <w:ind w:left="720"/>
      <w:contextualSpacing/>
    </w:pPr>
  </w:style>
  <w:style w:type="paragraph" w:customStyle="1" w:styleId="1">
    <w:name w:val="Стиль1"/>
    <w:basedOn w:val="a"/>
    <w:uiPriority w:val="99"/>
    <w:rsid w:val="00EE67EF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CDT</cp:lastModifiedBy>
  <cp:revision>3</cp:revision>
  <dcterms:created xsi:type="dcterms:W3CDTF">2023-03-30T10:44:00Z</dcterms:created>
  <dcterms:modified xsi:type="dcterms:W3CDTF">2023-03-30T10:45:00Z</dcterms:modified>
</cp:coreProperties>
</file>