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C0" w:rsidRDefault="00AA600F">
      <w:pPr>
        <w:pStyle w:val="10"/>
        <w:keepNext/>
        <w:keepLines/>
        <w:shd w:val="clear" w:color="auto" w:fill="auto"/>
      </w:pPr>
      <w:bookmarkStart w:id="0" w:name="bookmark0"/>
      <w:r>
        <w:t>Мифы о суициде</w:t>
      </w:r>
      <w:bookmarkEnd w:id="0"/>
    </w:p>
    <w:p w:rsidR="001700C0" w:rsidRDefault="00AA600F">
      <w:pPr>
        <w:pStyle w:val="11"/>
        <w:shd w:val="clear" w:color="auto" w:fill="auto"/>
        <w:spacing w:after="243"/>
        <w:ind w:left="80" w:right="60"/>
      </w:pPr>
      <w:r>
        <w:t>Среди населения существует определенное мнение о суицидальном поведении, однако в ряде случаев оно не совпадает с реальным положением вещей:</w:t>
      </w: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5143"/>
        <w:gridCol w:w="5146"/>
      </w:tblGrid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Мифы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Реальность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1. Самоубийство совершается в основном психически ненормальными людьми.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1. Это самый распространенный миф. Однако исследования показывают, что 80-85% из числа лишивших себя жизни были практически здоровыми лицами.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2. Самоубийство невозможно предотвратить. Если человек решил покончить с собой, то никто и ничто не сможет его остановить.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2. Кризисный период имеет определенную продолжительность и потребность в самоубийстве у подавляющего числа людей является лишь временной. В этом периоде человек нуждается в душевной теплоте, помощи и поддержке.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3. Существует некий тип людей, «склонных к самоубийству».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 xml:space="preserve">3. </w:t>
            </w:r>
            <w:r w:rsidRPr="007D72D7">
              <w:rPr>
                <w:rStyle w:val="Arial10pt0"/>
              </w:rPr>
              <w:t>Самоубийство совершают люди различных психологических типов. Все зависит от силы психотравмирующей ситуации и ее личностной оценки как непереносимой.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4. Не существует никаких признаков, которые указывали бы на то, что человек решился на самоубийство.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4. Самоубийству, как правило, предшествует необычное для данного человека поведение. Родители и педагоги должны знать «знаки беды», т.е. те действия и высказывания, которые служат своеобразным сигналом о готовности к суициду.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5. Человек, который говорит о самоубийстве, никогда его не совершает.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5. Большинство людей, в том числе и подростков, совершивших самоубийство, накануне сообщало о своих намерениях родителям, педагогам, друзьям, но их либо не понимали, либо не придавали значения их словам.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6. Решение о самоубийстве приходит внезапно, без предварительной подготовки.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6. Анализ суицидальных действий показал, что они являются результатом достаточно длительной психотравматизации. Суицидальный кризис может длиться несколько недель и даже месяцев.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7. Если человек совершил попытку самоубийства, он никогда не повторит этого снова.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7. Если человек совершил неудачную попытку самоубийства, то риск повторной попытки очень высок. Причем наибольшая ее вероятность - первые 1-2 месяца.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45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8. Влечение к самоубийству передается по наследству.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8. Это утверждение никем не доказано. Если в семье были случаи самоубийства или попыток самоубийства, то вероятность их совершения другими членами семьи действительно возрастает. Хотя фатальной зависимости здесь нет.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9. Снижению уровня самоубийств способствует активная пропагандистская работа в средствах массовой информации, рассказы о том, почему и как люди совершают самоубийства.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9. Исследования показывают, что существует непосредственная зависимость между сообщениями о самоубийствах и возрастанием суицидальной активности. В беседах с подростками необходимо осуждать не сам факт суицида, а какими способами помимо самоубийства можно разрешать сложные жизненные проблемы и конфликты.</w:t>
            </w:r>
          </w:p>
        </w:tc>
      </w:tr>
      <w:tr w:rsidR="007D72D7" w:rsidTr="007D72D7"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"/>
              </w:rPr>
              <w:t>10. Прием алкоголя помогает снять суицидальные переживания.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7D72D7">
              <w:rPr>
                <w:rStyle w:val="Arial10pt0"/>
              </w:rPr>
              <w:t>10. Употребление алкоголя с целью избавиться от тягостных переживаний зачастую вызывает противоположный эффект - обостряет тревогу, повышает значимость переживаемого конфликта и тем самым способствует самоубийству.</w:t>
            </w:r>
          </w:p>
        </w:tc>
      </w:tr>
      <w:tr w:rsidR="007D72D7" w:rsidRPr="007D72D7" w:rsidTr="007D72D7">
        <w:trPr>
          <w:trHeight w:hRule="exact" w:val="1355"/>
        </w:trPr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rStyle w:val="Arial10pt"/>
              </w:rPr>
            </w:pPr>
            <w:r w:rsidRPr="007D72D7">
              <w:rPr>
                <w:rStyle w:val="Arial10pt"/>
              </w:rPr>
              <w:t>11.Самоубийства происходят только на верхних уровнях общества  - среди политиков, писателей, артистов и т.п.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rStyle w:val="Arial10pt0"/>
              </w:rPr>
            </w:pPr>
            <w:r w:rsidRPr="007D72D7">
              <w:rPr>
                <w:rStyle w:val="Arial10pt0"/>
              </w:rPr>
              <w:t>Суицид совершают люди всех социальных групп. Количество на всех уровнях примерно одинаково.</w:t>
            </w:r>
          </w:p>
        </w:tc>
      </w:tr>
      <w:tr w:rsidR="007D72D7" w:rsidRPr="007D72D7" w:rsidTr="007D72D7">
        <w:trPr>
          <w:trHeight w:hRule="exact" w:val="980"/>
        </w:trPr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rStyle w:val="Arial10pt"/>
              </w:rPr>
            </w:pPr>
            <w:r w:rsidRPr="007D72D7">
              <w:rPr>
                <w:rStyle w:val="Arial10pt"/>
              </w:rPr>
              <w:lastRenderedPageBreak/>
              <w:t>12. Мужчины пытаются покончить жизнь самоубийством чаще, чем женщины.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rStyle w:val="Arial10pt0"/>
              </w:rPr>
            </w:pPr>
            <w:r w:rsidRPr="007D72D7">
              <w:rPr>
                <w:rStyle w:val="Arial10pt0"/>
              </w:rPr>
              <w:t>12.</w:t>
            </w:r>
            <w:r w:rsidRPr="007D72D7">
              <w:rPr>
                <w:sz w:val="20"/>
                <w:szCs w:val="20"/>
              </w:rPr>
              <w:t xml:space="preserve"> </w:t>
            </w:r>
            <w:r w:rsidRPr="007D72D7">
              <w:rPr>
                <w:rStyle w:val="Arial10pt0"/>
              </w:rPr>
              <w:t>Женщины совершают суицидальные попытки приблизительно в 3 раза чаще, чем мужчины. Однако мужчины убивают себя приблизительно в 3 раза чаще, чем женщины, поскольку выбирают более действенные способы, оставляющие мало возможностей для их спасения.</w:t>
            </w:r>
          </w:p>
        </w:tc>
      </w:tr>
      <w:tr w:rsidR="007D72D7" w:rsidRPr="007D72D7" w:rsidTr="007D72D7">
        <w:trPr>
          <w:trHeight w:hRule="exact" w:val="1546"/>
        </w:trPr>
        <w:tc>
          <w:tcPr>
            <w:tcW w:w="5143" w:type="dxa"/>
          </w:tcPr>
          <w:p w:rsidR="007D72D7" w:rsidRPr="007D72D7" w:rsidRDefault="007D72D7" w:rsidP="007D72D7">
            <w:pPr>
              <w:pStyle w:val="11"/>
              <w:spacing w:line="254" w:lineRule="exact"/>
              <w:ind w:left="120"/>
              <w:rPr>
                <w:rStyle w:val="Arial10pt"/>
              </w:rPr>
            </w:pPr>
            <w:r w:rsidRPr="007D72D7">
              <w:rPr>
                <w:rStyle w:val="Arial10pt"/>
              </w:rPr>
              <w:t>13. Говоря о желании покончить с жизнью, человек просто пытается привлечь к себе внимание.</w:t>
            </w:r>
          </w:p>
          <w:p w:rsidR="007D72D7" w:rsidRPr="007D72D7" w:rsidRDefault="007D72D7" w:rsidP="007D72D7">
            <w:pPr>
              <w:pStyle w:val="11"/>
              <w:spacing w:line="254" w:lineRule="exact"/>
              <w:ind w:left="120"/>
              <w:rPr>
                <w:rStyle w:val="Arial10pt"/>
              </w:rPr>
            </w:pPr>
          </w:p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rStyle w:val="Arial10pt"/>
              </w:rPr>
            </w:pPr>
            <w:r w:rsidRPr="007D72D7">
              <w:rPr>
                <w:rStyle w:val="Arial10pt"/>
              </w:rPr>
              <w:t>Люди, которые говорят о самоубийстве или совершают суицидальную попытку, испытывают сильную душевную боль. Они стараются поставить других людей в известность об этом. Никогда не игнорируйте угрозу совершения самоубийства и не избегайте возможности обсудить возникшие трудности.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rStyle w:val="Arial10pt0"/>
              </w:rPr>
            </w:pPr>
            <w:r w:rsidRPr="007D72D7">
              <w:rPr>
                <w:rFonts w:ascii="Arial" w:hAnsi="Arial" w:cs="Arial"/>
                <w:color w:val="212529"/>
                <w:sz w:val="20"/>
                <w:szCs w:val="20"/>
              </w:rPr>
              <w:t>13. Люди, которые говорят о самоубийстве или совершают суицидальную попытку, испытывают сильную душевную боль. Они стараются поставить других людей в известность об этом. Никогда не игнорируйте угрозу совершения самоубийства и не избегайте возможности обсудить возникшие трудности</w:t>
            </w:r>
          </w:p>
        </w:tc>
      </w:tr>
      <w:tr w:rsidR="007D72D7" w:rsidRPr="007D72D7" w:rsidTr="007D72D7">
        <w:trPr>
          <w:trHeight w:hRule="exact" w:val="1546"/>
        </w:trPr>
        <w:tc>
          <w:tcPr>
            <w:tcW w:w="5143" w:type="dxa"/>
          </w:tcPr>
          <w:p w:rsidR="007D72D7" w:rsidRPr="007D72D7" w:rsidRDefault="007D72D7" w:rsidP="007D72D7">
            <w:pPr>
              <w:pStyle w:val="11"/>
              <w:spacing w:line="254" w:lineRule="exact"/>
              <w:ind w:left="120"/>
              <w:rPr>
                <w:rStyle w:val="Arial10pt"/>
              </w:rPr>
            </w:pPr>
            <w:r>
              <w:rPr>
                <w:rStyle w:val="Arial10pt"/>
              </w:rPr>
              <w:t>14.</w:t>
            </w:r>
            <w:r>
              <w:t xml:space="preserve"> </w:t>
            </w:r>
            <w:r>
              <w:rPr>
                <w:rStyle w:val="Arial10pt"/>
              </w:rPr>
              <w:t>Р</w:t>
            </w:r>
            <w:r w:rsidRPr="007D72D7">
              <w:rPr>
                <w:rStyle w:val="Arial10pt"/>
              </w:rPr>
              <w:t>азговор о самоубийстве может усилить желание человека уйти из жизни.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14.</w:t>
            </w:r>
            <w:r w:rsidRPr="007D72D7">
              <w:rPr>
                <w:rFonts w:ascii="Arial" w:hAnsi="Arial" w:cs="Arial"/>
                <w:color w:val="212529"/>
                <w:sz w:val="20"/>
                <w:szCs w:val="20"/>
              </w:rPr>
              <w:t>Разговор о самоубийстве не может быть причиной его совершения. Если не поговорить на эту тему, то невозможно будет определить, является ли опасность суицида реальной. Часто откровенная, душевная беседа является первым шагом в предупреждении самоубийства.</w:t>
            </w:r>
          </w:p>
        </w:tc>
      </w:tr>
      <w:tr w:rsidR="007D72D7" w:rsidRPr="007D72D7" w:rsidTr="007D72D7">
        <w:trPr>
          <w:trHeight w:hRule="exact" w:val="1546"/>
        </w:trPr>
        <w:tc>
          <w:tcPr>
            <w:tcW w:w="5143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4" w:lineRule="exact"/>
              <w:ind w:left="120"/>
              <w:jc w:val="left"/>
              <w:rPr>
                <w:rStyle w:val="Arial10pt"/>
              </w:rPr>
            </w:pPr>
            <w:r>
              <w:rPr>
                <w:rStyle w:val="Arial10pt"/>
              </w:rPr>
              <w:t>15.</w:t>
            </w:r>
            <w:r>
              <w:t xml:space="preserve"> </w:t>
            </w:r>
            <w:r>
              <w:rPr>
                <w:rStyle w:val="Arial10pt"/>
              </w:rPr>
              <w:t>Ч</w:t>
            </w:r>
            <w:r w:rsidRPr="007D72D7">
              <w:rPr>
                <w:rStyle w:val="Arial10pt"/>
              </w:rPr>
              <w:t xml:space="preserve">еловек может покончить с собой под воздействием обстоятельств даже в хорошем расположении духа. </w:t>
            </w:r>
          </w:p>
        </w:tc>
        <w:tc>
          <w:tcPr>
            <w:tcW w:w="5146" w:type="dxa"/>
          </w:tcPr>
          <w:p w:rsidR="007D72D7" w:rsidRPr="007D72D7" w:rsidRDefault="007D72D7" w:rsidP="007D72D7">
            <w:pPr>
              <w:pStyle w:val="11"/>
              <w:shd w:val="clear" w:color="auto" w:fill="auto"/>
              <w:spacing w:after="0" w:line="250" w:lineRule="exact"/>
              <w:ind w:left="120"/>
              <w:jc w:val="left"/>
              <w:rPr>
                <w:rStyle w:val="Arial10pt0"/>
                <w:b/>
              </w:rPr>
            </w:pPr>
            <w:r>
              <w:rPr>
                <w:rStyle w:val="Arial10pt"/>
                <w:b w:val="0"/>
              </w:rPr>
              <w:t>15</w:t>
            </w:r>
            <w:bookmarkStart w:id="1" w:name="_GoBack"/>
            <w:bookmarkEnd w:id="1"/>
            <w:r>
              <w:rPr>
                <w:rStyle w:val="Arial10pt"/>
                <w:b w:val="0"/>
              </w:rPr>
              <w:t xml:space="preserve">. </w:t>
            </w:r>
            <w:r w:rsidRPr="007D72D7">
              <w:rPr>
                <w:rStyle w:val="Arial10pt"/>
                <w:b w:val="0"/>
              </w:rPr>
              <w:t>В хорошем настроении с жизнью не расстаются, зато депрессивное состояние, как правило, рождает мысли о самоубийстве.</w:t>
            </w:r>
          </w:p>
        </w:tc>
      </w:tr>
    </w:tbl>
    <w:p w:rsidR="007D72D7" w:rsidRDefault="007D72D7">
      <w:pPr>
        <w:pStyle w:val="11"/>
        <w:shd w:val="clear" w:color="auto" w:fill="auto"/>
        <w:spacing w:after="243"/>
        <w:ind w:left="80" w:right="60"/>
      </w:pPr>
    </w:p>
    <w:p w:rsidR="001700C0" w:rsidRDefault="001700C0">
      <w:pPr>
        <w:rPr>
          <w:sz w:val="2"/>
          <w:szCs w:val="2"/>
        </w:rPr>
      </w:pPr>
    </w:p>
    <w:p w:rsidR="001700C0" w:rsidRDefault="001700C0">
      <w:pPr>
        <w:rPr>
          <w:sz w:val="2"/>
          <w:szCs w:val="2"/>
        </w:rPr>
      </w:pPr>
    </w:p>
    <w:sectPr w:rsidR="001700C0" w:rsidSect="001700C0">
      <w:type w:val="continuous"/>
      <w:pgSz w:w="11909" w:h="16838"/>
      <w:pgMar w:top="445" w:right="878" w:bottom="416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09" w:rsidRDefault="00F13109" w:rsidP="001700C0">
      <w:r>
        <w:separator/>
      </w:r>
    </w:p>
  </w:endnote>
  <w:endnote w:type="continuationSeparator" w:id="0">
    <w:p w:rsidR="00F13109" w:rsidRDefault="00F13109" w:rsidP="0017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09" w:rsidRDefault="00F13109"/>
  </w:footnote>
  <w:footnote w:type="continuationSeparator" w:id="0">
    <w:p w:rsidR="00F13109" w:rsidRDefault="00F131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00C0"/>
    <w:rsid w:val="00001CFB"/>
    <w:rsid w:val="001700C0"/>
    <w:rsid w:val="007D72D7"/>
    <w:rsid w:val="00842B2D"/>
    <w:rsid w:val="00AA600F"/>
    <w:rsid w:val="00E412DA"/>
    <w:rsid w:val="00F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D81C"/>
  <w15:docId w15:val="{8F9218E4-10AB-4510-A1F7-505DF0E6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0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0C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700C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170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10pt">
    <w:name w:val="Основной текст + Arial;10 pt;Полужирный"/>
    <w:basedOn w:val="a4"/>
    <w:rsid w:val="001700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10pt0">
    <w:name w:val="Основной текст + Arial;10 pt"/>
    <w:basedOn w:val="a4"/>
    <w:rsid w:val="001700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rsid w:val="001700C0"/>
    <w:pPr>
      <w:shd w:val="clear" w:color="auto" w:fill="FFFFFF"/>
      <w:spacing w:line="283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700C0"/>
    <w:pPr>
      <w:shd w:val="clear" w:color="auto" w:fill="FFFFFF"/>
      <w:spacing w:after="300"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7D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</cp:lastModifiedBy>
  <cp:revision>3</cp:revision>
  <dcterms:created xsi:type="dcterms:W3CDTF">2017-01-23T13:53:00Z</dcterms:created>
  <dcterms:modified xsi:type="dcterms:W3CDTF">2023-03-20T11:47:00Z</dcterms:modified>
</cp:coreProperties>
</file>