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53" w:rsidRPr="00192C53" w:rsidRDefault="00192C53" w:rsidP="00BB33E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 w:rsidRPr="00192C53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t>Использование игр и игровых упражнений при обучении младших школьников русскому языку</w:t>
      </w:r>
    </w:p>
    <w:p w:rsidR="00192C53" w:rsidRPr="00192C53" w:rsidRDefault="00192C53" w:rsidP="00BB33E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40"/>
          <w:lang w:eastAsia="ru-RU"/>
        </w:rPr>
      </w:pPr>
      <w:r w:rsidRPr="00192C53">
        <w:rPr>
          <w:rFonts w:ascii="Times New Roman" w:eastAsia="Times New Roman" w:hAnsi="Times New Roman" w:cs="Times New Roman"/>
          <w:i/>
          <w:sz w:val="28"/>
          <w:szCs w:val="40"/>
          <w:lang w:eastAsia="ru-RU"/>
        </w:rPr>
        <w:t>А.Ш. Верхотурцева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 педагогике так же, как и во многих других областях науки, происходит перестройка практики и методов работы, в частности все более широкое распространение получают различного рода игры.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Психологами доказано, что знания, усвоенные без интереса, не окрашенные собственным положительным отношением, эмоциями, не становятся полезными - мертвый груз. Ребенок пишет, читает, отвечает на вопросы, но эта работа не затрагивает его мыслей, не вызывает интереса. Он пассивен. Конечно, что-то он усваивает, но пассивное восприятие и усвоение не могут быть опорой прочных знаний. Дети запоминают слабо, так как учеба не захватывает их. Всегда можно отыскать что-то интересное и увлекательное. Нужно только найти его и подать детям [1,7].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практику игровых методик напрямую связано с рядом общих социокультурных процессов, направленных на поиск новых форм социальной организованности и культуры взаимоотношений между учителем и учащимися. Необходимость повышение уровня культуры общения учащихся в дидактическом процессе диктуется необходимостью повышения познавательной активности школьников, стимулирования их интереса к изучаемым предметам. 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в жизни ребенка занимает значительное место, использование её на уроках приучает детей самостоятельно мыслить, использовать полученные данные в различных условиях в соответствии с поставленной задачей. Игры - это всегда интересно и познавательно, и они способны внести в учебный проце</w:t>
      </w:r>
      <w:proofErr w:type="gramStart"/>
      <w:r w:rsidRPr="00192C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 стр</w:t>
      </w:r>
      <w:proofErr w:type="gramEnd"/>
      <w:r w:rsidRPr="00192C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емление к знаниям и желание учиться.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Потребность в игре и желание играть необходимо использовать и направлять в целях решения определенных развивающих задач. Игра будет являться средством воспитания, если она будет включаться в целостный педагогический процесс. Руководя игрой, преподаватель воздействует на все стороны развития личности ребенка: на чувства, на сознание, на волю и на поведение в целом.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Воспитательное воздействие игровой деятельности общепризнанно. Отечественная педагогика стремится использовать богатейший арсенал детских игр, воспитывающих действенность, активность личностных качеств школьников, их самостоятельность и инициативность.</w:t>
      </w:r>
    </w:p>
    <w:p w:rsidR="00192C53" w:rsidRPr="00192C53" w:rsidRDefault="00192C53" w:rsidP="00BB33EA">
      <w:pPr>
        <w:shd w:val="clear" w:color="auto" w:fill="FFFFFF"/>
        <w:tabs>
          <w:tab w:val="left" w:pos="473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педагогической литературе изложен достаточно широкий спектр подходов к классификации игр.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самостоятельные типовые группы С.А. Шмаков выделяет следующие игры:</w:t>
      </w:r>
    </w:p>
    <w:p w:rsidR="00192C53" w:rsidRPr="00192C53" w:rsidRDefault="00192C53" w:rsidP="00BB33EA">
      <w:pPr>
        <w:numPr>
          <w:ilvl w:val="0"/>
          <w:numId w:val="1"/>
        </w:numPr>
        <w:tabs>
          <w:tab w:val="num" w:pos="-720"/>
          <w:tab w:val="left" w:pos="360"/>
          <w:tab w:val="left" w:pos="108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 детские игры всех видов;</w:t>
      </w:r>
    </w:p>
    <w:p w:rsidR="00192C53" w:rsidRPr="00192C53" w:rsidRDefault="00192C53" w:rsidP="00BB33EA">
      <w:pPr>
        <w:numPr>
          <w:ilvl w:val="0"/>
          <w:numId w:val="1"/>
        </w:numPr>
        <w:tabs>
          <w:tab w:val="num" w:pos="-720"/>
          <w:tab w:val="left" w:pos="360"/>
          <w:tab w:val="left" w:pos="108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игры-празднества, игровые праздники;</w:t>
      </w:r>
    </w:p>
    <w:p w:rsidR="00192C53" w:rsidRPr="00192C53" w:rsidRDefault="00192C53" w:rsidP="00BB33EA">
      <w:pPr>
        <w:numPr>
          <w:ilvl w:val="0"/>
          <w:numId w:val="1"/>
        </w:numPr>
        <w:tabs>
          <w:tab w:val="num" w:pos="-720"/>
          <w:tab w:val="left" w:pos="360"/>
          <w:tab w:val="left" w:pos="108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фольклор;</w:t>
      </w:r>
    </w:p>
    <w:p w:rsidR="00192C53" w:rsidRPr="00192C53" w:rsidRDefault="00192C53" w:rsidP="00BB33EA">
      <w:pPr>
        <w:numPr>
          <w:ilvl w:val="0"/>
          <w:numId w:val="1"/>
        </w:numPr>
        <w:tabs>
          <w:tab w:val="num" w:pos="-720"/>
          <w:tab w:val="left" w:pos="360"/>
          <w:tab w:val="left" w:pos="108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игровые действа;</w:t>
      </w:r>
    </w:p>
    <w:p w:rsidR="00192C53" w:rsidRPr="00192C53" w:rsidRDefault="00192C53" w:rsidP="00BB33EA">
      <w:pPr>
        <w:numPr>
          <w:ilvl w:val="0"/>
          <w:numId w:val="1"/>
        </w:numPr>
        <w:tabs>
          <w:tab w:val="num" w:pos="-720"/>
          <w:tab w:val="left" w:pos="360"/>
          <w:tab w:val="left" w:pos="108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тренинги и упражнения;</w:t>
      </w:r>
    </w:p>
    <w:p w:rsidR="00192C53" w:rsidRPr="00192C53" w:rsidRDefault="00192C53" w:rsidP="00BB33EA">
      <w:pPr>
        <w:numPr>
          <w:ilvl w:val="0"/>
          <w:numId w:val="1"/>
        </w:numPr>
        <w:tabs>
          <w:tab w:val="num" w:pos="-720"/>
          <w:tab w:val="left" w:pos="360"/>
          <w:tab w:val="left" w:pos="108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анкеты, вопросники, тесты;</w:t>
      </w:r>
    </w:p>
    <w:p w:rsidR="00192C53" w:rsidRPr="00192C53" w:rsidRDefault="00192C53" w:rsidP="00BB33EA">
      <w:pPr>
        <w:numPr>
          <w:ilvl w:val="0"/>
          <w:numId w:val="1"/>
        </w:numPr>
        <w:tabs>
          <w:tab w:val="num" w:pos="-720"/>
          <w:tab w:val="left" w:pos="360"/>
          <w:tab w:val="left" w:pos="108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эстрадные игровые импровизации;</w:t>
      </w:r>
    </w:p>
    <w:p w:rsidR="00192C53" w:rsidRPr="00192C53" w:rsidRDefault="00192C53" w:rsidP="00BB33EA">
      <w:pPr>
        <w:numPr>
          <w:ilvl w:val="0"/>
          <w:numId w:val="1"/>
        </w:numPr>
        <w:tabs>
          <w:tab w:val="num" w:pos="-720"/>
          <w:tab w:val="left" w:pos="360"/>
          <w:tab w:val="left" w:pos="1080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соревнования, состязания, противоборства, конкурсы, эстафеты, старты и т.д. [8, 100].</w:t>
      </w:r>
    </w:p>
    <w:p w:rsidR="00192C53" w:rsidRPr="00192C53" w:rsidRDefault="00192C53" w:rsidP="00BB33EA">
      <w:pPr>
        <w:tabs>
          <w:tab w:val="left" w:pos="18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подход в классификации педагогической игры сделан Г.К. </w:t>
      </w:r>
      <w:proofErr w:type="spellStart"/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 классифицирует педагогические игры по следующим параметрам игровых технологий:</w:t>
      </w:r>
    </w:p>
    <w:p w:rsidR="00192C53" w:rsidRPr="00192C53" w:rsidRDefault="00192C53" w:rsidP="00BB33EA">
      <w:pPr>
        <w:numPr>
          <w:ilvl w:val="0"/>
          <w:numId w:val="2"/>
        </w:numPr>
        <w:tabs>
          <w:tab w:val="left" w:pos="180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области деятельности: физические, интеллектуальные, трудовые, социальные, психологические;</w:t>
      </w:r>
    </w:p>
    <w:p w:rsidR="00192C53" w:rsidRPr="00192C53" w:rsidRDefault="00192C53" w:rsidP="00BB33EA">
      <w:pPr>
        <w:numPr>
          <w:ilvl w:val="0"/>
          <w:numId w:val="2"/>
        </w:numPr>
        <w:tabs>
          <w:tab w:val="left" w:pos="180"/>
          <w:tab w:val="left" w:pos="1080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характеру педагогического процесса: обучающие, </w:t>
      </w:r>
      <w:proofErr w:type="spellStart"/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контролирующие, обобщающие, познавательные, воспитательные, развивающие, репродуктивные, продуктивные, творческие, коммуникативные, диагностические, </w:t>
      </w:r>
      <w:proofErr w:type="spellStart"/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психотехнические;</w:t>
      </w:r>
    </w:p>
    <w:p w:rsidR="00192C53" w:rsidRPr="00192C53" w:rsidRDefault="00192C53" w:rsidP="00BB33EA">
      <w:pPr>
        <w:numPr>
          <w:ilvl w:val="0"/>
          <w:numId w:val="2"/>
        </w:numPr>
        <w:tabs>
          <w:tab w:val="left" w:pos="180"/>
          <w:tab w:val="left" w:pos="108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игровой методике: предметные, сюжетные, ролевые, деловые, имитационные, драматизации;</w:t>
      </w:r>
    </w:p>
    <w:p w:rsidR="00192C53" w:rsidRPr="00192C53" w:rsidRDefault="00192C53" w:rsidP="00BB33EA">
      <w:pPr>
        <w:numPr>
          <w:ilvl w:val="0"/>
          <w:numId w:val="2"/>
        </w:numPr>
        <w:tabs>
          <w:tab w:val="clear" w:pos="720"/>
          <w:tab w:val="left" w:pos="180"/>
          <w:tab w:val="left" w:pos="1080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предметной области: математические, химические, биологические, физические, экологические, музыкальные, театральные.Литературные, трудовые, технические, производственные, физкультурные, спортивные, военно-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прикладные, туристические, народные, обществоведческие, управленческие, экономические, коммерческие;</w:t>
      </w:r>
    </w:p>
    <w:p w:rsidR="00192C53" w:rsidRPr="00192C53" w:rsidRDefault="00192C53" w:rsidP="00BB33EA">
      <w:pPr>
        <w:numPr>
          <w:ilvl w:val="0"/>
          <w:numId w:val="2"/>
        </w:numPr>
        <w:tabs>
          <w:tab w:val="left" w:pos="180"/>
          <w:tab w:val="left" w:pos="1080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игровой среде: без предметов, с предметами, настольные, комнатные, уличные, на местности, компьютерные, телевизионные, технические средства обучения (ТСО), технические со средствами передвижения [5, 53].</w:t>
      </w:r>
    </w:p>
    <w:p w:rsidR="00192C53" w:rsidRPr="00192C53" w:rsidRDefault="00192C53" w:rsidP="00BB33EA">
      <w:pPr>
        <w:tabs>
          <w:tab w:val="left" w:pos="18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рассматривая разные подходы в классификации игр, функции игры необходимо уяснить, что игра представляет собой особую деятельность, которая расцветает в детские годы и сопровождает человека на протяжении всей жизни. </w:t>
      </w:r>
    </w:p>
    <w:p w:rsidR="00192C53" w:rsidRPr="00192C53" w:rsidRDefault="00192C53" w:rsidP="00BB33EA">
      <w:pPr>
        <w:tabs>
          <w:tab w:val="left" w:pos="360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это жизненно важный и необходимый элемент в развитии как индивидуума, так и общества в целом.</w:t>
      </w:r>
    </w:p>
    <w:p w:rsidR="00192C53" w:rsidRPr="00192C53" w:rsidRDefault="00192C53" w:rsidP="00BB33EA">
      <w:pPr>
        <w:tabs>
          <w:tab w:val="left" w:pos="990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можно выделить несколько типов дидактических игр, сгруппированных по виду деятельности учащихся: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игры-путешествия,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игры-поручения,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игры-предположения,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игры-загадки,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игры-беседы (игры-диалоги).</w:t>
      </w:r>
    </w:p>
    <w:p w:rsidR="00192C53" w:rsidRPr="00192C53" w:rsidRDefault="00192C53" w:rsidP="00BB33EA">
      <w:pPr>
        <w:tabs>
          <w:tab w:val="left" w:pos="9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Игры-путешествия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сходство со сказкой, ее развитием, чудесами. Игра-путешествие отражает реальные факты или события, но обычное раскрывает через необычное, простое - через загадочное, трудное - через преодолимое, необходимое - через интересное. Все это происходит в игре, в игровых действиях, становится близким ребенку, радует его. Цель игры-путешествия - усилить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ими. Игры-путешествия обостряют внимание, наблюдательность, осмысление игровых задач, облегчают преодоление трудностей и достижение успеха. Игры-путешествия всегда несколько романтичны. Именно это вызывает интерес и активное участие в развитии сюжета игры, обогащение игровых действий, стремление овладеть правилами игры и получить результат: решить задачу, что-то узнать, чему-то научиться. 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Роль педагога в игре сложна, требует знаний, готовности ответить на вопросы детей, играя с ними, вести процесс обучения незаметно. Игра-путешествие - игра действия, мысли, чувств ребенка, форма удовлетворения его потребностей в знании. В названии игры, в формулировке игровой задачи должны быть «зовущие слова», вызывающие интерес детей, активную игровую деятельность. В игре - путешествии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иногда разработка маршрутов путешествия, поэтапное решение задач, радость от ее решения, содержательный отдых. В состав игры-путешествия иногда входит песня, загадки, подарки и многое другое. Игры-путешествия иногда неправильно отождествляются с экскурсиями. Существенное различие их заключается в том, что экскурсия - форма прямого обучения и разновидность занятий.</w:t>
      </w:r>
    </w:p>
    <w:p w:rsidR="00192C53" w:rsidRPr="00192C53" w:rsidRDefault="00192C53" w:rsidP="00BB33EA">
      <w:pPr>
        <w:tabs>
          <w:tab w:val="left" w:pos="99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экскурсии чаще всего является ознакомление с чем-то, требующим непосредственного наблюдения, сравнения с уже известным. Иногда игру-путешествие отождествляют с прогулкой. Но прогулка чаще всего имеет оздоровительные цели. Познавательное содержание может быть и на прогулке, но оно является не основным, а сопутствующим.</w:t>
      </w:r>
    </w:p>
    <w:p w:rsidR="00192C53" w:rsidRPr="00192C53" w:rsidRDefault="00192C53" w:rsidP="00BB33EA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Игры-поручения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те же структурные элементы, что и игры - путешествия, но по содержанию они проще и по продолжительности короче. В основе их лежат действия с предметами, игрушками, словесные поручения. Игровая задача и игровые действия в них основаны на предложении что-то сделать: «Помоги Буратино расставить знаки препинания», «Проверь домашнее задание у Незнайки».</w:t>
      </w:r>
    </w:p>
    <w:p w:rsidR="00192C53" w:rsidRPr="00192C53" w:rsidRDefault="00192C53" w:rsidP="00BB33EA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Игры-предположения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было бы..?» или «Что бы я сделал...», «Кем бы хотел быть и почему?», «Кого бы выбрал в друзья?» и др. Иногда началом такой игры может послужить картинка. Дидактическое содержание игры заключается в том, что перед детьми ставится задача и создается ситуация, требующая осмысления последующего действия. Игровая задача заложена в самом названии «Что было бы..?» или «Что бы я сделал...». Игровые действия определяются задачей и требуют от детей целесообразного предполагаемого действия в 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поставленными условиями или созданными обстоятельствами. Дети высказывают предположения, констатирующие или обобщенно-доказательные. Эти игры требуют умения соотнести знания с обстоятельствами, установления причинных связей. В них содержится и соревновательный элемент: «Кто быстрее сообразит?».</w:t>
      </w:r>
    </w:p>
    <w:p w:rsidR="00192C53" w:rsidRPr="00192C53" w:rsidRDefault="00192C53" w:rsidP="00BB33EA">
      <w:pPr>
        <w:tabs>
          <w:tab w:val="left" w:pos="0"/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Игры-загадки.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загадок уходит в далекое прошлое. Загадки создавались самим народом, входили в обряды, ритуалы, включались в праздники. Они использовались для проверки знаний, находчивости. В этом и заключается очевидная педагогическая направленность и популярность загадок как умного развлечения. В настоящее время загадки, загадывание и отгадывание, рассматриваются как вид обучающей игры. </w:t>
      </w:r>
    </w:p>
    <w:p w:rsidR="00192C53" w:rsidRPr="00192C53" w:rsidRDefault="00192C53" w:rsidP="00BB33EA">
      <w:pPr>
        <w:tabs>
          <w:tab w:val="left" w:pos="0"/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Игры-загадки пользуются особой популярностью у детей. Вызывает интерес как сам процесс отгадывания загадок, так и результат этого своеобразного интеллектуального состязания. Загадки расширяют кругозор детей, знакомят их с окружающим миром, явлениями природы, через </w:t>
      </w:r>
      <w:proofErr w:type="spellStart"/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развивают и обогащают речь. Также они имеют неоценимое значение в формировании интеллектуальных компонентов способности к творчеству: логического мышления (способность к анализу, синтезу, сравнению, сопоставлении.), элементов эвристического мышления (способность выдвигать гипотезы, ассоциативность, гибкость, критичность мышления) [6,44].</w:t>
      </w:r>
    </w:p>
    <w:p w:rsidR="00192C53" w:rsidRPr="00192C53" w:rsidRDefault="00192C53" w:rsidP="00BB33EA">
      <w:pPr>
        <w:tabs>
          <w:tab w:val="left" w:pos="0"/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Игры-беседы (диалоги).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игры-беседы лежит общение педагога с детьми, детей с педагогом и детей друг с другом. Это общение имеет особый характер игрового обучения и игровой деятельности детей. В игре-беседе воспитатель часто идет не от себя, а от близкого детям персонажа и тем самым не только сохраняет игровое общение, но и усиливает радость его, желание повторить игру. Однако игра-беседа таит в себе опасность усиления приемов прямого обучения. Воспитательно-обучающее значение заключено в содержании сюжета – темы игры, в возбуждении интереса к тем или иным аспектам объекта изучения, отраженного в игре. Познавательное содержание игры не лежит «на поверхности»: его нужно найти, добыть - сделать открытие и в результате что-то узнать. </w:t>
      </w:r>
    </w:p>
    <w:p w:rsidR="00192C53" w:rsidRPr="00192C53" w:rsidRDefault="00192C53" w:rsidP="00BB33EA">
      <w:pPr>
        <w:tabs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Ценность игры-беседы заключается в том, что она предъявляет требования к активизации эмоционально-мыслительных процессов: единства слова, действия, мысли и воображения детей. Игра-беседа воспитывает умение слушать и слышать вопросы учителя, вопросы и ответы детей, умение сосредоточивать внимание на содержании разговора, дополнять сказанное, высказывать суждение. Все это характеризует активный поиск решения поставленной игрой задачи. Немалое значение имеет умение участвовать в беседе, что характеризует уровень воспитанности. Основным средством игры-беседы является слово, словесный образ, вступительный рассказ о чем-то. Результатом игры является удовольствие, полученное детьми.</w:t>
      </w:r>
    </w:p>
    <w:p w:rsidR="00192C53" w:rsidRPr="00192C53" w:rsidRDefault="00192C53" w:rsidP="00BB33EA">
      <w:pPr>
        <w:tabs>
          <w:tab w:val="left" w:pos="0"/>
          <w:tab w:val="lef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Перечисленными типами игр не исчерпывается, конечно, весь спектр возможных игровых методик. Однако на практике наиболее часто используются указанные игры, либо в «чистом» виде, либо в сочетании с другими видами игр: подвижными, сюжетно-ролевыми и др.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в активизации позна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вательной деятельности младшего школь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 имеют игровые моменты, вносящие элемент занимательности в учебный про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цесс, помогающие снять усталость и напря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 на уроке.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Игры-упражнения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как на уроке, так и во внеурочной учебной работе. Они занимают обычно 10-15 минут и направлены на совершенствование познавательных способностей учащихся, являются хорошим средством для развития познавательных интересов, осмысления и закрепления учебного материала, применения его в новых ситуациях. Это разнообразные викторины, кроссворды, ребусы, чайнворды, логогрифы, анаграммы, </w:t>
      </w:r>
      <w:proofErr w:type="spellStart"/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метаграммы</w:t>
      </w:r>
      <w:proofErr w:type="spellEnd"/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шарады, головоломки, объяснение пословиц и поговорок, загадки. </w:t>
      </w:r>
    </w:p>
    <w:p w:rsidR="00192C53" w:rsidRPr="00192C53" w:rsidRDefault="00192C53" w:rsidP="00BB33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известных видов грамма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тической игры является </w:t>
      </w:r>
      <w:r w:rsidRPr="00192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кроссворд,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таящий в себе большие возможности для развития творческих способностей ребенка, трени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ровки памяти.</w:t>
      </w:r>
    </w:p>
    <w:p w:rsidR="00192C53" w:rsidRPr="00192C53" w:rsidRDefault="00192C53" w:rsidP="00BB33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кроссворды целесообразны не для проверки общей эрудиции учащих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а для лучшего усвоения ими фактичес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материала.</w:t>
      </w:r>
    </w:p>
    <w:p w:rsidR="00192C53" w:rsidRPr="00192C53" w:rsidRDefault="00192C53" w:rsidP="00BB33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задания кроссвордов подби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раются в соответствии с возрастными и пси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хологическими особенностями учащихся.</w:t>
      </w:r>
    </w:p>
    <w:p w:rsidR="00192C53" w:rsidRPr="00192C53" w:rsidRDefault="00192C53" w:rsidP="00BB33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Способов зашифровки много, однако, наибольший интерес у учащихся младших классов вызывают игры, зашифрованные с помощью загадок, требующих от ребенка сообразительности, поэтической выдумки. Загадки учат детей говорить ярко, образно. Они обогащают память детей подлинными жемчужинами родного языка.</w:t>
      </w:r>
    </w:p>
    <w:p w:rsidR="00192C53" w:rsidRPr="00192C53" w:rsidRDefault="00192C53" w:rsidP="00BB33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загадки состоит в выработ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у учащихся внимания и акцентирования его на изучаемом материале - для попол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словарного запаса детей, знакомства с лексическим значением слова, развития слуховой, а позднее зрительной памяти, выработки орфографической зоркости.</w:t>
      </w:r>
    </w:p>
    <w:p w:rsidR="00192C53" w:rsidRPr="00192C53" w:rsidRDefault="00192C53" w:rsidP="00BB33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отгадывания, по мнению со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временных педагогов, является своеобраз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гимнастикой, мобилизующей и трени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рующей умственные силы ребенка. Отгадывание загадок оттачивает и дисцип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линирует ум, приучая детей к четкой логи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к рассуждению и доказательству. Отга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дывание загадок можно рассматривать как процесс творческий, а саму загадку - как творческую задачу.</w:t>
      </w:r>
    </w:p>
    <w:p w:rsidR="00192C53" w:rsidRPr="00192C53" w:rsidRDefault="00192C53" w:rsidP="00BB33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познавательной активно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учащихся в ходе контроля за уровнем знаний - важное условие успешности учебного процесса. Однако известно, что повторное воспроизведение детьми учебно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материала, будучи важным в плане за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крепления и контроля, снижает интерес к предмету, если проводится дублирующим образом и в форме простого повторения. Оживить опрос и активизировать в процес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его работу учащихся могут занимательные формы проверки усвоения фактичес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материала - кроссворды. Работать с ними можно с первого класса.</w:t>
      </w:r>
    </w:p>
    <w:p w:rsidR="00192C53" w:rsidRPr="00192C53" w:rsidRDefault="00192C53" w:rsidP="00BB33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Первоначально, вводя кроссворды в свою практику, следует объяснить учащим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как их нужно решать. Лучше всего сде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лать это сначала совместно со школьника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а затем постепенно предоставлять ребятам большую самостоятельность.</w:t>
      </w:r>
    </w:p>
    <w:p w:rsidR="00192C53" w:rsidRPr="00192C53" w:rsidRDefault="00192C53" w:rsidP="00BB33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Относительную трудность при исполь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зовании кроссвордов представляет их вычерчивание. Можно предварительно начертить кроссворд и написать текстовое пояснение на доске. Более целесообраз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ным представляется показ его проекции через эпидиаскоп или </w:t>
      </w:r>
      <w:proofErr w:type="spellStart"/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кодоскоп</w:t>
      </w:r>
      <w:proofErr w:type="spellEnd"/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Можно наложить на кроссворд 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просвечивающий лист бумаги и таким образом вписать ответ без предварительного вычерчивания.</w:t>
      </w:r>
    </w:p>
    <w:p w:rsidR="00192C53" w:rsidRPr="00192C53" w:rsidRDefault="00192C53" w:rsidP="00BB33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кроссворды можно ис</w:t>
      </w:r>
      <w:r w:rsidRPr="00192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пользовать как для фронтальной, так и для индивидуальной работы с учащимися 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[3, 45].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учителя используют в своей практике викторины. 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Викторина 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познавательная игра, состоящая из вопросов и ответов на темы из различных областей науки, техники, литературы и искусства и имеющая большое значение для расширения образовательного кругозора учащихся. Разновидность викторины, получившая распространение в современной школе, - игра «Поле чудес», пришедшая с телевидения [4,49].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Тюрина предлагает использовать на уроке следующие виды игровых заданий: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Шарада 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загадка, составленная в стихах, где задуманное слово распадается на несколько отдельных частей, каждая из которых представляет собой самостоятельное слово, как правило, односложное. Разгадав каждую часть шарады и сложив их вместе, получается заданное слово [7,31].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стоит в моем начале,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же – загородный дом.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целое мы все решали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доски и за столом (задача).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Анаграмма 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игровое задание, в котором при перестановке слогов и букв или при чтении справа налево получается другое слово [7,31].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зонт, могу прикрыть я многих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летний день и в непогоду.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поменяй местами слоги –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превращусь в период года (навес – весна).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9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метаграмме</w:t>
      </w:r>
      <w:proofErr w:type="spellEnd"/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зашифрованы различные слова, состоящие из одного и того же числа букв. Разгадав одно из слов </w:t>
      </w:r>
      <w:proofErr w:type="spellStart"/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метаграммы</w:t>
      </w:r>
      <w:proofErr w:type="spellEnd"/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заменить в нем одну букву так, чтобы получилось новое слово по смыслу [7,31].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глухим шипящим – круглая, как мяч,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звонким – как огонь, горячий (шар – жар).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Логогрифы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них новые слова образуются в результате прибавления или убавления одной буквы или слога (кран – экран) [7,32].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К- нужна, чтоб в бадминтон играть,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без К – чтоб в космосе летать (ракетка – ракета).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Омограф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загадка, в которой задуманными являются слова, совпадающие по написанию, но разные по значению. Для разгадывания важно правильно перенести ударение с одного слога на другой [7,32]. 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травянистое растение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цветком сиреневого цвета.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переставьте ударение –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превращусь в конфету (</w:t>
      </w:r>
      <w:proofErr w:type="spellStart"/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и́рис</w:t>
      </w:r>
      <w:proofErr w:type="spellEnd"/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ири́с</w:t>
      </w:r>
      <w:proofErr w:type="spellEnd"/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Омоним</w:t>
      </w: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загадка, в которой задуманными являются одинаковые на вид и по звучанию слова, но с разными значениями [7,32].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>Я журчу, журчу, журчу,</w:t>
      </w:r>
    </w:p>
    <w:p w:rsidR="00192C53" w:rsidRPr="00192C53" w:rsidRDefault="00192C53" w:rsidP="00BB33EA">
      <w:pPr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Глядь – и я в замке торчу (ключ). 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И.А.Зайцевой, игры-упражнения близки к обычным упражнениям. Материалом для них служат не развлекательные шарады и загадки, а обычные учебные упражнения, только преподносимые особым образом [2].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Уроки-игры характеризуются такими положительными качествами, как ярко выраженной мотивацией деятельности, добровольностью участия и подчинением правилам, заинтриговывающей неопределённостью исхода и более высокой, по сравнению с обычными уроками, обучающей, развивающей, и воспитательной результативностью.</w:t>
      </w:r>
    </w:p>
    <w:p w:rsidR="00192C53" w:rsidRPr="00192C53" w:rsidRDefault="00192C53" w:rsidP="00BB33E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подобранные и хорошо организованные игры способствуют всестороннему, гармоничному развитию школьников. </w:t>
      </w:r>
    </w:p>
    <w:p w:rsidR="00FC119C" w:rsidRDefault="00FC119C" w:rsidP="00BB33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19C" w:rsidRDefault="00FC119C" w:rsidP="00BB33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19C" w:rsidRPr="00FC119C" w:rsidRDefault="00FC119C" w:rsidP="00BB33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C1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Литература.</w:t>
      </w:r>
    </w:p>
    <w:p w:rsidR="00FC119C" w:rsidRPr="00FC119C" w:rsidRDefault="00FC119C" w:rsidP="00BB33EA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Бетенькова</w:t>
      </w:r>
      <w:proofErr w:type="spellEnd"/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Н.М. Игры и занимательные упражнения на уроках русского языка./ Н.М. </w:t>
      </w:r>
      <w:proofErr w:type="spellStart"/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Бетенькова</w:t>
      </w:r>
      <w:proofErr w:type="spellEnd"/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Д.С. Фонин. – М.: АСТ: </w:t>
      </w:r>
      <w:proofErr w:type="spellStart"/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FC119C" w:rsidRPr="00FC119C" w:rsidRDefault="00FC119C" w:rsidP="00BB33EA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И.А. Игры с глаголом на уроках русского языка в начальной школе</w:t>
      </w:r>
      <w:r w:rsidR="00BB3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19C" w:rsidRPr="00FC119C" w:rsidRDefault="00FC119C" w:rsidP="00BB33EA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Наймушина</w:t>
      </w:r>
      <w:proofErr w:type="spellEnd"/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Л.И. Кроссворды на уроках русского языка// Начальная школа. – 1997. - №5. – С. 45-48.</w:t>
      </w:r>
    </w:p>
    <w:p w:rsidR="00FC119C" w:rsidRPr="00FC119C" w:rsidRDefault="00FC119C" w:rsidP="00BB33EA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Педагогика: Большая современная энциклопедия/Сост. Е.С. </w:t>
      </w:r>
      <w:proofErr w:type="spellStart"/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Рапацевич</w:t>
      </w:r>
      <w:proofErr w:type="spellEnd"/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Мн.: «</w:t>
      </w:r>
      <w:proofErr w:type="spellStart"/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</w:t>
      </w:r>
      <w:proofErr w:type="spellEnd"/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слово», 2005. </w:t>
      </w:r>
    </w:p>
    <w:p w:rsidR="00FC119C" w:rsidRPr="00FC119C" w:rsidRDefault="00FC119C" w:rsidP="00BB33EA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Г.К. Современные образовательные технологии. – М.: Школа – Пресс, 1998. – 256 с.</w:t>
      </w:r>
    </w:p>
    <w:p w:rsidR="00FC119C" w:rsidRPr="00FC119C" w:rsidRDefault="00FC119C" w:rsidP="00BB33EA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Сидорова, С.А. Игры в загадки на уроках русского языка// Начальная школа. – 2004. - №10, С.44 – 48.</w:t>
      </w:r>
    </w:p>
    <w:p w:rsidR="00FC119C" w:rsidRPr="00FC119C" w:rsidRDefault="00FC119C" w:rsidP="00BB33EA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Тюрина, И.А. Игра на уроках русского языка// Начальная школа. - 2008. - №2. - С. 28 -32.</w:t>
      </w:r>
    </w:p>
    <w:p w:rsidR="00FC119C" w:rsidRPr="00FC119C" w:rsidRDefault="00FC119C" w:rsidP="00BB33EA">
      <w:pPr>
        <w:numPr>
          <w:ilvl w:val="0"/>
          <w:numId w:val="3"/>
        </w:numPr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19C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Шмаков, С.А. Игры учащихся – феномен культуры. – М.: ЦГЛ, 2003. – 128 с.</w:t>
      </w:r>
    </w:p>
    <w:p w:rsidR="00361C6E" w:rsidRDefault="00361C6E" w:rsidP="00BB33EA">
      <w:pPr>
        <w:ind w:firstLine="567"/>
      </w:pPr>
    </w:p>
    <w:sectPr w:rsidR="00361C6E" w:rsidSect="00BB33E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9B7"/>
    <w:multiLevelType w:val="hybridMultilevel"/>
    <w:tmpl w:val="11682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41147"/>
    <w:multiLevelType w:val="hybridMultilevel"/>
    <w:tmpl w:val="17825F4A"/>
    <w:lvl w:ilvl="0" w:tplc="F7725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1577ED"/>
    <w:multiLevelType w:val="hybridMultilevel"/>
    <w:tmpl w:val="469C28B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C53"/>
    <w:rsid w:val="00192C53"/>
    <w:rsid w:val="002E446E"/>
    <w:rsid w:val="00361C6E"/>
    <w:rsid w:val="003A69F9"/>
    <w:rsid w:val="00765CE0"/>
    <w:rsid w:val="00810B08"/>
    <w:rsid w:val="00AE13B1"/>
    <w:rsid w:val="00BB33EA"/>
    <w:rsid w:val="00D25C91"/>
    <w:rsid w:val="00E45973"/>
    <w:rsid w:val="00EB7AF4"/>
    <w:rsid w:val="00FC1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Алёна</cp:lastModifiedBy>
  <cp:revision>12</cp:revision>
  <dcterms:created xsi:type="dcterms:W3CDTF">2011-12-09T15:45:00Z</dcterms:created>
  <dcterms:modified xsi:type="dcterms:W3CDTF">2016-12-14T15:26:00Z</dcterms:modified>
</cp:coreProperties>
</file>