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46" w:rsidRPr="00E14446" w:rsidRDefault="00E14446" w:rsidP="00E14446">
      <w:pPr>
        <w:spacing w:after="0" w:line="360" w:lineRule="atLeast"/>
        <w:jc w:val="center"/>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b/>
          <w:bCs/>
          <w:color w:val="000000"/>
          <w:sz w:val="28"/>
          <w:szCs w:val="28"/>
          <w:bdr w:val="none" w:sz="0" w:space="0" w:color="auto" w:frame="1"/>
          <w:lang w:eastAsia="ru-RU"/>
        </w:rPr>
        <w:t>Введение</w:t>
      </w:r>
    </w:p>
    <w:p w:rsidR="00E14446" w:rsidRPr="00E14446" w:rsidRDefault="00E14446" w:rsidP="00E14446">
      <w:pPr>
        <w:spacing w:after="0" w:line="360" w:lineRule="atLeast"/>
        <w:ind w:left="4536" w:firstLine="142"/>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i/>
          <w:iCs/>
          <w:color w:val="000000"/>
          <w:sz w:val="28"/>
          <w:szCs w:val="28"/>
          <w:bdr w:val="none" w:sz="0" w:space="0" w:color="auto" w:frame="1"/>
          <w:lang w:eastAsia="ru-RU"/>
        </w:rPr>
        <w:t>«Человек, превозносящий только свой народ,но при этом</w:t>
      </w:r>
      <w:r>
        <w:rPr>
          <w:rFonts w:ascii="inherit" w:eastAsia="Times New Roman" w:hAnsi="inherit" w:cs="Times New Roman"/>
          <w:i/>
          <w:iCs/>
          <w:color w:val="000000"/>
          <w:sz w:val="28"/>
          <w:szCs w:val="28"/>
          <w:bdr w:val="none" w:sz="0" w:space="0" w:color="auto" w:frame="1"/>
          <w:lang w:eastAsia="ru-RU"/>
        </w:rPr>
        <w:t xml:space="preserve"> </w:t>
      </w:r>
      <w:r w:rsidRPr="00E14446">
        <w:rPr>
          <w:rFonts w:ascii="inherit" w:eastAsia="Times New Roman" w:hAnsi="inherit" w:cs="Times New Roman"/>
          <w:i/>
          <w:iCs/>
          <w:color w:val="000000"/>
          <w:sz w:val="28"/>
          <w:szCs w:val="28"/>
          <w:bdr w:val="none" w:sz="0" w:space="0" w:color="auto" w:frame="1"/>
          <w:lang w:eastAsia="ru-RU"/>
        </w:rPr>
        <w:t>унижающий  другой народ, даже не замечает, что этим роняет и свое личное и национальное достоинство».</w:t>
      </w:r>
    </w:p>
    <w:p w:rsidR="00E14446" w:rsidRPr="00E14446" w:rsidRDefault="00E14446" w:rsidP="00E14446">
      <w:pPr>
        <w:spacing w:after="0" w:line="360" w:lineRule="atLeast"/>
        <w:jc w:val="right"/>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i/>
          <w:iCs/>
          <w:color w:val="000000"/>
          <w:sz w:val="28"/>
          <w:szCs w:val="28"/>
          <w:bdr w:val="none" w:sz="0" w:space="0" w:color="auto" w:frame="1"/>
          <w:lang w:eastAsia="ru-RU"/>
        </w:rPr>
        <w:t>                                                                 ( Е. Евтушенко)</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Мир был и остается многонациональным, и нет веских оснований полагать, что он перестанет быть таковым в будущем. На нашей планете насчитывается около пяти тысяч народов.  321 народсоставляет 96,2% всего населения Земли, в составе каждого более 1 млн. человек. Причем 79 из них являются наиболее крупными с численностью свыше 10 миллионов человек каждый и образуют почти 4/5 населения мира. Страны  с одной национальностью сравнительно редки. В каждой стране живет от несколько десятков до сотен народов.  Многие народы живут в пределах двух и более государств.</w:t>
      </w:r>
      <w:hyperlink r:id="rId5" w:anchor="ftnt1" w:history="1">
        <w:r w:rsidRPr="00E14446">
          <w:rPr>
            <w:rFonts w:ascii="inherit" w:eastAsia="Times New Roman" w:hAnsi="inherit" w:cs="Times New Roman"/>
            <w:color w:val="1A82A8"/>
            <w:sz w:val="28"/>
            <w:szCs w:val="28"/>
            <w:u w:val="single"/>
            <w:bdr w:val="none" w:sz="0" w:space="0" w:color="auto" w:frame="1"/>
            <w:lang w:eastAsia="ru-RU"/>
          </w:rPr>
          <w:t>[1]</w:t>
        </w:r>
      </w:hyperlink>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Объединение нескольких народов в одной стране влечет за собой взаимоотношения между людьми разных национальностей, чточасто приводит к межнациональным конфликтам. И наша страна  не является исключением. Российская Федерация – многонациональное государство, поэтому проблема межнационального взаимодействия всегда была и остается актуальной.</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Данная проблема рассматривалась уже в XIX веке. А в годы Великой Октябрьской революции  были  созданы условия для прекращения национальной вражды,  единения советского народа, был провозглашен интернационализм. Однако распад СССР в 1991 году повлек за собой самоопределение наций ранее входящих в состав единого государства Российскую Федерацию. Это привело к межнациональному противостоянию, конфликтам и даже войнам. Крушение идеалов, разочарование  в экономических реформах привело к тому, что многие люди обратились к партиям и движениям, проповедовавшим идеи национализма.</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 В начале XXI века национализм стал набирать популярность в массах, однако тяготение к этническому и гражданскому национализму до сих пор находится в неустойчивом положении</w:t>
      </w:r>
      <w:r w:rsidRPr="00E14446">
        <w:rPr>
          <w:rFonts w:ascii="inherit" w:eastAsia="Times New Roman" w:hAnsi="inherit" w:cs="Times New Roman"/>
          <w:color w:val="000000"/>
          <w:sz w:val="24"/>
          <w:szCs w:val="24"/>
          <w:bdr w:val="none" w:sz="0" w:space="0" w:color="auto" w:frame="1"/>
          <w:lang w:eastAsia="ru-RU"/>
        </w:rPr>
        <w:t>.  </w:t>
      </w:r>
      <w:r w:rsidRPr="00E14446">
        <w:rPr>
          <w:rFonts w:ascii="inherit" w:eastAsia="Times New Roman" w:hAnsi="inherit" w:cs="Times New Roman"/>
          <w:color w:val="000000"/>
          <w:sz w:val="28"/>
          <w:szCs w:val="28"/>
          <w:bdr w:val="none" w:sz="0" w:space="0" w:color="auto" w:frame="1"/>
          <w:lang w:eastAsia="ru-RU"/>
        </w:rPr>
        <w:t>И такое состояние страны становится непредсказуемым: происходят конфликты на почве межнациональных противоречий. Почему людиразных национальностей испытывают неприязнь друг к другу?</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 xml:space="preserve">Каждая национальность имеет свои особенности, отличающие ее от других. Очевидно, это и вызывает неприязнь, создается представление, что они почему-то не такие, как мы, значит, им нет места среди нас.Поэтому </w:t>
      </w:r>
      <w:r w:rsidRPr="00E14446">
        <w:rPr>
          <w:rFonts w:ascii="inherit" w:eastAsia="Times New Roman" w:hAnsi="inherit" w:cs="Times New Roman"/>
          <w:color w:val="000000"/>
          <w:sz w:val="28"/>
          <w:szCs w:val="28"/>
          <w:bdr w:val="none" w:sz="0" w:space="0" w:color="auto" w:frame="1"/>
          <w:lang w:eastAsia="ru-RU"/>
        </w:rPr>
        <w:lastRenderedPageBreak/>
        <w:t>появилась необходимость продуманной национальной политики, направленной на урегулирование межэтнических отношений: национальное строительство, борьбу с крайними проявлениями национализма, разрешение межэтнических конфликтов мирным путем, развитие культурной самобытности народов при сохранении целостности государства.</w:t>
      </w:r>
      <w:hyperlink r:id="rId6" w:anchor="ftnt2" w:history="1">
        <w:r w:rsidRPr="00E14446">
          <w:rPr>
            <w:rFonts w:ascii="inherit" w:eastAsia="Times New Roman" w:hAnsi="inherit" w:cs="Times New Roman"/>
            <w:color w:val="1A82A8"/>
            <w:sz w:val="28"/>
            <w:szCs w:val="28"/>
            <w:u w:val="single"/>
            <w:bdr w:val="none" w:sz="0" w:space="0" w:color="auto" w:frame="1"/>
            <w:lang w:eastAsia="ru-RU"/>
          </w:rPr>
          <w:t>[2]</w:t>
        </w:r>
      </w:hyperlink>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В связи с этим в работе поставлена цель – рассмотреть проблемы и достижения национальной политики РФ  на примере Саратовской области и города Балаково.</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Для достижения поставленной цели необходимо решить следующие задачи:</w:t>
      </w:r>
    </w:p>
    <w:p w:rsidR="00E14446" w:rsidRPr="00E14446" w:rsidRDefault="00E14446" w:rsidP="00E14446">
      <w:pPr>
        <w:numPr>
          <w:ilvl w:val="0"/>
          <w:numId w:val="1"/>
        </w:numPr>
        <w:spacing w:after="0" w:line="240" w:lineRule="auto"/>
        <w:ind w:left="1070"/>
        <w:jc w:val="both"/>
        <w:textAlignment w:val="baseline"/>
        <w:rPr>
          <w:rFonts w:ascii="Times New Roman" w:eastAsia="Times New Roman" w:hAnsi="Times New Roman" w:cs="Times New Roman"/>
          <w:color w:val="000000"/>
          <w:sz w:val="24"/>
          <w:szCs w:val="24"/>
          <w:lang w:eastAsia="ru-RU"/>
        </w:rPr>
      </w:pPr>
      <w:r w:rsidRPr="00E14446">
        <w:rPr>
          <w:rFonts w:ascii="Times New Roman" w:eastAsia="Times New Roman" w:hAnsi="Times New Roman" w:cs="Times New Roman"/>
          <w:color w:val="000000"/>
          <w:sz w:val="28"/>
          <w:szCs w:val="28"/>
          <w:bdr w:val="none" w:sz="0" w:space="0" w:color="auto" w:frame="1"/>
          <w:lang w:eastAsia="ru-RU"/>
        </w:rPr>
        <w:t>Определить понятия «нация» и «национальная политика», способы решения национального вопроса.</w:t>
      </w:r>
    </w:p>
    <w:p w:rsidR="00E14446" w:rsidRPr="00E14446" w:rsidRDefault="00E14446" w:rsidP="00E14446">
      <w:pPr>
        <w:numPr>
          <w:ilvl w:val="0"/>
          <w:numId w:val="1"/>
        </w:numPr>
        <w:spacing w:after="0" w:line="240" w:lineRule="auto"/>
        <w:ind w:left="1070"/>
        <w:jc w:val="both"/>
        <w:textAlignment w:val="baseline"/>
        <w:rPr>
          <w:rFonts w:ascii="Times New Roman" w:eastAsia="Times New Roman" w:hAnsi="Times New Roman" w:cs="Times New Roman"/>
          <w:color w:val="000000"/>
          <w:sz w:val="24"/>
          <w:szCs w:val="24"/>
          <w:lang w:eastAsia="ru-RU"/>
        </w:rPr>
      </w:pPr>
      <w:r w:rsidRPr="00E14446">
        <w:rPr>
          <w:rFonts w:ascii="Times New Roman" w:eastAsia="Times New Roman" w:hAnsi="Times New Roman" w:cs="Times New Roman"/>
          <w:color w:val="000000"/>
          <w:sz w:val="28"/>
          <w:szCs w:val="28"/>
          <w:bdr w:val="none" w:sz="0" w:space="0" w:color="auto" w:frame="1"/>
          <w:lang w:eastAsia="ru-RU"/>
        </w:rPr>
        <w:t>Сбор и анализ материала по национальному составу и межнациональным отношениям в Саратовской области и  Балаковском районе.</w:t>
      </w:r>
    </w:p>
    <w:p w:rsidR="00E14446" w:rsidRPr="00E14446" w:rsidRDefault="00E14446" w:rsidP="00E14446">
      <w:pPr>
        <w:numPr>
          <w:ilvl w:val="0"/>
          <w:numId w:val="1"/>
        </w:numPr>
        <w:spacing w:after="0" w:line="240" w:lineRule="auto"/>
        <w:ind w:left="1070"/>
        <w:jc w:val="both"/>
        <w:textAlignment w:val="baseline"/>
        <w:rPr>
          <w:rFonts w:ascii="Times New Roman" w:eastAsia="Times New Roman" w:hAnsi="Times New Roman" w:cs="Times New Roman"/>
          <w:color w:val="000000"/>
          <w:sz w:val="24"/>
          <w:szCs w:val="24"/>
          <w:lang w:eastAsia="ru-RU"/>
        </w:rPr>
      </w:pPr>
      <w:r w:rsidRPr="00E14446">
        <w:rPr>
          <w:rFonts w:ascii="Times New Roman" w:eastAsia="Times New Roman" w:hAnsi="Times New Roman" w:cs="Times New Roman"/>
          <w:color w:val="000000"/>
          <w:sz w:val="28"/>
          <w:szCs w:val="28"/>
          <w:bdr w:val="none" w:sz="0" w:space="0" w:color="auto" w:frame="1"/>
          <w:lang w:eastAsia="ru-RU"/>
        </w:rPr>
        <w:t>Сбор и анализ материала по национальному составу обучающихся школы.</w:t>
      </w:r>
    </w:p>
    <w:p w:rsidR="00E14446" w:rsidRPr="00E14446" w:rsidRDefault="00E14446" w:rsidP="00E14446">
      <w:pPr>
        <w:numPr>
          <w:ilvl w:val="0"/>
          <w:numId w:val="1"/>
        </w:numPr>
        <w:spacing w:after="0" w:line="240" w:lineRule="auto"/>
        <w:ind w:left="1070"/>
        <w:jc w:val="both"/>
        <w:textAlignment w:val="baseline"/>
        <w:rPr>
          <w:rFonts w:ascii="Times New Roman" w:eastAsia="Times New Roman" w:hAnsi="Times New Roman" w:cs="Times New Roman"/>
          <w:color w:val="000000"/>
          <w:sz w:val="24"/>
          <w:szCs w:val="24"/>
          <w:lang w:eastAsia="ru-RU"/>
        </w:rPr>
      </w:pPr>
      <w:r w:rsidRPr="00E14446">
        <w:rPr>
          <w:rFonts w:ascii="Times New Roman" w:eastAsia="Times New Roman" w:hAnsi="Times New Roman" w:cs="Times New Roman"/>
          <w:color w:val="000000"/>
          <w:sz w:val="28"/>
          <w:szCs w:val="28"/>
          <w:bdr w:val="none" w:sz="0" w:space="0" w:color="auto" w:frame="1"/>
          <w:lang w:eastAsia="ru-RU"/>
        </w:rPr>
        <w:t>Показатьнеобходимость формирования межнационального единства народов нашей страны путем повышения патриотизма и толерантности у народов.</w:t>
      </w:r>
    </w:p>
    <w:p w:rsidR="00E14446" w:rsidRPr="00E14446" w:rsidRDefault="00E14446" w:rsidP="00E14446">
      <w:pPr>
        <w:numPr>
          <w:ilvl w:val="0"/>
          <w:numId w:val="1"/>
        </w:numPr>
        <w:spacing w:after="0" w:line="240" w:lineRule="auto"/>
        <w:ind w:left="1070"/>
        <w:jc w:val="both"/>
        <w:textAlignment w:val="baseline"/>
        <w:rPr>
          <w:rFonts w:ascii="Times New Roman" w:eastAsia="Times New Roman" w:hAnsi="Times New Roman" w:cs="Times New Roman"/>
          <w:color w:val="000000"/>
          <w:sz w:val="24"/>
          <w:szCs w:val="24"/>
          <w:lang w:eastAsia="ru-RU"/>
        </w:rPr>
      </w:pPr>
      <w:r w:rsidRPr="00E14446">
        <w:rPr>
          <w:rFonts w:ascii="Times New Roman" w:eastAsia="Times New Roman" w:hAnsi="Times New Roman" w:cs="Times New Roman"/>
          <w:color w:val="000000"/>
          <w:sz w:val="28"/>
          <w:szCs w:val="28"/>
          <w:bdr w:val="none" w:sz="0" w:space="0" w:color="auto" w:frame="1"/>
          <w:lang w:eastAsia="ru-RU"/>
        </w:rPr>
        <w:t>Найти, как решаются проблемы по достижению мира и согласия между различными национальностями  на примере Саратовской области и города Балаково.</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Методом  исследования явились сравнения, анализ работы центров национальных культур, опрос представителей  национальностей проживающих на территории   г. Балаково и  учеников МАОУ СОШ 27.</w:t>
      </w:r>
    </w:p>
    <w:p w:rsidR="00E14446" w:rsidRPr="00E14446" w:rsidRDefault="00E14446" w:rsidP="00E14446">
      <w:pPr>
        <w:spacing w:after="0" w:line="360" w:lineRule="atLeast"/>
        <w:jc w:val="center"/>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b/>
          <w:bCs/>
          <w:color w:val="000000"/>
          <w:sz w:val="28"/>
          <w:szCs w:val="28"/>
          <w:bdr w:val="none" w:sz="0" w:space="0" w:color="auto" w:frame="1"/>
          <w:lang w:eastAsia="ru-RU"/>
        </w:rPr>
        <w:t>Глава 1</w:t>
      </w:r>
    </w:p>
    <w:p w:rsidR="00E14446" w:rsidRPr="00E14446" w:rsidRDefault="00E14446" w:rsidP="00E14446">
      <w:pPr>
        <w:spacing w:after="0" w:line="360" w:lineRule="atLeast"/>
        <w:jc w:val="center"/>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b/>
          <w:bCs/>
          <w:color w:val="000000"/>
          <w:sz w:val="28"/>
          <w:szCs w:val="28"/>
          <w:bdr w:val="none" w:sz="0" w:space="0" w:color="auto" w:frame="1"/>
          <w:lang w:eastAsia="ru-RU"/>
        </w:rPr>
        <w:t>Нации и межнациональные отношения в России</w:t>
      </w:r>
    </w:p>
    <w:p w:rsidR="00E14446" w:rsidRPr="00E14446" w:rsidRDefault="00E14446" w:rsidP="00E14446">
      <w:pPr>
        <w:spacing w:after="0" w:line="360" w:lineRule="atLeast"/>
        <w:ind w:left="4536" w:firstLine="426"/>
        <w:jc w:val="right"/>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i/>
          <w:iCs/>
          <w:color w:val="000000"/>
          <w:sz w:val="28"/>
          <w:szCs w:val="28"/>
          <w:bdr w:val="none" w:sz="0" w:space="0" w:color="auto" w:frame="1"/>
          <w:lang w:eastAsia="ru-RU"/>
        </w:rPr>
        <w:t> «Если я чем- то на тебя  не похож,</w:t>
      </w:r>
    </w:p>
    <w:p w:rsidR="00E14446" w:rsidRPr="00E14446" w:rsidRDefault="00E14446" w:rsidP="00E14446">
      <w:pPr>
        <w:spacing w:after="0" w:line="360" w:lineRule="atLeast"/>
        <w:ind w:left="5244"/>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i/>
          <w:iCs/>
          <w:color w:val="000000"/>
          <w:sz w:val="28"/>
          <w:szCs w:val="28"/>
          <w:bdr w:val="none" w:sz="0" w:space="0" w:color="auto" w:frame="1"/>
          <w:lang w:eastAsia="ru-RU"/>
        </w:rPr>
        <w:t>я этим вовсе не оскорбляю тебя,</w:t>
      </w:r>
    </w:p>
    <w:p w:rsidR="00E14446" w:rsidRPr="00E14446" w:rsidRDefault="00E14446" w:rsidP="00E14446">
      <w:pPr>
        <w:spacing w:after="0" w:line="360" w:lineRule="atLeast"/>
        <w:ind w:left="5104" w:hanging="1700"/>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i/>
          <w:iCs/>
          <w:color w:val="000000"/>
          <w:sz w:val="28"/>
          <w:szCs w:val="28"/>
          <w:bdr w:val="none" w:sz="0" w:space="0" w:color="auto" w:frame="1"/>
          <w:lang w:eastAsia="ru-RU"/>
        </w:rPr>
        <w:t>а, напротив, одаряю».                            </w:t>
      </w:r>
    </w:p>
    <w:p w:rsidR="00E14446" w:rsidRPr="00E14446" w:rsidRDefault="00E14446" w:rsidP="00E14446">
      <w:pPr>
        <w:spacing w:after="0" w:line="360" w:lineRule="atLeast"/>
        <w:ind w:left="5104" w:hanging="1700"/>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i/>
          <w:iCs/>
          <w:color w:val="000000"/>
          <w:sz w:val="28"/>
          <w:szCs w:val="28"/>
          <w:bdr w:val="none" w:sz="0" w:space="0" w:color="auto" w:frame="1"/>
          <w:lang w:eastAsia="ru-RU"/>
        </w:rPr>
        <w:t>( А. Де Сент – Экзюпери)</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 xml:space="preserve">История показывает нам, что в жизни человечества существуют различные формы межэтнического  взаимодействия людей – род, племя, народность, нация. Главными с точки зрения национальных  и этнических отношений являются этнос и нация. В науке утверждается, что этнос - это совокупность исторически сложившаяся на определенной территории общность людей обладающих общностью культуры,языка, сознания своего единства. Процесс формирования нации  сложный. При складывании нации большое значение имеет единство территории, языка, экономических связей. Единство нации поддерживается материальными,психологическими </w:t>
      </w:r>
      <w:r w:rsidRPr="00E14446">
        <w:rPr>
          <w:rFonts w:ascii="inherit" w:eastAsia="Times New Roman" w:hAnsi="inherit" w:cs="Times New Roman"/>
          <w:color w:val="000000"/>
          <w:sz w:val="28"/>
          <w:szCs w:val="28"/>
          <w:bdr w:val="none" w:sz="0" w:space="0" w:color="auto" w:frame="1"/>
          <w:lang w:eastAsia="ru-RU"/>
        </w:rPr>
        <w:lastRenderedPageBreak/>
        <w:t>факторами, общими духовными ценностями, национальным самосознанием, исторической памятью. Самосознание позволяет человеку чувствовать свой народ, его интересы. Вместе с тем сопоставлять с интересами других народов.</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Философ И.А. Ильин выделяет 10 основных национальных ценностей «сокровищ» - национальный язык, национальные танцы и песни, национальные сказки, историю народа, молитву, жития святых и героев, хозяйство, армию и территорию. В этих «сокровищах» философ видит  «дух национального воспитания» и полагает, что задача каждого поколения состоит в верной передаче этого духа.</w:t>
      </w:r>
      <w:hyperlink r:id="rId7" w:anchor="ftnt3" w:history="1">
        <w:r w:rsidRPr="00E14446">
          <w:rPr>
            <w:rFonts w:ascii="inherit" w:eastAsia="Times New Roman" w:hAnsi="inherit" w:cs="Times New Roman"/>
            <w:color w:val="1A82A8"/>
            <w:sz w:val="28"/>
            <w:szCs w:val="28"/>
            <w:u w:val="single"/>
            <w:bdr w:val="none" w:sz="0" w:space="0" w:color="auto" w:frame="1"/>
            <w:lang w:eastAsia="ru-RU"/>
          </w:rPr>
          <w:t>[3]</w:t>
        </w:r>
      </w:hyperlink>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Страшным явлением современного глобального мира является национализм, утверждение превосходства одной нации над другой. Этот термин впервые был введен в употребление  в XIX веке философом Гердером и аббатом Баррюэлем, ярким проявлением которого была борьба элит Нового Света против испанского владычества. К 1815 году  национализм становится  ведущей идеологией  в мире.Кроме того, часто употребляется понятие «ксенофобия» - неприятие, нетерпимость, ненависть к чужому, будь то язык,культура, внешний вид. Это приводит к социально опасному, противоправному поведению. Толерантность – мост,  который позволяет соединять различное в единое  целое во имя блага всех. События, которые происходят в мире и в нашей стране на почве межнациональных противоречий настораживают не только руководство стран, но и простых людей на планете Земля.Поэтому над разрешением проблем межнациональных отношений работают многие ученые, политические деятели. С этой целью ведутся переговоры, используются СМИ, устраиваются круглые столы представителей духовенства различных конфессий.  Подать руку друг другу – вот наш путь.</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Общая численность населения России на 1 января 2016 года составляет 146.519759 человек (с Крымом) согласно данным по предварительной оценке численности населения на 01.01.2016. Численность населения России на 1 января 2015 года составляла 146.267288 человек. Согласно предварительной оценке прирост населения России за 2015 год составил 0.17% или  252.471 человек.</w:t>
      </w:r>
      <w:hyperlink r:id="rId8" w:anchor="ftnt4" w:history="1">
        <w:r w:rsidRPr="00E14446">
          <w:rPr>
            <w:rFonts w:ascii="inherit" w:eastAsia="Times New Roman" w:hAnsi="inherit" w:cs="Times New Roman"/>
            <w:color w:val="1A82A8"/>
            <w:sz w:val="28"/>
            <w:szCs w:val="28"/>
            <w:u w:val="single"/>
            <w:bdr w:val="none" w:sz="0" w:space="0" w:color="auto" w:frame="1"/>
            <w:lang w:eastAsia="ru-RU"/>
          </w:rPr>
          <w:t>[4]</w:t>
        </w:r>
      </w:hyperlink>
    </w:p>
    <w:p w:rsidR="00E14446" w:rsidRPr="00E14446" w:rsidRDefault="00990867"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hyperlink r:id="rId9" w:history="1">
        <w:r w:rsidR="00E14446" w:rsidRPr="00E14446">
          <w:rPr>
            <w:rFonts w:ascii="inherit" w:eastAsia="Times New Roman" w:hAnsi="inherit" w:cs="Times New Roman"/>
            <w:color w:val="0000FF"/>
            <w:sz w:val="28"/>
            <w:szCs w:val="28"/>
            <w:u w:val="single"/>
            <w:bdr w:val="none" w:sz="0" w:space="0" w:color="auto" w:frame="1"/>
            <w:lang w:eastAsia="ru-RU"/>
          </w:rPr>
          <w:t>Россия</w:t>
        </w:r>
      </w:hyperlink>
      <w:r w:rsidR="00E14446" w:rsidRPr="00E14446">
        <w:rPr>
          <w:rFonts w:ascii="inherit" w:eastAsia="Times New Roman" w:hAnsi="inherit" w:cs="Times New Roman"/>
          <w:color w:val="000000"/>
          <w:sz w:val="28"/>
          <w:szCs w:val="28"/>
          <w:bdr w:val="none" w:sz="0" w:space="0" w:color="auto" w:frame="1"/>
          <w:lang w:eastAsia="ru-RU"/>
        </w:rPr>
        <w:t> относится к числу многонациональных государств: на ее территории проживает более 180 народов. Самый многочисленный народ в России — </w:t>
      </w:r>
      <w:hyperlink r:id="rId10" w:history="1">
        <w:r w:rsidR="00E14446" w:rsidRPr="00E14446">
          <w:rPr>
            <w:rFonts w:ascii="inherit" w:eastAsia="Times New Roman" w:hAnsi="inherit" w:cs="Times New Roman"/>
            <w:color w:val="0000FF"/>
            <w:sz w:val="28"/>
            <w:szCs w:val="28"/>
            <w:u w:val="single"/>
            <w:bdr w:val="none" w:sz="0" w:space="0" w:color="auto" w:frame="1"/>
            <w:lang w:eastAsia="ru-RU"/>
          </w:rPr>
          <w:t>русские</w:t>
        </w:r>
      </w:hyperlink>
      <w:r w:rsidR="00E14446" w:rsidRPr="00E14446">
        <w:rPr>
          <w:rFonts w:ascii="inherit" w:eastAsia="Times New Roman" w:hAnsi="inherit" w:cs="Times New Roman"/>
          <w:color w:val="000000"/>
          <w:sz w:val="28"/>
          <w:szCs w:val="28"/>
          <w:bdr w:val="none" w:sz="0" w:space="0" w:color="auto" w:frame="1"/>
          <w:lang w:eastAsia="ru-RU"/>
        </w:rPr>
        <w:t>: их численность составляет более 111 млн. человек - это 78% от всего населения. Второй по численности народ Российской Федерации — </w:t>
      </w:r>
      <w:hyperlink r:id="rId11" w:history="1">
        <w:r w:rsidR="00E14446" w:rsidRPr="00E14446">
          <w:rPr>
            <w:rFonts w:ascii="inherit" w:eastAsia="Times New Roman" w:hAnsi="inherit" w:cs="Times New Roman"/>
            <w:color w:val="0000FF"/>
            <w:sz w:val="28"/>
            <w:szCs w:val="28"/>
            <w:u w:val="single"/>
            <w:bdr w:val="none" w:sz="0" w:space="0" w:color="auto" w:frame="1"/>
            <w:lang w:eastAsia="ru-RU"/>
          </w:rPr>
          <w:t>татары</w:t>
        </w:r>
      </w:hyperlink>
      <w:r w:rsidR="00E14446" w:rsidRPr="00E14446">
        <w:rPr>
          <w:rFonts w:ascii="inherit" w:eastAsia="Times New Roman" w:hAnsi="inherit" w:cs="Times New Roman"/>
          <w:color w:val="000000"/>
          <w:sz w:val="28"/>
          <w:szCs w:val="28"/>
          <w:bdr w:val="none" w:sz="0" w:space="0" w:color="auto" w:frame="1"/>
          <w:lang w:eastAsia="ru-RU"/>
        </w:rPr>
        <w:t>: их численность 5,3 млн. человек, что составляет 3,7 % от общей численности населения. На третьем месте находятся </w:t>
      </w:r>
      <w:hyperlink r:id="rId12" w:history="1">
        <w:r w:rsidR="00E14446" w:rsidRPr="00E14446">
          <w:rPr>
            <w:rFonts w:ascii="inherit" w:eastAsia="Times New Roman" w:hAnsi="inherit" w:cs="Times New Roman"/>
            <w:color w:val="0000FF"/>
            <w:sz w:val="28"/>
            <w:szCs w:val="28"/>
            <w:u w:val="single"/>
            <w:bdr w:val="none" w:sz="0" w:space="0" w:color="auto" w:frame="1"/>
            <w:lang w:eastAsia="ru-RU"/>
          </w:rPr>
          <w:t>украинцы</w:t>
        </w:r>
      </w:hyperlink>
      <w:r w:rsidR="00E14446" w:rsidRPr="00E14446">
        <w:rPr>
          <w:rFonts w:ascii="inherit" w:eastAsia="Times New Roman" w:hAnsi="inherit" w:cs="Times New Roman"/>
          <w:color w:val="000000"/>
          <w:sz w:val="28"/>
          <w:szCs w:val="28"/>
          <w:bdr w:val="none" w:sz="0" w:space="0" w:color="auto" w:frame="1"/>
          <w:lang w:eastAsia="ru-RU"/>
        </w:rPr>
        <w:t>: около 2 млн. человек, что составляет приблизительно 1,4 % от всего населения.</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lastRenderedPageBreak/>
        <w:t>Процесс формирования русского народа был не простым, т.к. в его формировании приняли участие многочисленные народы, в том числе и не славянские. Однако на протяжении раннего периода истории России не наблюдалось  такого явления как национализм.</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В России национализм появился во второй половине XVIII века, в связи с интересом образованных кругов высшего общества к западноевропейской философии. Первым русским писателем, который стал употреблять слово «национализм» был А. И. Герцен. В  России власть враждебно относилась к национализму меньшинств.</w:t>
      </w:r>
    </w:p>
    <w:p w:rsidR="00E14446" w:rsidRPr="00E14446" w:rsidRDefault="00990867" w:rsidP="00E1444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hyperlink r:id="rId13" w:history="1">
        <w:r w:rsidR="00E14446" w:rsidRPr="00E14446">
          <w:rPr>
            <w:rFonts w:ascii="inherit" w:eastAsia="Times New Roman" w:hAnsi="inherit" w:cs="Times New Roman"/>
            <w:color w:val="0000FF"/>
            <w:sz w:val="28"/>
            <w:szCs w:val="28"/>
            <w:u w:val="single"/>
            <w:bdr w:val="none" w:sz="0" w:space="0" w:color="auto" w:frame="1"/>
            <w:lang w:eastAsia="ru-RU"/>
          </w:rPr>
          <w:t>Русскийфилософ</w:t>
        </w:r>
      </w:hyperlink>
      <w:r w:rsidR="00E14446" w:rsidRPr="00E14446">
        <w:rPr>
          <w:rFonts w:ascii="inherit" w:eastAsia="Times New Roman" w:hAnsi="inherit" w:cs="Times New Roman"/>
          <w:color w:val="000000"/>
          <w:sz w:val="28"/>
          <w:szCs w:val="28"/>
          <w:bdr w:val="none" w:sz="0" w:space="0" w:color="auto" w:frame="1"/>
          <w:lang w:eastAsia="ru-RU"/>
        </w:rPr>
        <w:t>, </w:t>
      </w:r>
      <w:hyperlink r:id="rId14" w:history="1">
        <w:r w:rsidR="00E14446" w:rsidRPr="00E14446">
          <w:rPr>
            <w:rFonts w:ascii="inherit" w:eastAsia="Times New Roman" w:hAnsi="inherit" w:cs="Times New Roman"/>
            <w:color w:val="0000FF"/>
            <w:sz w:val="28"/>
            <w:szCs w:val="28"/>
            <w:u w:val="single"/>
            <w:bdr w:val="none" w:sz="0" w:space="0" w:color="auto" w:frame="1"/>
            <w:lang w:eastAsia="ru-RU"/>
          </w:rPr>
          <w:t>писатель</w:t>
        </w:r>
      </w:hyperlink>
      <w:r w:rsidR="00E14446" w:rsidRPr="00E14446">
        <w:rPr>
          <w:rFonts w:ascii="inherit" w:eastAsia="Times New Roman" w:hAnsi="inherit" w:cs="Times New Roman"/>
          <w:color w:val="000000"/>
          <w:sz w:val="28"/>
          <w:szCs w:val="28"/>
          <w:bdr w:val="none" w:sz="0" w:space="0" w:color="auto" w:frame="1"/>
          <w:lang w:eastAsia="ru-RU"/>
        </w:rPr>
        <w:t> и </w:t>
      </w:r>
      <w:hyperlink r:id="rId15" w:history="1">
        <w:r w:rsidR="00E14446" w:rsidRPr="00E14446">
          <w:rPr>
            <w:rFonts w:ascii="inherit" w:eastAsia="Times New Roman" w:hAnsi="inherit" w:cs="Times New Roman"/>
            <w:color w:val="0000FF"/>
            <w:sz w:val="28"/>
            <w:szCs w:val="28"/>
            <w:u w:val="single"/>
            <w:bdr w:val="none" w:sz="0" w:space="0" w:color="auto" w:frame="1"/>
            <w:lang w:eastAsia="ru-RU"/>
          </w:rPr>
          <w:t>публицист</w:t>
        </w:r>
      </w:hyperlink>
      <w:r w:rsidR="00E14446" w:rsidRPr="00E14446">
        <w:rPr>
          <w:rFonts w:ascii="inherit" w:eastAsia="Times New Roman" w:hAnsi="inherit" w:cs="Times New Roman"/>
          <w:color w:val="000000"/>
          <w:sz w:val="28"/>
          <w:szCs w:val="28"/>
          <w:bdr w:val="none" w:sz="0" w:space="0" w:color="auto" w:frame="1"/>
          <w:lang w:eastAsia="ru-RU"/>
        </w:rPr>
        <w:t>, идеолог Русского общевоинского союза, Ильи́н Ива́нАлекса́ндрович считал, что истинный национализм открывает человеку глаза и на национальное своеобразие других народов: он учит не презирать другие народы, а чтить их духовные достижения и их национальное чувство, ибо и они причастны дарам Божиим, и они претворили их по-своему, как могли. Он учит еще, что </w:t>
      </w:r>
      <w:r w:rsidR="00E14446" w:rsidRPr="00E14446">
        <w:rPr>
          <w:rFonts w:ascii="inherit" w:eastAsia="Times New Roman" w:hAnsi="inherit" w:cs="Times New Roman"/>
          <w:i/>
          <w:iCs/>
          <w:color w:val="000000"/>
          <w:sz w:val="28"/>
          <w:szCs w:val="28"/>
          <w:bdr w:val="none" w:sz="0" w:space="0" w:color="auto" w:frame="1"/>
          <w:lang w:eastAsia="ru-RU"/>
        </w:rPr>
        <w:t>интернационализм</w:t>
      </w:r>
      <w:r w:rsidR="00E14446" w:rsidRPr="00E14446">
        <w:rPr>
          <w:rFonts w:ascii="inherit" w:eastAsia="Times New Roman" w:hAnsi="inherit" w:cs="Times New Roman"/>
          <w:color w:val="000000"/>
          <w:sz w:val="28"/>
          <w:szCs w:val="28"/>
          <w:bdr w:val="none" w:sz="0" w:space="0" w:color="auto" w:frame="1"/>
          <w:lang w:eastAsia="ru-RU"/>
        </w:rPr>
        <w:t> есть духовная болезнь и источник соблазнов; и что </w:t>
      </w:r>
      <w:r w:rsidR="00E14446" w:rsidRPr="00E14446">
        <w:rPr>
          <w:rFonts w:ascii="inherit" w:eastAsia="Times New Roman" w:hAnsi="inherit" w:cs="Times New Roman"/>
          <w:i/>
          <w:iCs/>
          <w:color w:val="000000"/>
          <w:sz w:val="28"/>
          <w:szCs w:val="28"/>
          <w:bdr w:val="none" w:sz="0" w:space="0" w:color="auto" w:frame="1"/>
          <w:lang w:eastAsia="ru-RU"/>
        </w:rPr>
        <w:t>сверх-национализм</w:t>
      </w:r>
      <w:r w:rsidR="00E14446" w:rsidRPr="00E14446">
        <w:rPr>
          <w:rFonts w:ascii="inherit" w:eastAsia="Times New Roman" w:hAnsi="inherit" w:cs="Times New Roman"/>
          <w:color w:val="000000"/>
          <w:sz w:val="28"/>
          <w:szCs w:val="28"/>
          <w:bdr w:val="none" w:sz="0" w:space="0" w:color="auto" w:frame="1"/>
          <w:lang w:eastAsia="ru-RU"/>
        </w:rPr>
        <w:t> доступен только настоящему националисту: ибо создать нечто прекрасное для </w:t>
      </w:r>
      <w:r w:rsidR="00E14446" w:rsidRPr="00E14446">
        <w:rPr>
          <w:rFonts w:ascii="inherit" w:eastAsia="Times New Roman" w:hAnsi="inherit" w:cs="Times New Roman"/>
          <w:i/>
          <w:iCs/>
          <w:color w:val="000000"/>
          <w:sz w:val="28"/>
          <w:szCs w:val="28"/>
          <w:bdr w:val="none" w:sz="0" w:space="0" w:color="auto" w:frame="1"/>
          <w:lang w:eastAsia="ru-RU"/>
        </w:rPr>
        <w:t>всех</w:t>
      </w:r>
      <w:r w:rsidR="00E14446" w:rsidRPr="00E14446">
        <w:rPr>
          <w:rFonts w:ascii="inherit" w:eastAsia="Times New Roman" w:hAnsi="inherit" w:cs="Times New Roman"/>
          <w:color w:val="000000"/>
          <w:sz w:val="28"/>
          <w:szCs w:val="28"/>
          <w:bdr w:val="none" w:sz="0" w:space="0" w:color="auto" w:frame="1"/>
          <w:lang w:eastAsia="ru-RU"/>
        </w:rPr>
        <w:t> народов может только тот, кто утвердился в творческом лоне </w:t>
      </w:r>
      <w:r w:rsidR="00E14446" w:rsidRPr="00E14446">
        <w:rPr>
          <w:rFonts w:ascii="inherit" w:eastAsia="Times New Roman" w:hAnsi="inherit" w:cs="Times New Roman"/>
          <w:i/>
          <w:iCs/>
          <w:color w:val="000000"/>
          <w:sz w:val="28"/>
          <w:szCs w:val="28"/>
          <w:bdr w:val="none" w:sz="0" w:space="0" w:color="auto" w:frame="1"/>
          <w:lang w:eastAsia="ru-RU"/>
        </w:rPr>
        <w:t>своего</w:t>
      </w:r>
      <w:r w:rsidR="00E14446" w:rsidRPr="00E14446">
        <w:rPr>
          <w:rFonts w:ascii="inherit" w:eastAsia="Times New Roman" w:hAnsi="inherit" w:cs="Times New Roman"/>
          <w:color w:val="000000"/>
          <w:sz w:val="28"/>
          <w:szCs w:val="28"/>
          <w:bdr w:val="none" w:sz="0" w:space="0" w:color="auto" w:frame="1"/>
          <w:lang w:eastAsia="ru-RU"/>
        </w:rPr>
        <w:t> народа. Истинное величие всегда почвенно. Подлинный гений всегда национален.</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В целях разрешения острых проблем в межнациональных отношениях в 1996 году Указом Президента РФ утверждена Концепция  государственной национальной политики,  направленная на обеспечение единства и целостности России. Государственная политика  основывается на принципах Конституции РФ.</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В преамбуле Конституции РФ говорится, что Россия –  многонациональное государство, утверждается право и свобода, мир и согласие. Основной закон гарантирует права и свободы человека независимо от национальной принадлежности (ст.2,18). Каждый имеет право на национальный язык (ст.26).  Не допускается  пропаганда  и агитация, возбуждающие социальную, расовую или религиозную ненависть и вражду</w:t>
      </w:r>
      <w:hyperlink r:id="rId16" w:anchor="ftnt5" w:history="1">
        <w:r w:rsidRPr="00E14446">
          <w:rPr>
            <w:rFonts w:ascii="inherit" w:eastAsia="Times New Roman" w:hAnsi="inherit" w:cs="Times New Roman"/>
            <w:color w:val="1A82A8"/>
            <w:sz w:val="28"/>
            <w:szCs w:val="28"/>
            <w:u w:val="single"/>
            <w:bdr w:val="none" w:sz="0" w:space="0" w:color="auto" w:frame="1"/>
            <w:lang w:eastAsia="ru-RU"/>
          </w:rPr>
          <w:t>[5]</w:t>
        </w:r>
      </w:hyperlink>
      <w:r w:rsidRPr="00E14446">
        <w:rPr>
          <w:rFonts w:ascii="inherit" w:eastAsia="Times New Roman" w:hAnsi="inherit" w:cs="Times New Roman"/>
          <w:color w:val="000000"/>
          <w:sz w:val="28"/>
          <w:szCs w:val="28"/>
          <w:bdr w:val="none" w:sz="0" w:space="0" w:color="auto" w:frame="1"/>
          <w:lang w:eastAsia="ru-RU"/>
        </w:rPr>
        <w:t> (ст.29). Главной задачей внутренней политики РФ  является государственное устройство на принципах федерализма, что способствует  укреплению государства через укрепление субъектов, учитывая их особенности. Поэтому Федерация и ее субъекты заключают между собой договоры и соглашения о разграничении полномочий.</w:t>
      </w:r>
    </w:p>
    <w:p w:rsidR="00E14446" w:rsidRPr="00E14446" w:rsidRDefault="00E14446" w:rsidP="00E14446">
      <w:pPr>
        <w:spacing w:after="0" w:line="360" w:lineRule="atLeast"/>
        <w:ind w:firstLine="710"/>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 xml:space="preserve">В Послании Федеральному собранию 2012 г. Президент РФ  В.В. Путин, говоря о важности межнационального сотрудничества отметил: «Мы должны беречь уникальный опыт, который передали нам наши предки. Россия веками развивалась как многонациональное государство – изначально так было, – государство-цивилизация, скреплённое русским народом, русским языком </w:t>
      </w:r>
      <w:r w:rsidRPr="00E14446">
        <w:rPr>
          <w:rFonts w:ascii="inherit" w:eastAsia="Times New Roman" w:hAnsi="inherit" w:cs="Times New Roman"/>
          <w:color w:val="000000"/>
          <w:sz w:val="28"/>
          <w:szCs w:val="28"/>
          <w:bdr w:val="none" w:sz="0" w:space="0" w:color="auto" w:frame="1"/>
          <w:lang w:eastAsia="ru-RU"/>
        </w:rPr>
        <w:lastRenderedPageBreak/>
        <w:t>и русской культурой, которые для всех нас родные, которые нас объединяют и не дают раствориться в этом многообразном мире</w:t>
      </w:r>
      <w:hyperlink r:id="rId17" w:anchor="ftnt6" w:history="1">
        <w:r w:rsidRPr="00E14446">
          <w:rPr>
            <w:rFonts w:ascii="inherit" w:eastAsia="Times New Roman" w:hAnsi="inherit" w:cs="Times New Roman"/>
            <w:color w:val="1A82A8"/>
            <w:sz w:val="28"/>
            <w:szCs w:val="28"/>
            <w:u w:val="single"/>
            <w:bdr w:val="none" w:sz="0" w:space="0" w:color="auto" w:frame="1"/>
            <w:lang w:eastAsia="ru-RU"/>
          </w:rPr>
          <w:t>[6]</w:t>
        </w:r>
      </w:hyperlink>
      <w:r w:rsidRPr="00E14446">
        <w:rPr>
          <w:rFonts w:ascii="inherit" w:eastAsia="Times New Roman" w:hAnsi="inherit" w:cs="Times New Roman"/>
          <w:color w:val="000000"/>
          <w:sz w:val="28"/>
          <w:szCs w:val="28"/>
          <w:bdr w:val="none" w:sz="0" w:space="0" w:color="auto" w:frame="1"/>
          <w:lang w:eastAsia="ru-RU"/>
        </w:rPr>
        <w:t>».</w:t>
      </w:r>
    </w:p>
    <w:p w:rsidR="00E14446" w:rsidRPr="00E14446" w:rsidRDefault="00E14446" w:rsidP="00E1444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В настоящее время самой острой проблемой в межнациональных отношениях многие политики и эксперты считают растущее недовольство коренного населения больших городов России наплывом иммигрантов-южан, причем как из бывших советских республик Средней Азии, так и россиян с Северного Кавказа. Одним из основных инструментов реализации Стратегии является федеральная целевая программа «Укрепление единства российской нации и этнокультурное развитие народов России (2014-2020)», реализация которой осуществляется во главе с Михайловым Вячеславом Александровичем, доктор исторических наук, профессор, заведующий кафедрой национальных и федеративных отношений. С 1993 года Вячеслав Александрович активно работает в Министерстве по делам национальностей Российской Федерации.  В 1995-2000 гг. возглавлял Министерство  по делам национальностей и федеративным отношениям. В знак признания его заслуг в области национального строительства, за его эффективную и плодотворную работу в данной сфере в июле 1998 г. Международный биографический центр в Кембридже объявил В.А. Михайлова Международным человеком года.</w:t>
      </w:r>
    </w:p>
    <w:p w:rsidR="00E14446" w:rsidRPr="00E14446" w:rsidRDefault="00E14446" w:rsidP="00E1444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Основное внимание в Федеральной целевой программе уделено созданию крупных сетевых проектов, в которых были бы задействованы все регионы – такими проектами станут мероприятия, посвященные государственным праздникам: Дню народного единства, Дню России, профилактике распространения радикальных идей, а также работе с детской и молодежной аудиторией – большим потенциалом  в этом плане обладают молодежные всероссийские лагеря и форумы.</w:t>
      </w:r>
    </w:p>
    <w:p w:rsidR="00E14446" w:rsidRPr="00E14446" w:rsidRDefault="00E14446" w:rsidP="00E1444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В 2015 году в «Этномире» прошел Молодежный этнокультурный лагерь «Диалог культур», где 200 молодых менеджеров этнокультурных проектов из 60 регионов страны обучались у лучших специалистов в области этнокультурного проектирования.</w:t>
      </w:r>
    </w:p>
    <w:p w:rsidR="00E14446" w:rsidRPr="00E14446" w:rsidRDefault="00E14446" w:rsidP="00E1444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E14446">
        <w:rPr>
          <w:rFonts w:ascii="inherit" w:eastAsia="Times New Roman" w:hAnsi="inherit" w:cs="Times New Roman"/>
          <w:color w:val="000000"/>
          <w:sz w:val="28"/>
          <w:szCs w:val="28"/>
          <w:bdr w:val="none" w:sz="0" w:space="0" w:color="auto" w:frame="1"/>
          <w:lang w:eastAsia="ru-RU"/>
        </w:rPr>
        <w:t>Игорь Баринов анонсировал специальную смену ФАДН России «Молодые специалисты в области межнациональных отношений», которая пройдет в популярном молодежном лагере «Территория смыслов» на Клязьме в 2016 году. По словам главы ФАДН России, в настоящий момент Система уже работает в тестовом режиме, подписаны соглашения с регионами о ее внедрении на местах, предоставлен доступ к Системе 22 субъектам РФ. Полноценно запустить Систему мониторинга планируется в 1 квартале 2016 года.</w:t>
      </w:r>
    </w:p>
    <w:p w:rsidR="00263EDE" w:rsidRDefault="00990867"/>
    <w:p w:rsidR="00990867" w:rsidRDefault="00990867" w:rsidP="00990867">
      <w:pPr>
        <w:pStyle w:val="c9"/>
        <w:spacing w:before="0" w:beforeAutospacing="0" w:after="0" w:afterAutospacing="0" w:line="360" w:lineRule="atLeast"/>
        <w:ind w:firstLine="710"/>
        <w:jc w:val="both"/>
        <w:textAlignment w:val="baseline"/>
        <w:rPr>
          <w:color w:val="000000"/>
        </w:rPr>
      </w:pPr>
      <w:r>
        <w:rPr>
          <w:rStyle w:val="c2"/>
          <w:rFonts w:ascii="inherit" w:hAnsi="inherit"/>
          <w:color w:val="000000"/>
          <w:sz w:val="28"/>
          <w:szCs w:val="28"/>
          <w:bdr w:val="none" w:sz="0" w:space="0" w:color="auto" w:frame="1"/>
        </w:rPr>
        <w:t>Для нашей многонациональной страны  большое значение имеет демократическая,национальная политика.</w:t>
      </w:r>
    </w:p>
    <w:p w:rsidR="00990867" w:rsidRDefault="00990867" w:rsidP="00990867">
      <w:pPr>
        <w:pStyle w:val="c9"/>
        <w:spacing w:before="0" w:beforeAutospacing="0" w:after="0" w:afterAutospacing="0" w:line="360" w:lineRule="atLeast"/>
        <w:ind w:firstLine="710"/>
        <w:jc w:val="both"/>
        <w:textAlignment w:val="baseline"/>
        <w:rPr>
          <w:color w:val="000000"/>
        </w:rPr>
      </w:pPr>
      <w:r>
        <w:rPr>
          <w:rStyle w:val="c2"/>
          <w:rFonts w:ascii="inherit" w:hAnsi="inherit"/>
          <w:color w:val="000000"/>
          <w:sz w:val="28"/>
          <w:szCs w:val="28"/>
          <w:bdr w:val="none" w:sz="0" w:space="0" w:color="auto" w:frame="1"/>
        </w:rPr>
        <w:t xml:space="preserve">Несомненно, многое сделано в этом направлении государством в масштабе всей страны, в том числе и в регионах. В Саратовской области и нашем городе Балаково активизировался рост  национального самосознания </w:t>
      </w:r>
      <w:r>
        <w:rPr>
          <w:rStyle w:val="c2"/>
          <w:rFonts w:ascii="inherit" w:hAnsi="inherit"/>
          <w:color w:val="000000"/>
          <w:sz w:val="28"/>
          <w:szCs w:val="28"/>
          <w:bdr w:val="none" w:sz="0" w:space="0" w:color="auto" w:frame="1"/>
        </w:rPr>
        <w:lastRenderedPageBreak/>
        <w:t>граждан. Это обусловило потребность в сохранении и развитии национального языка, культуры, традиций. Работа над темой показала, что по стране и в Саратовской области увеличилось количество национальных общественных объединений разных этнических групп населения. В области действуют официальные представительства ряда субъектов РФ.</w:t>
      </w:r>
    </w:p>
    <w:p w:rsidR="00990867" w:rsidRDefault="00990867" w:rsidP="00990867">
      <w:pPr>
        <w:pStyle w:val="c9"/>
        <w:spacing w:before="0" w:beforeAutospacing="0" w:after="0" w:afterAutospacing="0" w:line="360" w:lineRule="atLeast"/>
        <w:ind w:firstLine="710"/>
        <w:jc w:val="both"/>
        <w:textAlignment w:val="baseline"/>
        <w:rPr>
          <w:color w:val="000000"/>
        </w:rPr>
      </w:pPr>
      <w:r>
        <w:rPr>
          <w:rStyle w:val="c2"/>
          <w:rFonts w:ascii="inherit" w:hAnsi="inherit"/>
          <w:color w:val="000000"/>
          <w:sz w:val="28"/>
          <w:szCs w:val="28"/>
          <w:bdr w:val="none" w:sz="0" w:space="0" w:color="auto" w:frame="1"/>
        </w:rPr>
        <w:t>  Вместе с тем не следует все абсолютизировать, т.к. сохраняются элементы социальной напряженности в межнациональных отношениях. Это связано с экономическими проблемами, вызванными неэффективным регулированием рынка труда. На мой взгляд, это связано с недовольством коренного населения тем, что оно не всегда востребовано на рынке труда в отличие от мигрантов. Поэтому  требуются продуманные действия со стороны власти. Активную работу должны проводить социальные работники, возможно социальные психологи. Одной из главных проблем в межнациональных отношениях Саратовской области и г. Балаково остается гармонизация межнационального взаимодействия народов проживающих на данной территории. Большую роль  в решении проблем межнациональных отношений играют и средства массовой информации. Необходимо, чтобы СМИ освещали не только негативную информацию по национальным проблемам, а больше внимания уделяли позитивным моментам в межнациональном сотрудничестве.</w:t>
      </w:r>
    </w:p>
    <w:p w:rsidR="00990867" w:rsidRDefault="00990867" w:rsidP="00990867">
      <w:pPr>
        <w:pStyle w:val="c9"/>
        <w:spacing w:before="0" w:beforeAutospacing="0" w:after="0" w:afterAutospacing="0" w:line="360" w:lineRule="atLeast"/>
        <w:ind w:firstLine="710"/>
        <w:jc w:val="both"/>
        <w:textAlignment w:val="baseline"/>
        <w:rPr>
          <w:color w:val="000000"/>
        </w:rPr>
      </w:pPr>
      <w:r>
        <w:rPr>
          <w:rStyle w:val="c2"/>
          <w:rFonts w:ascii="inherit" w:hAnsi="inherit"/>
          <w:color w:val="000000"/>
          <w:sz w:val="28"/>
          <w:szCs w:val="28"/>
          <w:bdr w:val="none" w:sz="0" w:space="0" w:color="auto" w:frame="1"/>
        </w:rPr>
        <w:t>   Только продуманная политика в национальном вопросе способна привести к пониманию, что сила России в единстве ее народов. А значит, вместе мы сможем многое, несмотря на разнообразие и многонациональный состав страны.</w:t>
      </w:r>
    </w:p>
    <w:p w:rsidR="00990867" w:rsidRDefault="00990867">
      <w:bookmarkStart w:id="0" w:name="_GoBack"/>
      <w:bookmarkEnd w:id="0"/>
    </w:p>
    <w:sectPr w:rsidR="00990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615"/>
    <w:multiLevelType w:val="multilevel"/>
    <w:tmpl w:val="AB8C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D9"/>
    <w:rsid w:val="000321D9"/>
    <w:rsid w:val="004D2A6B"/>
    <w:rsid w:val="00990867"/>
    <w:rsid w:val="00AC496C"/>
    <w:rsid w:val="00E1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B372"/>
  <w15:chartTrackingRefBased/>
  <w15:docId w15:val="{ED86220C-55F0-4B09-842A-B8640302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90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09567">
      <w:bodyDiv w:val="1"/>
      <w:marLeft w:val="0"/>
      <w:marRight w:val="0"/>
      <w:marTop w:val="0"/>
      <w:marBottom w:val="0"/>
      <w:divBdr>
        <w:top w:val="none" w:sz="0" w:space="0" w:color="auto"/>
        <w:left w:val="none" w:sz="0" w:space="0" w:color="auto"/>
        <w:bottom w:val="none" w:sz="0" w:space="0" w:color="auto"/>
        <w:right w:val="none" w:sz="0" w:space="0" w:color="auto"/>
      </w:divBdr>
    </w:div>
    <w:div w:id="21134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ap/library/drugoe/2016/04/16/sila-rossii-v-edinstve-ee-narodov-vmeste-my-smozhem-mnogoe" TargetMode="External"/><Relationship Id="rId13" Type="http://schemas.openxmlformats.org/officeDocument/2006/relationships/hyperlink" Target="https://www.google.com/url?q=https://ru.wikipedia.org/wiki/%25D0%25A0%25D1%2583%25D1%2581%25D1%2581%25D0%25BA%25D0%25B0%25D1%258F_%25D1%2584%25D0%25B8%25D0%25BB%25D0%25BE%25D1%2581%25D0%25BE%25D1%2584%25D0%25B8%25D1%258F&amp;sa=D&amp;ust=1460788866708000&amp;usg=AFQjCNHKvn_nX7A4tApzYCQztPXx6eYgB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ap/library/drugoe/2016/04/16/sila-rossii-v-edinstve-ee-narodov-vmeste-my-smozhem-mnogoe" TargetMode="External"/><Relationship Id="rId12" Type="http://schemas.openxmlformats.org/officeDocument/2006/relationships/hyperlink" Target="https://www.google.com/url?q=http://megabook.ru/article/%25d0%25a3%25d0%25ba%25d1%2580%25d0%25b0%25d0%25b8%25d0%25bd%25d1%2586%25d1%258b&amp;sa=D&amp;ust=1460788866706000&amp;usg=AFQjCNHSzLGaRTchFg1lu9YQ-WxdioLJAQ" TargetMode="External"/><Relationship Id="rId17" Type="http://schemas.openxmlformats.org/officeDocument/2006/relationships/hyperlink" Target="https://nsportal.ru/ap/library/drugoe/2016/04/16/sila-rossii-v-edinstve-ee-narodov-vmeste-my-smozhem-mnogoe" TargetMode="External"/><Relationship Id="rId2" Type="http://schemas.openxmlformats.org/officeDocument/2006/relationships/styles" Target="styles.xml"/><Relationship Id="rId16" Type="http://schemas.openxmlformats.org/officeDocument/2006/relationships/hyperlink" Target="https://nsportal.ru/ap/library/drugoe/2016/04/16/sila-rossii-v-edinstve-ee-narodov-vmeste-my-smozhem-mnogoe" TargetMode="External"/><Relationship Id="rId1" Type="http://schemas.openxmlformats.org/officeDocument/2006/relationships/numbering" Target="numbering.xml"/><Relationship Id="rId6" Type="http://schemas.openxmlformats.org/officeDocument/2006/relationships/hyperlink" Target="https://nsportal.ru/ap/library/drugoe/2016/04/16/sila-rossii-v-edinstve-ee-narodov-vmeste-my-smozhem-mnogoe" TargetMode="External"/><Relationship Id="rId11" Type="http://schemas.openxmlformats.org/officeDocument/2006/relationships/hyperlink" Target="https://www.google.com/url?q=http://megabook.ru/article/%25d0%25a2%25d0%25b0%25d1%2582%25d0%25b0%25d1%2580%25d1%258b&amp;sa=D&amp;ust=1460788866705000&amp;usg=AFQjCNFv1jwwxtVCvkIlOpEm1xy6rcex0A" TargetMode="External"/><Relationship Id="rId5" Type="http://schemas.openxmlformats.org/officeDocument/2006/relationships/hyperlink" Target="https://nsportal.ru/ap/library/drugoe/2016/04/16/sila-rossii-v-edinstve-ee-narodov-vmeste-my-smozhem-mnogoe" TargetMode="External"/><Relationship Id="rId15" Type="http://schemas.openxmlformats.org/officeDocument/2006/relationships/hyperlink" Target="https://www.google.com/url?q=https://ru.wikipedia.org/wiki/%25D0%259F%25D1%2583%25D0%25B1%25D0%25BB%25D0%25B8%25D1%2586%25D0%25B8%25D1%2581%25D1%2582%25D0%25B8%25D0%25BA%25D0%25B0&amp;sa=D&amp;ust=1460788866710000&amp;usg=AFQjCNF0YGQnxW1IU9pFibjuiU2u60UruQ" TargetMode="External"/><Relationship Id="rId10" Type="http://schemas.openxmlformats.org/officeDocument/2006/relationships/hyperlink" Target="https://www.google.com/url?q=http://megabook.ru/article/%25d0%25a0%25d1%2583%25d1%2581%25d1%2581%25d0%25ba%25d0%25b8%25d0%25b5&amp;sa=D&amp;ust=1460788866704000&amp;usg=AFQjCNFTnDtT3UCqvYLqHhigUeshn49Ln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megabook.ru/article/%25d0%25a0%25d0%25be%25d1%2581%25d1%2581%25d0%25b8%25d1%258f%2520(%25d0%25b3%25d0%25be%25d1%2581%25d1%2583%25d0%25b4%25d0%25b0%25d1%2580%25d1%2581%25d1%2582%25d0%25b2%25d0%25be)&amp;sa=D&amp;ust=1460788866704000&amp;usg=AFQjCNHAdBP3L_QQ6A-Csd8aIRtK-BcW5A" TargetMode="External"/><Relationship Id="rId14" Type="http://schemas.openxmlformats.org/officeDocument/2006/relationships/hyperlink" Target="https://www.google.com/url?q=https://ru.wikipedia.org/wiki/%25D0%259F%25D0%25B8%25D1%2581%25D0%25B0%25D1%2582%25D0%25B5%25D0%25BB%25D1%258C&amp;sa=D&amp;ust=1460788866709000&amp;usg=AFQjCNFP1C7pJpD8nJ1Z9nnZC6r7qOULj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2024-11-17T15:55:00Z</dcterms:created>
  <dcterms:modified xsi:type="dcterms:W3CDTF">2024-11-17T15:56:00Z</dcterms:modified>
</cp:coreProperties>
</file>