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B2" w:rsidRDefault="00CE2D1C" w:rsidP="00CE2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D1C">
        <w:rPr>
          <w:rFonts w:ascii="Times New Roman" w:hAnsi="Times New Roman" w:cs="Times New Roman"/>
          <w:sz w:val="28"/>
          <w:szCs w:val="28"/>
        </w:rPr>
        <w:t xml:space="preserve">ДОКЛАД: </w:t>
      </w:r>
      <w:bookmarkStart w:id="0" w:name="_GoBack"/>
      <w:r w:rsidRPr="00CE2D1C">
        <w:rPr>
          <w:rFonts w:ascii="Times New Roman" w:hAnsi="Times New Roman" w:cs="Times New Roman"/>
          <w:sz w:val="28"/>
          <w:szCs w:val="28"/>
        </w:rPr>
        <w:t>ЭКОЛОГИЧЕСКОЕ ВОСПИТАНИЕ ДЕТЕЙ ДОШКОЛЬНОГО ВОЗРАСТА ПОСРЕДСТВОМ ИГРОВОЙ ДЕЯТЕЛЬНОСТИ</w:t>
      </w:r>
      <w:bookmarkEnd w:id="0"/>
    </w:p>
    <w:p w:rsidR="002454CE" w:rsidRPr="00CE2D1C" w:rsidRDefault="00CE2D1C" w:rsidP="00CE2D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D1C">
        <w:rPr>
          <w:rFonts w:ascii="Times New Roman" w:hAnsi="Times New Roman" w:cs="Times New Roman"/>
          <w:sz w:val="28"/>
          <w:szCs w:val="28"/>
        </w:rPr>
        <w:t xml:space="preserve"> Уважаемые коллеги! Сегодня я хочу представить вашему вниманию доклад на тему, которая занимает одно из центральных мест в современной педагогической практике – «Экологическое воспитание детей дошкольного возраста посредством игровой деятельности». В условиях нарастающих экологических проблем, формирование у подрастающего поколения бережного и ответственного отношения к природе становится не просто желательной, но и необходимой задачей. Дошкольный возраст – это </w:t>
      </w:r>
      <w:proofErr w:type="spellStart"/>
      <w:r w:rsidRPr="00CE2D1C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CE2D1C">
        <w:rPr>
          <w:rFonts w:ascii="Times New Roman" w:hAnsi="Times New Roman" w:cs="Times New Roman"/>
          <w:sz w:val="28"/>
          <w:szCs w:val="28"/>
        </w:rPr>
        <w:t xml:space="preserve"> период, когда закладываются основы мировоззрения, формируется эмоциональное отношение к миру, усваиваются первые модели поведения. Игровая деятельность, являясь ведущей в дошкольном детстве, предоставляет уникальные возможности для решения этих задач, делая процесс экологического образования увлекательным, осмысленным и эффективным. Актуальность экологического воспитания в дошкольном возрасте: Современный мир характеризуется стремительным развитием технологий, урбанизацией, изменением климата и другими факторами, оказывающими существенное влияние на состояние окружающей среды. Дети, как наиболее чувствительные члены общества, первыми ощущают на себе последствия этих изменений. Формирование у них экологической культуры с ранних лет – это не только вклад в сохранение природы для будущих поколений, но и условие для их собственного здорового и гармоничного развития. Дошкольный возраст – это время активного познания мира, когда ребенок открывает для себя многообразие природы, учится взаимодействовать с ней, формирует свои первые представления о взаимосвязях между живыми организмами и окружающей средой. В этот период закладываются основы: Эмоционального отношения к природе: Через непосредственное общение с природными объектами, ребенок испытывает радость, удивление, восхищение, что формирует положительный эмоциональный фон по отношению к природе. Познавательного интереса: </w:t>
      </w:r>
      <w:r w:rsidRPr="00CE2D1C">
        <w:rPr>
          <w:rFonts w:ascii="Times New Roman" w:hAnsi="Times New Roman" w:cs="Times New Roman"/>
          <w:sz w:val="28"/>
          <w:szCs w:val="28"/>
        </w:rPr>
        <w:lastRenderedPageBreak/>
        <w:t xml:space="preserve">Наблюдая за явлениями природы, изучая растения и животных, дети развивают любознательность, стремление к познанию нового. Первичных экологических представлений: Формируются базовые понятия о природе, ее объектах, их свойствах, а также о роли человека в природе. Элементарных навыков </w:t>
      </w:r>
      <w:proofErr w:type="spellStart"/>
      <w:r w:rsidRPr="00CE2D1C">
        <w:rPr>
          <w:rFonts w:ascii="Times New Roman" w:hAnsi="Times New Roman" w:cs="Times New Roman"/>
          <w:sz w:val="28"/>
          <w:szCs w:val="28"/>
        </w:rPr>
        <w:t>природосообразного</w:t>
      </w:r>
      <w:proofErr w:type="spellEnd"/>
      <w:r w:rsidRPr="00CE2D1C">
        <w:rPr>
          <w:rFonts w:ascii="Times New Roman" w:hAnsi="Times New Roman" w:cs="Times New Roman"/>
          <w:sz w:val="28"/>
          <w:szCs w:val="28"/>
        </w:rPr>
        <w:t xml:space="preserve"> поведения: Усваиваются простые правила поведения в природе, бережное отношение к природным ресурсам. Игровая деятельность, являясь естественной и ведущей для дошкольника, предоставляет идеальную среду для реализации этих задач. Игра позволяет ребенку не просто усваивать информацию, но и проживать ее, применять на практике, формировать собственные суждения и отношения. Роль игровой деятельности в экологическом воспитании дошкольников: Игра – это не просто развлечение, а мощный педагогический инструмент, обладающий уникальными возможностями для экологического воспитания: Активное познание: В игре ребенок активно исследует окружающий мир, изучает свойства предметов, устанавливает связи между объектами. Играя с природными материалами, наблюдая за животными, растениями, дети получают непосредственный опыт, который гораздо эффективнее передается, чем информация, полученная из книг или рассказов. Эмоциональное переживание: Игра позволяет ребенку проживать различные эмоциональные состояния, связанные с природой – радость от встречи с животным, восхищение красотой цветка, сочувствие к брошенному птенцу. Эти переживания формируют глубокое, ценностное отношение к природе. Формирование навыков и умений: Через дидактические, сюжетно-ролевые, подвижные игры дети учатся выполнять конкретные действия: ухаживать за растениями, подкармливать птиц, сортировать мусор, бережно обращаться с природными объектами. Развитие речи: Комментируя свои действия, обсуждая игровые ситуации, задавая вопросы, дети обогащают свой словарный запас, учатся строить предложения, описывать природные явления. Социализация: Многие игры носят коллективный характер, что способствует развитию навыков сотрудничества, взаимопомощи, умения договариваться, уважать правила игры и мнения товарищей. Развитие творческого потенциала: </w:t>
      </w:r>
      <w:r w:rsidRPr="00CE2D1C">
        <w:rPr>
          <w:rFonts w:ascii="Times New Roman" w:hAnsi="Times New Roman" w:cs="Times New Roman"/>
          <w:sz w:val="28"/>
          <w:szCs w:val="28"/>
        </w:rPr>
        <w:lastRenderedPageBreak/>
        <w:t xml:space="preserve">Игра предоставляет простор для фантазии, позволяет ребенку экспериментировать, придумывать новые сюжеты, находить нестандартные решения. Виды игр, используемых в экологическом воспитании: Для реализации задач экологического воспитания в дошкольном учреждении могут быть использованы различные виды игр: Дидактические игры: Цель: Формирование конкретных экологических знаний, представлений, понятий. Содержание: Игры с природным материалом (камушки, листья, шишки), дидактические игры на классификацию (например, «Что где растет?», «Чей детеныш?», «Съедобное-несъедобное»), игры на соотнесение (например, «Подбери цветок к дереву»), игры с картинками, карточками, загадками на экологическую тематику. Примеры: «Сортировщики»: Дети сортируют природный материал (листья, камни) по определенным признакам (цвет, размер, форма). «Звуки природы»: Дети слушают звуки природы (пение птиц, шелест листьев, шум дождя) и пытаются их узнать. «Что лишнее?»: Дети должны выбрать лишний предмет в ряду (например, среди фруктов – камень). Сюжетно-ролевые игры: Цель: Формирование представлений о ролях в природе, взаимоотношениях живых существ, моделирование жизненных ситуаций. Содержание: Игры, имитирующие жизнь животных («Мы – зайчики», «Мы – медведи»), деятельность человека в природе («Юные садоводы», «Защитники леса», «Исследователи природы»). Примеры: *«Юные экологи»: * Дети изображают исследователей, которые изучают растения и животных своего участка, собирают гербарий, делают наблюдения. *«Заботливые хозяева»: * Дети ухаживают за растениями в уголке природы, подкармливают птиц на участке, имитируя действия взрослых. Подвижные игры: Цель: Физическое развитие, закрепление экологических представлений через движение. Содержание: Игры, имитирующие движения животных («Медведи в берлоге», «Зайцы в огороде»), природные явления («Солнышко и дождик», «Ветер и листья»), а также игры с природными объектами (бег с листочками, бросание шишек). Примеры: «Чьи следы?»: Дети бегают по площадке, имитируя следы животных, а ведущий называет животное, и дети </w:t>
      </w:r>
      <w:r w:rsidRPr="00CE2D1C">
        <w:rPr>
          <w:rFonts w:ascii="Times New Roman" w:hAnsi="Times New Roman" w:cs="Times New Roman"/>
          <w:sz w:val="28"/>
          <w:szCs w:val="28"/>
        </w:rPr>
        <w:lastRenderedPageBreak/>
        <w:t xml:space="preserve">должны показать его движение. *«Ветер дует на…»: * Дети встают в круг. Воспитатель говорит: «Ветер дует на…» и называет признак (например, «на тех, кто в красном»). Дети, одетые в красное, меняются местами. Экспериментально-исследовательские игры (элементы экспериментирования): Цель: Формирование представлений о свойствах природных объектов, причинно-следственных связях. Содержание: Простые опыты с водой, песком, воздухом, почвой, растениями. Примеры: «Что тонет, что плавает?»: Дети бросают в воду разные предметы (камень, лист, палочку, пластиковую игрушку) и наблюдают за их поведением. «Как растения пьют воду?»: Наблюдение за тем, как вода поднимается по стеблю растения, окрашенного пищевым красителем. *«Воздух невидим, но он есть»: * Игры с воздушными шарами, вертушками, мыльными пузырями. Творческие игры: Цель: Развитие воображения, творческих способностей, закрепление представлений о природе. Содержание: Рисование, лепка, аппликация с использованием природных материалов (листья, цветы, семена, шишки), создание поделок из бросового материала, имитирующего природные объекты. Примеры: *«Природная мастерская»: * Создание композиций из листьев, шишек, веточек. *«Ожившие камни»: * Раскрашивание камней, превращение их в животных или сказочных персонажей. Содержание экологического воспитания через игровую деятельность: Содержание экологического воспитания, реализуемое через игру, должно охватывать следующие ключевые блоки: Формирование представлений о природе: Живая природа: Растения (деревья, цветы, травы), животные (насекомые, птицы, рыбы, звери), их отличительные признаки, среда обитания, питание, повадки. Неживая природа: Солнце, воздух, вода, почва, камни, их свойства и значение для живых организмов. Взаимосвязи в природе: Как растения, животные и неживая природа влияют друг на друга. Сезонные изменения: Изменения в природе в зависимости от времени года (весна, лето, осень, зима). Воспитание бережного отношения к природе: Правила поведения в природе: Не рвать цветы без нужды, не ломать ветки, не мусорить, не обижать животных, не </w:t>
      </w:r>
      <w:r w:rsidRPr="00CE2D1C">
        <w:rPr>
          <w:rFonts w:ascii="Times New Roman" w:hAnsi="Times New Roman" w:cs="Times New Roman"/>
          <w:sz w:val="28"/>
          <w:szCs w:val="28"/>
        </w:rPr>
        <w:lastRenderedPageBreak/>
        <w:t xml:space="preserve">разорять гнезда. Уход за растениями и животными: Полив цветов, подкормка птиц, бережное отношение к домашним животным (если есть). Разумное потребление ресурсов: Экономия воды, бережное отношение к бумаге. Формирование экологической культуры: Элементарные экологические знания: Понимание того, что такое природа, почему ее нужно беречь, как человек влияет на природу (положительно и отрицательно). Элементарные экологические представления: Знакомство с понятиями «экология», «охрана природы», «заповедник». Методические рекомендации: Создание развивающей предметно-пространственной среды: Уголок природы: Организация уголка природы в группе с комнатными растениями, за которыми дети ухаживают. Природный материал: Сбор и систематизация природного материала (листья, шишки, камушки, семена) для игр и творческой деятельности. Игровые центры: Оборудование игровых центров, тематически связанных с природой (например, «Лесная полянка», «Птичья столовая», «Огород на окне»). Планирование игровой деятельности: Систематичность: Включение дидактических, сюжетно-ролевых, подвижных игр экологической направленности в план работы на неделю, месяц. Разнообразие: Использование разнообразных видов игр, учитывая возрастные и индивидуальные особенности детей. Интеграция: Интеграция экологических игр во все виды детской деятельности (занятия, прогулки, художественное творчество, труд). Роль педагога: Наблюдатель и помощник: Педагог наблюдает за игровой деятельностью детей, при необходимости направляет ее, помогает решить возникшие проблемы, задает наводящие вопросы. Партнер по игре: Педагог может принимать активное участие в игре, демонстрируя правильные игровые действия, комментируя их, стимулируя речевую активность. Организатор: Педагог создает условия для проведения игры, подбирает необходимый материал, определяет правила. Источник знаний: Педагог отвечает на вопросы детей, расширяет их экологические представления. Взаимодействие с родителями: Консультации: Проведение консультаций для родителей по вопросам экологического воспитания через </w:t>
      </w:r>
      <w:r w:rsidRPr="00CE2D1C">
        <w:rPr>
          <w:rFonts w:ascii="Times New Roman" w:hAnsi="Times New Roman" w:cs="Times New Roman"/>
          <w:sz w:val="28"/>
          <w:szCs w:val="28"/>
        </w:rPr>
        <w:lastRenderedPageBreak/>
        <w:t>игру. Совместные мероприятия: Организация совместных игр, праздников, субботников, где дети и родители вместе участвуют в природоохранной деятельности. Привлечение к сбору материала: Просьба к родителям приносить из дома природные материалы, ненужные предметы для творческой деятельности. Информирование: Предоставление родителям информации о проводимых мероприятиях, о достижениях детей. Примеры игр и их дидактический потенциал: Дидактическая игра «Эко-</w:t>
      </w:r>
      <w:proofErr w:type="spellStart"/>
      <w:r w:rsidRPr="00CE2D1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E2D1C">
        <w:rPr>
          <w:rFonts w:ascii="Times New Roman" w:hAnsi="Times New Roman" w:cs="Times New Roman"/>
          <w:sz w:val="28"/>
          <w:szCs w:val="28"/>
        </w:rPr>
        <w:t xml:space="preserve">»: Цель: Формирование представлений о природе, развитие мелкой моторики, внимания. Материалы: Картинки с изображением природных объектов (растений, животных, пейзажей), разрезанные на несколько частей. Ход игры: Дети собирают </w:t>
      </w:r>
      <w:proofErr w:type="spellStart"/>
      <w:r w:rsidRPr="00CE2D1C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E2D1C">
        <w:rPr>
          <w:rFonts w:ascii="Times New Roman" w:hAnsi="Times New Roman" w:cs="Times New Roman"/>
          <w:sz w:val="28"/>
          <w:szCs w:val="28"/>
        </w:rPr>
        <w:t xml:space="preserve">, называют изображенные объекты, обсуждают, где они живут, что едят. Экологический потенциал: </w:t>
      </w:r>
      <w:proofErr w:type="spellStart"/>
      <w:r w:rsidRPr="00CE2D1C">
        <w:rPr>
          <w:rFonts w:ascii="Times New Roman" w:hAnsi="Times New Roman" w:cs="Times New Roman"/>
          <w:sz w:val="28"/>
          <w:szCs w:val="28"/>
        </w:rPr>
        <w:t>Познакомление</w:t>
      </w:r>
      <w:proofErr w:type="spellEnd"/>
      <w:r w:rsidRPr="00CE2D1C">
        <w:rPr>
          <w:rFonts w:ascii="Times New Roman" w:hAnsi="Times New Roman" w:cs="Times New Roman"/>
          <w:sz w:val="28"/>
          <w:szCs w:val="28"/>
        </w:rPr>
        <w:t xml:space="preserve"> с многообразием природы, закрепление представлений об объектах. Сюжетно-ролевая игра «Посади дерево»: Цель: Формирование представлений о заботе за растениями, воспитание трудолюбия. Материалы: Игрушечные деревья, лейки, лопатки, «земля» (песок или крупа), «вода». Ход игры: Дети изображают садоводов, «сажают» деревья, «поливают» их, «ухаживают» за ними. Экологический потенциал: Формирование понимания важности озеленения, заботы о растениях. Подвижная игра «Птицы и гнезда»: Цель: Развитие ловкости, внимания, закрепление представлений о птицах и их жилищах. Материалы: Обручи или нарисованные круги («гнезда»), игрушки-птички. Ход игры: Дети – «птички», бегают по площадке. По сигналу «К своим гнездам!» они должны вернуться в свое «гнездо» (обруч). Экологический потенциал: Знакомство с понятием «гнездо», его значением для птиц. Дидактическая игра «Сортируем мусор»: Цель: Формирование экологической культуры, навыков раздельного сбора мусора. Материалы: Контейнеры с символами (бумага, пластик, стекло), «мусор» (бумажки, пластиковые бутылочки, стеклянные баночки). Ход игры: Дети сортируют «мусор» по соответствующим контейнерам. Экологический потенциал: Формирование ответственного отношения к отходам, понимание необходимости переработки. Заключение: Экологическое воспитание детей </w:t>
      </w:r>
      <w:r w:rsidRPr="00CE2D1C">
        <w:rPr>
          <w:rFonts w:ascii="Times New Roman" w:hAnsi="Times New Roman" w:cs="Times New Roman"/>
          <w:sz w:val="28"/>
          <w:szCs w:val="28"/>
        </w:rPr>
        <w:lastRenderedPageBreak/>
        <w:t>дошкольного возраста посредством игровой деятельности является одним из самых эффективных и доступных методов формирования у подрастающего поколения любви к природе, бережного отношения к ней и осознания своей ответственности за ее сохранение. Игра, являясь естественной формой активности дошкольника, позволяет ему не только получить знания, но и прожить их, сформировать устойчивые эмоциональные связи с природным миром, развить необходимые навыки и качества. Целенаправленное использование разнообразных видов игр – дидактических, сюжетно-ролевых, подвижных, творческих – под руководством педагога, а также активное вовлечение родителей, позволяет создать целостную систему экологического воспитания, способствующую формированию гармоничной, экологически грамотной и ответственной личности. Важно помнить, что каждый ребенок – это будущий гражданин, и именно в дошкольном детстве закладываются те ценности, которые определят его отношение к природе и миру в целом.</w:t>
      </w:r>
    </w:p>
    <w:sectPr w:rsidR="002454CE" w:rsidRPr="00CE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8"/>
    <w:rsid w:val="002454CE"/>
    <w:rsid w:val="004B69B8"/>
    <w:rsid w:val="00974AB2"/>
    <w:rsid w:val="00CE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8070"/>
  <w15:chartTrackingRefBased/>
  <w15:docId w15:val="{2A6E61E6-0BA1-4214-83AE-ADBF3FDB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2025-09-03T09:40:00Z</dcterms:created>
  <dcterms:modified xsi:type="dcterms:W3CDTF">2025-09-03T09:58:00Z</dcterms:modified>
</cp:coreProperties>
</file>