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D51" w:rsidRDefault="005B3769" w:rsidP="00F55D5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Панина Алла Борисовна</w:t>
      </w:r>
      <w:r w:rsidR="002A53CE" w:rsidRPr="005B376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</w:t>
      </w:r>
    </w:p>
    <w:p w:rsidR="00F55D51" w:rsidRPr="005B3769" w:rsidRDefault="00F55D51" w:rsidP="00F55D5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55D5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5B376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ОГАПОУ «Алексеевский агротехнический техникум»,</w:t>
      </w:r>
    </w:p>
    <w:p w:rsidR="00F55D51" w:rsidRDefault="00F55D51" w:rsidP="00F55D5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B376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преподаватель  русского языка и литературы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, </w:t>
      </w:r>
    </w:p>
    <w:p w:rsidR="00F55D51" w:rsidRPr="005B3769" w:rsidRDefault="00F55D51" w:rsidP="00F55D5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православной культуры</w:t>
      </w:r>
      <w:r w:rsidRPr="005B376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; </w:t>
      </w:r>
    </w:p>
    <w:p w:rsidR="00F55D51" w:rsidRPr="005B3769" w:rsidRDefault="00F55D51" w:rsidP="00F55D5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B376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(</w:t>
      </w:r>
      <w:proofErr w:type="gramStart"/>
      <w:r w:rsidRPr="005B376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г</w:t>
      </w:r>
      <w:proofErr w:type="gramEnd"/>
      <w:r w:rsidRPr="005B376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. Алексеевка, Белгородская область, Россия) </w:t>
      </w:r>
    </w:p>
    <w:p w:rsidR="00F55D51" w:rsidRDefault="00F55D51" w:rsidP="002A53CE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2A53CE" w:rsidRPr="005B3769" w:rsidRDefault="00F55D51" w:rsidP="002A53CE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Кузнецова Наталья Витальевна</w:t>
      </w:r>
      <w:r w:rsidR="002A53CE" w:rsidRPr="005B376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:rsidR="002A53CE" w:rsidRPr="005B3769" w:rsidRDefault="002A53CE" w:rsidP="002A53CE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B376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ОГАПОУ «Алексеевский агротехнический техникум»,</w:t>
      </w:r>
    </w:p>
    <w:p w:rsidR="002A53CE" w:rsidRPr="005B3769" w:rsidRDefault="002A53CE" w:rsidP="002A53CE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B376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преподаватель  русского языка и литературы; </w:t>
      </w:r>
    </w:p>
    <w:p w:rsidR="002A53CE" w:rsidRPr="005B3769" w:rsidRDefault="002A53CE" w:rsidP="002A53CE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B376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(</w:t>
      </w:r>
      <w:proofErr w:type="gramStart"/>
      <w:r w:rsidRPr="005B376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г</w:t>
      </w:r>
      <w:proofErr w:type="gramEnd"/>
      <w:r w:rsidRPr="005B376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. Алексеевка, Белгородская область, Россия) </w:t>
      </w:r>
    </w:p>
    <w:p w:rsidR="002A53CE" w:rsidRPr="00475501" w:rsidRDefault="002A53CE" w:rsidP="002A53C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A53CE" w:rsidRPr="00475501" w:rsidRDefault="002A53CE" w:rsidP="002A53C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A53CE" w:rsidRPr="00475501" w:rsidRDefault="002A53CE" w:rsidP="002A53C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5501">
        <w:rPr>
          <w:rFonts w:ascii="Times New Roman" w:hAnsi="Times New Roman" w:cs="Times New Roman"/>
          <w:b/>
          <w:sz w:val="24"/>
          <w:szCs w:val="24"/>
        </w:rPr>
        <w:t>ДУХОВНО-НРАВСТВЕННОЕ СТАНОВЛЕНИЕ ЛИЧНОСТИ И ПРАВОСЛАВНАЯ КУЛЬТУРА</w:t>
      </w:r>
    </w:p>
    <w:p w:rsidR="001040A4" w:rsidRDefault="001040A4" w:rsidP="001040A4">
      <w:pPr>
        <w:pStyle w:val="2"/>
        <w:spacing w:before="0" w:beforeAutospacing="0" w:after="0" w:afterAutospacing="0"/>
        <w:ind w:left="3969"/>
        <w:jc w:val="both"/>
        <w:rPr>
          <w:b w:val="0"/>
          <w:bCs w:val="0"/>
          <w:sz w:val="24"/>
          <w:szCs w:val="24"/>
        </w:rPr>
      </w:pPr>
    </w:p>
    <w:p w:rsidR="007625D3" w:rsidRDefault="007625D3" w:rsidP="001040A4">
      <w:pPr>
        <w:pStyle w:val="2"/>
        <w:spacing w:before="0" w:beforeAutospacing="0" w:after="0" w:afterAutospacing="0"/>
        <w:ind w:left="3969"/>
        <w:jc w:val="both"/>
        <w:rPr>
          <w:bCs w:val="0"/>
          <w:sz w:val="24"/>
          <w:szCs w:val="24"/>
        </w:rPr>
      </w:pPr>
      <w:r w:rsidRPr="007625D3">
        <w:rPr>
          <w:bCs w:val="0"/>
          <w:sz w:val="24"/>
          <w:szCs w:val="24"/>
        </w:rPr>
        <w:t>АННОТАЦИЯ</w:t>
      </w:r>
    </w:p>
    <w:p w:rsidR="007625D3" w:rsidRPr="00AB648A" w:rsidRDefault="007625D3" w:rsidP="00AB648A">
      <w:pPr>
        <w:pStyle w:val="2"/>
        <w:spacing w:before="0" w:beforeAutospacing="0" w:after="0" w:afterAutospacing="0"/>
        <w:ind w:firstLine="709"/>
        <w:jc w:val="both"/>
        <w:rPr>
          <w:sz w:val="24"/>
          <w:szCs w:val="24"/>
        </w:rPr>
      </w:pPr>
      <w:r w:rsidRPr="007625D3">
        <w:rPr>
          <w:b w:val="0"/>
          <w:bCs w:val="0"/>
          <w:sz w:val="24"/>
          <w:szCs w:val="24"/>
        </w:rPr>
        <w:t>Статья «</w:t>
      </w:r>
      <w:r>
        <w:rPr>
          <w:b w:val="0"/>
          <w:bCs w:val="0"/>
          <w:sz w:val="24"/>
          <w:szCs w:val="24"/>
        </w:rPr>
        <w:t>Духовно-нравственное становление личности и православная культура»</w:t>
      </w:r>
      <w:r w:rsidR="00AB648A">
        <w:rPr>
          <w:b w:val="0"/>
          <w:bCs w:val="0"/>
          <w:sz w:val="24"/>
          <w:szCs w:val="24"/>
        </w:rPr>
        <w:t xml:space="preserve"> </w:t>
      </w:r>
      <w:r w:rsidRPr="00AB648A">
        <w:rPr>
          <w:b w:val="0"/>
          <w:sz w:val="24"/>
          <w:szCs w:val="24"/>
        </w:rPr>
        <w:t>исследует взаимосвязь духовно-нравственного становления личности и православной культуры. Анализируется роль православных ценностей, традиций и учения в формировании моральных ориентиров, этических принципов и мировоззрения человека. Рассматриваются механизмы влияния духовной литературы и искусства на развитие личности, ее способности к самосовершенствованию и поиску смысла жизни. Особое внимание уделяется значению православной культуры как фактора социализации и укрепления нравственных основ общества</w:t>
      </w:r>
      <w:r w:rsidR="00AB648A">
        <w:rPr>
          <w:b w:val="0"/>
          <w:sz w:val="24"/>
          <w:szCs w:val="24"/>
        </w:rPr>
        <w:t>.</w:t>
      </w:r>
    </w:p>
    <w:p w:rsidR="007625D3" w:rsidRDefault="007625D3" w:rsidP="001040A4">
      <w:pPr>
        <w:pStyle w:val="2"/>
        <w:spacing w:before="0" w:beforeAutospacing="0" w:after="0" w:afterAutospacing="0"/>
        <w:ind w:left="3969"/>
        <w:jc w:val="both"/>
        <w:rPr>
          <w:bCs w:val="0"/>
          <w:sz w:val="24"/>
          <w:szCs w:val="24"/>
        </w:rPr>
      </w:pPr>
    </w:p>
    <w:p w:rsidR="007625D3" w:rsidRDefault="007625D3" w:rsidP="001040A4">
      <w:pPr>
        <w:pStyle w:val="2"/>
        <w:spacing w:before="0" w:beforeAutospacing="0" w:after="0" w:afterAutospacing="0"/>
        <w:ind w:left="3969"/>
        <w:jc w:val="both"/>
        <w:rPr>
          <w:bCs w:val="0"/>
          <w:sz w:val="24"/>
          <w:szCs w:val="24"/>
        </w:rPr>
      </w:pPr>
      <w:r w:rsidRPr="007625D3">
        <w:rPr>
          <w:bCs w:val="0"/>
          <w:sz w:val="24"/>
          <w:szCs w:val="24"/>
        </w:rPr>
        <w:t xml:space="preserve"> КЛЮЧЕВЫЕ СЛОВА</w:t>
      </w:r>
    </w:p>
    <w:p w:rsidR="007625D3" w:rsidRPr="007625D3" w:rsidRDefault="007625D3" w:rsidP="007625D3">
      <w:pPr>
        <w:pStyle w:val="2"/>
        <w:spacing w:before="0" w:beforeAutospacing="0" w:after="0" w:afterAutospacing="0"/>
        <w:ind w:left="567"/>
        <w:jc w:val="both"/>
        <w:rPr>
          <w:b w:val="0"/>
          <w:bCs w:val="0"/>
          <w:sz w:val="24"/>
          <w:szCs w:val="24"/>
        </w:rPr>
      </w:pPr>
      <w:r w:rsidRPr="007625D3">
        <w:rPr>
          <w:b w:val="0"/>
          <w:bCs w:val="0"/>
          <w:sz w:val="24"/>
          <w:szCs w:val="24"/>
        </w:rPr>
        <w:t>Личность, православная культура, духовные ценности, служение добру</w:t>
      </w:r>
    </w:p>
    <w:p w:rsidR="007625D3" w:rsidRDefault="00317410" w:rsidP="001040A4">
      <w:pPr>
        <w:pStyle w:val="2"/>
        <w:spacing w:before="0" w:beforeAutospacing="0" w:after="0" w:afterAutospacing="0"/>
        <w:ind w:left="3969"/>
        <w:jc w:val="both"/>
        <w:rPr>
          <w:b w:val="0"/>
          <w:bCs w:val="0"/>
          <w:sz w:val="24"/>
          <w:szCs w:val="24"/>
        </w:rPr>
      </w:pPr>
      <w:r w:rsidRPr="00475501">
        <w:rPr>
          <w:b w:val="0"/>
          <w:bCs w:val="0"/>
          <w:sz w:val="24"/>
          <w:szCs w:val="24"/>
        </w:rPr>
        <w:t xml:space="preserve"> </w:t>
      </w:r>
      <w:r w:rsidR="006E2D5F" w:rsidRPr="00475501">
        <w:rPr>
          <w:b w:val="0"/>
          <w:bCs w:val="0"/>
          <w:sz w:val="24"/>
          <w:szCs w:val="24"/>
        </w:rPr>
        <w:t xml:space="preserve">    </w:t>
      </w:r>
    </w:p>
    <w:p w:rsidR="001040A4" w:rsidRPr="00475501" w:rsidRDefault="001040A4" w:rsidP="001040A4">
      <w:pPr>
        <w:pStyle w:val="2"/>
        <w:spacing w:before="0" w:beforeAutospacing="0" w:after="0" w:afterAutospacing="0"/>
        <w:ind w:left="3969"/>
        <w:jc w:val="both"/>
        <w:rPr>
          <w:b w:val="0"/>
          <w:bCs w:val="0"/>
          <w:i/>
          <w:sz w:val="24"/>
          <w:szCs w:val="24"/>
        </w:rPr>
      </w:pPr>
      <w:r w:rsidRPr="00475501">
        <w:rPr>
          <w:b w:val="0"/>
          <w:bCs w:val="0"/>
          <w:i/>
          <w:sz w:val="24"/>
          <w:szCs w:val="24"/>
        </w:rPr>
        <w:t>Вот почему молодежь — это передняя линия борьбы не только за будущее, но и за самого человека...</w:t>
      </w:r>
    </w:p>
    <w:p w:rsidR="001040A4" w:rsidRPr="00475501" w:rsidRDefault="006E2D5F" w:rsidP="001040A4">
      <w:pPr>
        <w:pStyle w:val="2"/>
        <w:spacing w:before="0" w:beforeAutospacing="0" w:after="0" w:afterAutospacing="0"/>
        <w:ind w:left="3969"/>
        <w:jc w:val="both"/>
        <w:rPr>
          <w:b w:val="0"/>
          <w:bCs w:val="0"/>
          <w:sz w:val="24"/>
          <w:szCs w:val="24"/>
        </w:rPr>
      </w:pPr>
      <w:r w:rsidRPr="00475501">
        <w:rPr>
          <w:b w:val="0"/>
          <w:bCs w:val="0"/>
          <w:sz w:val="24"/>
          <w:szCs w:val="24"/>
        </w:rPr>
        <w:t xml:space="preserve">               </w:t>
      </w:r>
      <w:r w:rsidR="001040A4" w:rsidRPr="00475501">
        <w:rPr>
          <w:b w:val="0"/>
          <w:bCs w:val="0"/>
          <w:sz w:val="24"/>
          <w:szCs w:val="24"/>
        </w:rPr>
        <w:t>Святейший Патриарх  Московский и всея  Руси Кирилл.</w:t>
      </w:r>
    </w:p>
    <w:p w:rsidR="001040A4" w:rsidRPr="00475501" w:rsidRDefault="001040A4" w:rsidP="004755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755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Вопрос формирования личности в современном мире является одним из самых актуальных. Особенно важным становится понимание того, как духовные и культурные традиции влияют на становление человека как целостной личности. </w:t>
      </w:r>
      <w:r w:rsidRPr="0047550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Православная культура,</w:t>
      </w:r>
      <w:r w:rsidRPr="004755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как неотъемлемая часть российской истории и традиций, играет ключевую роль в этом процессе.</w:t>
      </w:r>
    </w:p>
    <w:p w:rsidR="001040A4" w:rsidRPr="00475501" w:rsidRDefault="001040A4" w:rsidP="00645F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7550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Личность</w:t>
      </w:r>
      <w:r w:rsidRPr="004755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не формируется сама по себе. Это результат длительного процесса воспитания, саморазвития и духовного становления. Православная культура предлагает богатый арсенал инструментов для формирования нравственных качеств, таких как доброта, милосердие, трудолюбие, уважение к старшим, любовь к Родине.</w:t>
      </w:r>
    </w:p>
    <w:p w:rsidR="001040A4" w:rsidRPr="00645F0C" w:rsidRDefault="001040A4" w:rsidP="00645F0C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645F0C">
        <w:rPr>
          <w:color w:val="000000" w:themeColor="text1"/>
        </w:rPr>
        <w:t>Становление личности, а особенно духовно-нравственное, понимается нами как целенаправленная деятельность, нацеленная на приобщение человека к духовному миру прошлых поколений, на постоянное восстановление целостной структуры личности, самоопределение человека и совершенствование его в добродетели.</w:t>
      </w:r>
    </w:p>
    <w:p w:rsidR="007A0372" w:rsidRPr="00645F0C" w:rsidRDefault="007A0372" w:rsidP="00645F0C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645F0C">
        <w:rPr>
          <w:color w:val="000000" w:themeColor="text1"/>
        </w:rPr>
        <w:t xml:space="preserve">Сегодня  подрастающее поколение часто обвиняют в </w:t>
      </w:r>
      <w:proofErr w:type="spellStart"/>
      <w:r w:rsidRPr="00645F0C">
        <w:rPr>
          <w:color w:val="000000" w:themeColor="text1"/>
        </w:rPr>
        <w:t>бездуховности</w:t>
      </w:r>
      <w:proofErr w:type="spellEnd"/>
      <w:r w:rsidRPr="00645F0C">
        <w:rPr>
          <w:color w:val="000000" w:themeColor="text1"/>
        </w:rPr>
        <w:t xml:space="preserve"> и безнравственности, безверии, агрессивности, поэтому так </w:t>
      </w:r>
      <w:proofErr w:type="gramStart"/>
      <w:r w:rsidRPr="00645F0C">
        <w:rPr>
          <w:color w:val="000000" w:themeColor="text1"/>
        </w:rPr>
        <w:t>актуальна</w:t>
      </w:r>
      <w:proofErr w:type="gramEnd"/>
      <w:r w:rsidRPr="00645F0C">
        <w:rPr>
          <w:color w:val="000000" w:themeColor="text1"/>
        </w:rPr>
        <w:t xml:space="preserve"> стала проблема духовно-нравственного развития и воспитания. Наблюдая за сегодняшней молодежью, я пришел к твердому убеждению, что воспитание молодого поколения без духовно-нравственной основы неполноценно. </w:t>
      </w:r>
      <w:proofErr w:type="gramStart"/>
      <w:r w:rsidRPr="00645F0C">
        <w:rPr>
          <w:color w:val="000000" w:themeColor="text1"/>
        </w:rPr>
        <w:t xml:space="preserve">Более того, такое воспитание вредно как для детей, которых выпускают из учебного заведения без четких представлений о добре и зле, так взрослых, ибо </w:t>
      </w:r>
      <w:r w:rsidRPr="00645F0C">
        <w:rPr>
          <w:color w:val="000000" w:themeColor="text1"/>
        </w:rPr>
        <w:lastRenderedPageBreak/>
        <w:t xml:space="preserve">они совершают большой грех, не думая о самом важном в развитии ребенка – питании его души. </w:t>
      </w:r>
      <w:proofErr w:type="gramEnd"/>
    </w:p>
    <w:p w:rsidR="007A0372" w:rsidRPr="00645F0C" w:rsidRDefault="007A0372" w:rsidP="00645F0C">
      <w:pPr>
        <w:pStyle w:val="a6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5F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Время не стоит на месте. Поколения </w:t>
      </w:r>
      <w:proofErr w:type="gramStart"/>
      <w:r w:rsidRPr="00645F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обучающихся</w:t>
      </w:r>
      <w:proofErr w:type="gramEnd"/>
      <w:r w:rsidRPr="00645F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меняются, вместе с ними приходят на смену новые взгляды на жизнь, которые формируют будущее подрастающей молодёжи. Причин возникновения такого явления очень много: родители мало общаются с детьми, нет желания развиваться, нет примера для наследования и т.д. Всё эту душевную пустоту заменяет виртуальное Интернет-общение, где подростку предоставляется полная свобода. Зачем тогда чи</w:t>
      </w:r>
      <w:r w:rsidR="00645F0C" w:rsidRPr="00645F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тать книги</w:t>
      </w:r>
      <w:r w:rsidRPr="00645F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когда лучше лишнее время провести за компьютером в социальных сетях? </w:t>
      </w:r>
    </w:p>
    <w:p w:rsidR="007A0372" w:rsidRPr="00645F0C" w:rsidRDefault="00645F0C" w:rsidP="00645F0C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645F0C">
        <w:rPr>
          <w:color w:val="000000" w:themeColor="text1"/>
        </w:rPr>
        <w:t>Перед современным обществом</w:t>
      </w:r>
      <w:r w:rsidR="007A0372" w:rsidRPr="00645F0C">
        <w:rPr>
          <w:color w:val="000000" w:themeColor="text1"/>
        </w:rPr>
        <w:t xml:space="preserve"> стоит сложная и ответственная задача – воспитание многогранной личности, личности, способной ориентироваться на духовно-значимые нормы и ценности. </w:t>
      </w:r>
    </w:p>
    <w:p w:rsidR="007A0372" w:rsidRPr="00645F0C" w:rsidRDefault="007A0372" w:rsidP="00645F0C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645F0C">
        <w:rPr>
          <w:color w:val="000000" w:themeColor="text1"/>
        </w:rPr>
        <w:t xml:space="preserve">Огромную роль в духовно-нравственном развитии и  воспитании личности </w:t>
      </w:r>
      <w:r w:rsidR="00645F0C" w:rsidRPr="00645F0C">
        <w:rPr>
          <w:color w:val="000000" w:themeColor="text1"/>
        </w:rPr>
        <w:t>играет чтение литературы, потому что это</w:t>
      </w:r>
      <w:r w:rsidR="00AF5437">
        <w:rPr>
          <w:color w:val="000000" w:themeColor="text1"/>
        </w:rPr>
        <w:t xml:space="preserve"> </w:t>
      </w:r>
      <w:r w:rsidRPr="00645F0C">
        <w:rPr>
          <w:color w:val="000000" w:themeColor="text1"/>
        </w:rPr>
        <w:t>не только развива</w:t>
      </w:r>
      <w:r w:rsidR="00645F0C" w:rsidRPr="00645F0C">
        <w:rPr>
          <w:color w:val="000000" w:themeColor="text1"/>
        </w:rPr>
        <w:t>ет</w:t>
      </w:r>
      <w:r w:rsidRPr="00645F0C">
        <w:rPr>
          <w:color w:val="000000" w:themeColor="text1"/>
        </w:rPr>
        <w:t xml:space="preserve"> интеллектуальные способности </w:t>
      </w:r>
      <w:r w:rsidR="00645F0C" w:rsidRPr="00645F0C">
        <w:rPr>
          <w:color w:val="000000" w:themeColor="text1"/>
        </w:rPr>
        <w:t>человека</w:t>
      </w:r>
      <w:r w:rsidRPr="00645F0C">
        <w:rPr>
          <w:color w:val="000000" w:themeColor="text1"/>
        </w:rPr>
        <w:t xml:space="preserve">, </w:t>
      </w:r>
      <w:r w:rsidR="00645F0C" w:rsidRPr="00645F0C">
        <w:rPr>
          <w:color w:val="000000" w:themeColor="text1"/>
        </w:rPr>
        <w:t>но и формирует его</w:t>
      </w:r>
      <w:r w:rsidRPr="00645F0C">
        <w:rPr>
          <w:color w:val="000000" w:themeColor="text1"/>
        </w:rPr>
        <w:t xml:space="preserve"> ценностно-мировоззренческие ориентиры. Поэтому влияние чтения на фо</w:t>
      </w:r>
      <w:r w:rsidR="00645F0C" w:rsidRPr="00645F0C">
        <w:rPr>
          <w:color w:val="000000" w:themeColor="text1"/>
        </w:rPr>
        <w:t>рмирование личности</w:t>
      </w:r>
      <w:r w:rsidRPr="00645F0C">
        <w:rPr>
          <w:color w:val="000000" w:themeColor="text1"/>
        </w:rPr>
        <w:t xml:space="preserve"> является неоспоримым фактом. Важность чтения подчёркивал и В.А. Сухомлинский: «Чтение как источник духовного обогащения, не сводится к умению читать; этим умением оно только начинается. Чтение – это окошко, через которое дети видят и познают мир и самих себя» </w:t>
      </w:r>
      <w:r w:rsidRPr="00645F0C">
        <w:t>[4]</w:t>
      </w:r>
      <w:r w:rsidRPr="00645F0C">
        <w:rPr>
          <w:color w:val="000000" w:themeColor="text1"/>
        </w:rPr>
        <w:t xml:space="preserve">. Читательская культура является существенным показателем духовного потенциала общества. </w:t>
      </w:r>
    </w:p>
    <w:p w:rsidR="007A0372" w:rsidRPr="00645F0C" w:rsidRDefault="007A0372" w:rsidP="00645F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45F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Духовно-нравственное развитие и воспитание личности в целом является сложным, многоплановым процессом. Оно неотделимо от жизни человека во всей её полноте и противоречивости, от семьи, общества, культуры, человечества в целом, от страны проживания и культурно-исторической эпохи, формирующей образ жизни народа и сознание человека. </w:t>
      </w:r>
      <w:r w:rsidRPr="00645F0C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Мы думаем, что на первом месте должно быть воспитание, а потом образование. Иначе... Однажды один профессор физико-математического факультета, с намерением преподать студентам запоминающийся на всю жизнь урок, написал на доске большую цифру 1 и, посмотрев на студентов, объяснил: «Это ваша человечность. Самое необходимое в жизни качество». Затем, рядом с цифрой 1 написал 0, и сказал: «А это ваши достижения, которые с человечностью увеличили вас в 10 раз» Еще один 0 – опыт, с которым человек стал «100». И так добавлял 0 за 0 – осторожность, любовь, мужество, успех…. «Каждый добавленный 0 в 10 раз облагораживает человека», – сказал профессор. Вдруг он стер цифру 1, стоящую в начале ряда цифр. На доске остались никчемные, ничего не значащие нули… Профессор сказал: «Если у вас не будет человечности, остальное – ничего не стоит» </w:t>
      </w:r>
      <w:r w:rsidRPr="00645F0C">
        <w:rPr>
          <w:rFonts w:ascii="Times New Roman" w:eastAsia="Times New Roman" w:hAnsi="Times New Roman" w:cs="Times New Roman"/>
          <w:sz w:val="24"/>
          <w:szCs w:val="24"/>
        </w:rPr>
        <w:t>[3].</w:t>
      </w:r>
      <w:r w:rsidRPr="00645F0C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И это, действительно, так. Без человечности человек перестает быть человеком.</w:t>
      </w:r>
      <w:r w:rsidRPr="00645F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7625D3" w:rsidRPr="00645F0C" w:rsidRDefault="001040A4" w:rsidP="00645F0C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645F0C">
        <w:rPr>
          <w:color w:val="000000" w:themeColor="text1"/>
        </w:rPr>
        <w:t>Патриарх Московский и</w:t>
      </w:r>
      <w:proofErr w:type="gramStart"/>
      <w:r w:rsidRPr="00645F0C">
        <w:rPr>
          <w:color w:val="000000" w:themeColor="text1"/>
        </w:rPr>
        <w:t xml:space="preserve"> В</w:t>
      </w:r>
      <w:proofErr w:type="gramEnd"/>
      <w:r w:rsidRPr="00645F0C">
        <w:rPr>
          <w:color w:val="000000" w:themeColor="text1"/>
        </w:rPr>
        <w:t xml:space="preserve">сея Руси Алексий </w:t>
      </w:r>
      <w:r w:rsidRPr="00645F0C">
        <w:rPr>
          <w:color w:val="000000" w:themeColor="text1"/>
          <w:lang w:val="en-US"/>
        </w:rPr>
        <w:t>II</w:t>
      </w:r>
      <w:r w:rsidRPr="00645F0C">
        <w:rPr>
          <w:color w:val="000000" w:themeColor="text1"/>
        </w:rPr>
        <w:t xml:space="preserve"> говорил о том, чтобы «каждый построил храм своей души, доставляя радость окружающим, и нашёл бы своё место в мире</w:t>
      </w:r>
      <w:r w:rsidRPr="00B75E3D">
        <w:rPr>
          <w:color w:val="000000" w:themeColor="text1"/>
        </w:rPr>
        <w:t>»</w:t>
      </w:r>
      <w:r w:rsidR="00B75E3D">
        <w:t xml:space="preserve"> </w:t>
      </w:r>
      <w:r w:rsidR="00B75E3D" w:rsidRPr="00B75E3D">
        <w:t>[6]</w:t>
      </w:r>
      <w:r w:rsidRPr="00B75E3D">
        <w:rPr>
          <w:color w:val="000000" w:themeColor="text1"/>
        </w:rPr>
        <w:t>.</w:t>
      </w:r>
      <w:r w:rsidRPr="00645F0C">
        <w:rPr>
          <w:color w:val="000000" w:themeColor="text1"/>
        </w:rPr>
        <w:t xml:space="preserve"> Исходя из этого, мы полагаем, что духовные упражне</w:t>
      </w:r>
      <w:r w:rsidR="006E2D5F" w:rsidRPr="00645F0C">
        <w:rPr>
          <w:color w:val="000000" w:themeColor="text1"/>
        </w:rPr>
        <w:t>ния ума, чувств и сердца молодого подрастающего поколения</w:t>
      </w:r>
      <w:r w:rsidRPr="00645F0C">
        <w:rPr>
          <w:color w:val="000000" w:themeColor="text1"/>
        </w:rPr>
        <w:t xml:space="preserve"> являются основным средством духовно-нравственного воспит</w:t>
      </w:r>
      <w:r w:rsidR="006E2D5F" w:rsidRPr="00645F0C">
        <w:rPr>
          <w:color w:val="000000" w:themeColor="text1"/>
        </w:rPr>
        <w:t>ания, а основной формой –</w:t>
      </w:r>
      <w:r w:rsidRPr="00645F0C">
        <w:rPr>
          <w:color w:val="000000" w:themeColor="text1"/>
        </w:rPr>
        <w:t xml:space="preserve">  служение добру, служение людям.</w:t>
      </w:r>
    </w:p>
    <w:p w:rsidR="00155AB1" w:rsidRPr="00475501" w:rsidRDefault="001040A4" w:rsidP="007625D3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645F0C">
        <w:rPr>
          <w:color w:val="000000" w:themeColor="text1"/>
        </w:rPr>
        <w:t>Святейший Патриарх  Московский</w:t>
      </w:r>
      <w:r w:rsidRPr="00475501">
        <w:rPr>
          <w:color w:val="000000" w:themeColor="text1"/>
        </w:rPr>
        <w:t xml:space="preserve"> и всея  Руси Кирилл говорит: «Служение Христу, которое начинается с простых добрых дел и с попытки жить в соответствии с Его заповедями, приносит человеку счастье</w:t>
      </w:r>
      <w:proofErr w:type="gramStart"/>
      <w:r w:rsidRPr="00475501">
        <w:rPr>
          <w:color w:val="000000" w:themeColor="text1"/>
        </w:rPr>
        <w:t>… В</w:t>
      </w:r>
      <w:proofErr w:type="gramEnd"/>
      <w:r w:rsidRPr="00475501">
        <w:rPr>
          <w:color w:val="000000" w:themeColor="text1"/>
        </w:rPr>
        <w:t>глядываясь в черты многих молодых людей, мы видим лицо Православной Церкви будущего. Полагаю, у нас есть все основания смотреть в будущее с оптимизмом»</w:t>
      </w:r>
      <w:r w:rsidR="00AF5437" w:rsidRPr="00AF5437">
        <w:t xml:space="preserve"> </w:t>
      </w:r>
      <w:r w:rsidR="00AF5437" w:rsidRPr="00B75E3D">
        <w:t>[6]</w:t>
      </w:r>
      <w:r w:rsidRPr="00475501">
        <w:rPr>
          <w:color w:val="000000" w:themeColor="text1"/>
        </w:rPr>
        <w:t>.</w:t>
      </w:r>
    </w:p>
    <w:p w:rsidR="00155AB1" w:rsidRPr="00475501" w:rsidRDefault="00155AB1" w:rsidP="0047550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5501">
        <w:rPr>
          <w:rFonts w:ascii="Times New Roman" w:hAnsi="Times New Roman" w:cs="Times New Roman"/>
          <w:color w:val="000000" w:themeColor="text1"/>
          <w:sz w:val="24"/>
          <w:szCs w:val="24"/>
        </w:rPr>
        <w:t>Духовно-нравственное развитие и воспитание личности начинается в семье. Ценности семейной жизни, усваиваемые ребёнком с первых лет жизни, имеют непреходящее значение для человека в любом возрасте. Взаимоотношения в семье проецируются на отношения в обществе и составляют основу гражданского поведения человека.</w:t>
      </w:r>
    </w:p>
    <w:p w:rsidR="00155AB1" w:rsidRPr="00475501" w:rsidRDefault="00155AB1" w:rsidP="00475501">
      <w:pPr>
        <w:pStyle w:val="c1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475501">
        <w:rPr>
          <w:color w:val="000000" w:themeColor="text1"/>
        </w:rPr>
        <w:t xml:space="preserve">Через семью, родственников, друзей, природную среду и социальное окружение наполняются конкретным содержанием такие понятия, как «Отечество», «малая родина», «родная земля», «родной язык», «моя семья и род», «мой дом». </w:t>
      </w:r>
    </w:p>
    <w:p w:rsidR="00155AB1" w:rsidRPr="00475501" w:rsidRDefault="00155AB1" w:rsidP="00475501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475501">
        <w:rPr>
          <w:color w:val="000000" w:themeColor="text1"/>
        </w:rPr>
        <w:lastRenderedPageBreak/>
        <w:t xml:space="preserve">Веками русский человек в едином настрое и молился, и трудился, и отдыхал –  все это составляло единую обращенность к Богу. Переходя от покаянного плача к благодарению Бога за Его благодеяния, он всегда славил Господа. Так же и обучение молодежи вере и благочестию велось и в храме, и в школе, и дома, часто во время пения за рукоделием. </w:t>
      </w:r>
    </w:p>
    <w:p w:rsidR="001040A4" w:rsidRPr="00475501" w:rsidRDefault="00155AB1" w:rsidP="0047550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475501">
        <w:rPr>
          <w:color w:val="000000" w:themeColor="text1"/>
        </w:rPr>
        <w:t>Духовно-нравственное воспитание сегодняшней молодежи –  важнейшая составляющая общества. Именно от того, каким станет молодое поколение, зависит будущее нашего народа. Поэтому каждое образовательное учреждение, на мой взгляд,  должно выполн</w:t>
      </w:r>
      <w:r w:rsidR="006E2D5F" w:rsidRPr="00475501">
        <w:rPr>
          <w:color w:val="000000" w:themeColor="text1"/>
        </w:rPr>
        <w:t>ить свое главнейшее назначение –</w:t>
      </w:r>
      <w:r w:rsidRPr="00475501">
        <w:rPr>
          <w:color w:val="000000" w:themeColor="text1"/>
        </w:rPr>
        <w:t xml:space="preserve"> дать нравственные и ценностные ориентиры, научить детей самому необходимому и привить им способность любить свое Отечество.</w:t>
      </w:r>
    </w:p>
    <w:p w:rsidR="00155AB1" w:rsidRPr="00475501" w:rsidRDefault="00155AB1" w:rsidP="004755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755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Конечно, формирование личности в контексте православной культуры –  это сложный и многогранный процесс, требующий постоянного духовного роста и самосовершенствования. Православие предлагает систему ценностей, помогающую человеку найти своё место в мире, определить жизненные приоритеты и стать полноценной личностью.</w:t>
      </w:r>
    </w:p>
    <w:p w:rsidR="00155AB1" w:rsidRPr="00475501" w:rsidRDefault="00155AB1" w:rsidP="004755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755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 современном мире, где духовные ценности часто отходят на второй план, особенно важно сохранять связь с </w:t>
      </w:r>
      <w:r w:rsidR="006E2D5F" w:rsidRPr="004755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православными </w:t>
      </w:r>
      <w:r w:rsidRPr="004755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традициями и культурным наследием. Только опираясь на вековые традиции православия, человек может стать не просто индивидом, а настоящей личностью, способной творить добро и вносить свой вклад в развитие общества.</w:t>
      </w:r>
    </w:p>
    <w:p w:rsidR="00155AB1" w:rsidRPr="00475501" w:rsidRDefault="00155AB1" w:rsidP="00475501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</w:rPr>
      </w:pPr>
      <w:proofErr w:type="gramStart"/>
      <w:r w:rsidRPr="00475501">
        <w:rPr>
          <w:color w:val="000000" w:themeColor="text1"/>
        </w:rPr>
        <w:t>Главной задачей является воспитание молодого поколения с пониманием и осознанием духовно-нравственных ценностей, истории и традиции православной Руси, уважение к народным ценностям, к родной земле, любви к ближнему, к Отечеству.</w:t>
      </w:r>
      <w:proofErr w:type="gramEnd"/>
    </w:p>
    <w:p w:rsidR="00155AB1" w:rsidRPr="00475501" w:rsidRDefault="00155AB1" w:rsidP="00475501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</w:rPr>
      </w:pPr>
      <w:proofErr w:type="gramStart"/>
      <w:r w:rsidRPr="00475501">
        <w:rPr>
          <w:color w:val="000000" w:themeColor="text1"/>
        </w:rPr>
        <w:t xml:space="preserve">Каждый должен быть добрым, честным по отношению к себе и окружающим, трудолюбивым, беречься от худых дел, скверных слов </w:t>
      </w:r>
      <w:proofErr w:type="spellStart"/>
      <w:r w:rsidRPr="00475501">
        <w:rPr>
          <w:color w:val="000000" w:themeColor="text1"/>
        </w:rPr>
        <w:t>хульных</w:t>
      </w:r>
      <w:proofErr w:type="spellEnd"/>
      <w:r w:rsidRPr="00475501">
        <w:rPr>
          <w:color w:val="000000" w:themeColor="text1"/>
        </w:rPr>
        <w:t xml:space="preserve"> мыслей, приумножать свои знания во благо, а не во зло, быть строгим к себе и снисходительным к окружающим, уметь быть благородным, твёрдым в испытаниях и не впадать в отчаяние, </w:t>
      </w:r>
      <w:proofErr w:type="spellStart"/>
      <w:r w:rsidRPr="00475501">
        <w:rPr>
          <w:color w:val="000000" w:themeColor="text1"/>
        </w:rPr>
        <w:t>сорадоваться</w:t>
      </w:r>
      <w:proofErr w:type="spellEnd"/>
      <w:r w:rsidRPr="00475501">
        <w:rPr>
          <w:color w:val="000000" w:themeColor="text1"/>
        </w:rPr>
        <w:t xml:space="preserve"> в радостях ближних и сопереживать в их горе.</w:t>
      </w:r>
      <w:proofErr w:type="gramEnd"/>
    </w:p>
    <w:p w:rsidR="00155AB1" w:rsidRPr="00475501" w:rsidRDefault="00317410" w:rsidP="0047550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55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Память о наших предках и духовная связь с ними составляют богатство нашей души. Ведь для того чтобы мы сейчас жили и были такими, какие мы есть, многие поколения людей создавали наше общество, делали жизнь такой, какой увидели ее мы. Да и в нас самих – прямое продолжение нравственных, культурных, </w:t>
      </w:r>
      <w:r w:rsidR="006E2D5F" w:rsidRPr="004755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православных и </w:t>
      </w:r>
      <w:r w:rsidRPr="004755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исторических ценностей  дедов и прадедов. Каждый человек неповторим в своей индивидуальности, каждый оставляет свой след в жизни, память о своих делах, мыслях, жизненных устремлениях. Потому мы всегда должны хранить в своей памяти след той человеческой красоты, тот огонь, который освещал жизнь ушедших, огонь, который они передавали нам из поколения в поколение, а мы передадим нашим потомкам. В наших предках – корень нашего нынешнего существования, истоки нашей чести, совести, достоинства, идеалов.  </w:t>
      </w:r>
    </w:p>
    <w:p w:rsidR="00C36501" w:rsidRPr="00475501" w:rsidRDefault="00155AB1" w:rsidP="0047550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55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Приобщение к народным и православным традициям дает нам возможность  почувствовать связь между поколениями, увидеть красоту и уникальность отечественной культуры. </w:t>
      </w:r>
    </w:p>
    <w:p w:rsidR="00ED6CC9" w:rsidRPr="00475501" w:rsidRDefault="00ED6CC9" w:rsidP="0047550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75501">
        <w:rPr>
          <w:rFonts w:ascii="Times New Roman" w:hAnsi="Times New Roman"/>
          <w:sz w:val="24"/>
          <w:szCs w:val="24"/>
        </w:rPr>
        <w:t xml:space="preserve">Но сегодня многое изменилось не только среди молодежи, но и в самих семьях. </w:t>
      </w:r>
      <w:r w:rsidRPr="00475501">
        <w:rPr>
          <w:rFonts w:ascii="Times New Roman" w:hAnsi="Times New Roman"/>
          <w:bCs/>
          <w:color w:val="000000" w:themeColor="text1"/>
          <w:sz w:val="24"/>
          <w:szCs w:val="24"/>
        </w:rPr>
        <w:t>Мы живем в непростое время. Вокруг молодежи постоянно идет пропаганда насилия и жестокости, а также насаждаются чуждые русскому народу ценности. Больше всего пропаганда идет через социальные сети и телевидение, а молодежь постоянно находится в зоне информационного воздействия. Молодые люди легче поддаются искушениям и поэтому важно правильно сориентировать молодежь, так как она – будущее нашего общества.</w:t>
      </w:r>
    </w:p>
    <w:p w:rsidR="00ED6CC9" w:rsidRPr="00475501" w:rsidRDefault="00ED6CC9" w:rsidP="00475501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475501">
        <w:rPr>
          <w:color w:val="000000" w:themeColor="text1"/>
        </w:rPr>
        <w:t>Посмотрите вокруг: дети, подростки, взрослые сидят в смартфонах, могут сидеть вместе, но каждый в своем мирке, в своей виртуальной жизни. Они далеки друг от друга.  А где настоящая жизнь??? Она же проходит здесь и сейчас, жизнь просто пролетает незаметно. Дети сидят себе, родители себе, а ведь время назад не вернется. Детям хочется общения, а общаться не с кем. И тогда они идут на улицу.  И хочется сказать всем: ц</w:t>
      </w:r>
      <w:r w:rsidRPr="00475501">
        <w:t>ените время, которое вы можете провести вместе с близкими людьми. Оно назад не возвращается…</w:t>
      </w:r>
    </w:p>
    <w:p w:rsidR="00ED6CC9" w:rsidRPr="00475501" w:rsidRDefault="00ED6CC9" w:rsidP="00AF5437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475501">
        <w:lastRenderedPageBreak/>
        <w:t xml:space="preserve">Мне кажется, что самые счастливые люди – это те, у кого живы родители. Те, кто, имея уже седину на висках, может общаться с отцом и матерью. Ведь человек остается ребенком до тех пор, пока живы его родители. Это крылья ангелов за спиной, с которыми ничего не страшно. И это надо ценить. Уважительно относиться к своим родителям и учить своих детей этому. К сожалению, сейчас приоритеты немного поменялись. Для многих родителей ребенок становится культом, главным. А это не совсем правильно. Может быть, я не прав. </w:t>
      </w:r>
    </w:p>
    <w:p w:rsidR="00B75E3D" w:rsidRPr="00B75E3D" w:rsidRDefault="00B75E3D" w:rsidP="00AF5437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  <w:bdr w:val="none" w:sz="0" w:space="0" w:color="auto" w:frame="1"/>
        </w:rPr>
      </w:pPr>
      <w:r w:rsidRPr="00B75E3D">
        <w:rPr>
          <w:color w:val="000000" w:themeColor="text1"/>
          <w:bdr w:val="none" w:sz="0" w:space="0" w:color="auto" w:frame="1"/>
        </w:rPr>
        <w:t>Говорят, когда рождается человек, на небе загорается звезда. Звезды – это дома, где живут Ангелы. Сидит Ангел-хранитель и смотрит в окошко, наблюдает и записывает в Книгу жизни наши дела: хорошие и плохие. Очень хочется, чтобы Ангел-хранитель был всегда рядом, и чтобы в нас было больше хорошего, чем плохого, и наша Книга жизни была бы яркой и насыщенной разными добрыми делами, словно радуга, а не черной, как ночь. Я думаю, что в становлении духовно-нравственной личности огромную роль играет учитель, воспитатель,</w:t>
      </w:r>
      <w:r w:rsidR="00AF5437">
        <w:rPr>
          <w:color w:val="000000" w:themeColor="text1"/>
          <w:bdr w:val="none" w:sz="0" w:space="0" w:color="auto" w:frame="1"/>
        </w:rPr>
        <w:t xml:space="preserve"> преподаватель</w:t>
      </w:r>
      <w:r w:rsidRPr="00B75E3D">
        <w:rPr>
          <w:color w:val="000000" w:themeColor="text1"/>
          <w:bdr w:val="none" w:sz="0" w:space="0" w:color="auto" w:frame="1"/>
        </w:rPr>
        <w:t xml:space="preserve">, потому что он, как и ангел-хранитель, является проводником ученика, дошкольника, студента в мир добра и человечности. И от него тоже зависит, какой будет у его ученика Книга жизни. </w:t>
      </w:r>
    </w:p>
    <w:p w:rsidR="00B75E3D" w:rsidRPr="00B75E3D" w:rsidRDefault="00B75E3D" w:rsidP="00AF5437">
      <w:pPr>
        <w:pStyle w:val="a3"/>
        <w:spacing w:before="0" w:beforeAutospacing="0" w:after="0" w:afterAutospacing="0"/>
        <w:ind w:firstLine="567"/>
        <w:jc w:val="both"/>
      </w:pPr>
      <w:r w:rsidRPr="00B75E3D">
        <w:rPr>
          <w:color w:val="000000" w:themeColor="text1"/>
        </w:rPr>
        <w:t>Во время встречи с руководителями системы образования на культурно-образовательном православном форуме «От сердца к сердцу» Святейший Патриарх Московский и всея Руси Кирилл сказал: «Собственно говоря, что такое образовательный, воспитательный процесс? Он складывается, конечно, из передачи знаний, навыков, умений. Но ведь непременно должен быть и личный пример, и таким примером должны служить наши педагоги</w:t>
      </w:r>
      <w:proofErr w:type="gramStart"/>
      <w:r w:rsidRPr="00B75E3D">
        <w:rPr>
          <w:color w:val="000000" w:themeColor="text1"/>
        </w:rPr>
        <w:t>….</w:t>
      </w:r>
      <w:proofErr w:type="gramEnd"/>
      <w:r w:rsidRPr="00B75E3D">
        <w:rPr>
          <w:color w:val="000000" w:themeColor="text1"/>
        </w:rPr>
        <w:t xml:space="preserve">Образ педагога, учителя, воспитателя является непременным фактором успеха учебного заведения. Без этого фактора процесс невероятно ослабляется. Хотелось бы привести слова великого уроженца </w:t>
      </w:r>
      <w:proofErr w:type="spellStart"/>
      <w:r w:rsidRPr="00B75E3D">
        <w:rPr>
          <w:color w:val="000000" w:themeColor="text1"/>
        </w:rPr>
        <w:t>Тамбовщины</w:t>
      </w:r>
      <w:proofErr w:type="spellEnd"/>
      <w:r w:rsidRPr="00B75E3D">
        <w:rPr>
          <w:color w:val="000000" w:themeColor="text1"/>
        </w:rPr>
        <w:t xml:space="preserve"> преподобного Амвросия </w:t>
      </w:r>
      <w:proofErr w:type="spellStart"/>
      <w:r w:rsidRPr="00B75E3D">
        <w:rPr>
          <w:color w:val="000000" w:themeColor="text1"/>
        </w:rPr>
        <w:t>Оптинского</w:t>
      </w:r>
      <w:proofErr w:type="spellEnd"/>
      <w:r w:rsidRPr="00B75E3D">
        <w:rPr>
          <w:color w:val="000000" w:themeColor="text1"/>
        </w:rPr>
        <w:t>. Кому-то из своих посетителей он говорил просто: в каждом деле и в каждом искусстве потребно показание, а без показания мужик лаптя не сплетет, девушка чулка не свяжет. Простые и ясные слова: показать надо. И педагог — это тот, кто показывает пример своей культурой, своей манерой общения, своей компетентностью, своими жизненными принципами. Вот тогда ребенок имеет перед собой немеркнущий пример, который будет сопровождать его всю его жизнь»</w:t>
      </w:r>
      <w:r w:rsidRPr="00B75E3D">
        <w:t xml:space="preserve"> [2]</w:t>
      </w:r>
      <w:r w:rsidRPr="00B75E3D">
        <w:rPr>
          <w:color w:val="000000" w:themeColor="text1"/>
        </w:rPr>
        <w:t xml:space="preserve">. </w:t>
      </w:r>
    </w:p>
    <w:p w:rsidR="00B75E3D" w:rsidRPr="00B75E3D" w:rsidRDefault="00B75E3D" w:rsidP="00B75E3D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B75E3D">
        <w:rPr>
          <w:color w:val="000000" w:themeColor="text1"/>
        </w:rPr>
        <w:t xml:space="preserve">Действительно, одним из компонентов духовно-нравственного воспитания является внешний вид педагога, его поведение и речь, как он ведет урок. Нравственность преподавателя, моральные нормы, которыми он руководствуется в своей профессиональной деятельности и жизни, его отношение к своему педагогическому труду, к студентам, коллегам – все это имеет первостепенное значение для духовно-нравственного развития и воспитания </w:t>
      </w:r>
      <w:proofErr w:type="gramStart"/>
      <w:r w:rsidRPr="00B75E3D">
        <w:rPr>
          <w:color w:val="000000" w:themeColor="text1"/>
        </w:rPr>
        <w:t>обучающихся</w:t>
      </w:r>
      <w:proofErr w:type="gramEnd"/>
      <w:r w:rsidRPr="00B75E3D">
        <w:rPr>
          <w:color w:val="000000" w:themeColor="text1"/>
        </w:rPr>
        <w:t xml:space="preserve">. Никакие воспитательные программы не будут эффективны, если педагог не являет собой всегда главный для </w:t>
      </w:r>
      <w:proofErr w:type="gramStart"/>
      <w:r w:rsidRPr="00B75E3D">
        <w:rPr>
          <w:color w:val="000000" w:themeColor="text1"/>
        </w:rPr>
        <w:t>обучающихся</w:t>
      </w:r>
      <w:proofErr w:type="gramEnd"/>
      <w:r w:rsidRPr="00B75E3D">
        <w:rPr>
          <w:color w:val="000000" w:themeColor="text1"/>
        </w:rPr>
        <w:t xml:space="preserve"> пример нравственного и гражданского личностного поведения. </w:t>
      </w:r>
      <w:proofErr w:type="gramStart"/>
      <w:r w:rsidRPr="00B75E3D">
        <w:rPr>
          <w:color w:val="000000" w:themeColor="text1"/>
        </w:rPr>
        <w:t>Нам дана уникальная возможность на своих уроках через литературные шедевры «попасть» в сердца детей, сформировать у обучающихся эти понятия, воспитать личность, которая смогла бы в жизни проявлять лучшие человеческие качества.</w:t>
      </w:r>
      <w:proofErr w:type="gramEnd"/>
      <w:r w:rsidRPr="00B75E3D">
        <w:rPr>
          <w:color w:val="000000" w:themeColor="text1"/>
        </w:rPr>
        <w:t xml:space="preserve"> Для этого каждый преподаватель выстраивает свою модель проведения уроков, чтобы «достучаться до человеческой души»</w:t>
      </w:r>
      <w:r w:rsidRPr="00B75E3D">
        <w:t xml:space="preserve"> [2]</w:t>
      </w:r>
      <w:r w:rsidRPr="00B75E3D">
        <w:rPr>
          <w:color w:val="000000" w:themeColor="text1"/>
        </w:rPr>
        <w:t xml:space="preserve">. </w:t>
      </w:r>
    </w:p>
    <w:p w:rsidR="00B75E3D" w:rsidRPr="00B75E3D" w:rsidRDefault="00B75E3D" w:rsidP="00B75E3D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B75E3D">
        <w:rPr>
          <w:color w:val="000000" w:themeColor="text1"/>
        </w:rPr>
        <w:t xml:space="preserve">Любовью и добром  должен быть наполнен каждый урок, каждое занятие,  к этому должны стремимся педагоги в своей преподавательской работе. </w:t>
      </w:r>
      <w:proofErr w:type="gramStart"/>
      <w:r w:rsidRPr="00B75E3D">
        <w:rPr>
          <w:color w:val="000000" w:themeColor="text1"/>
        </w:rPr>
        <w:t xml:space="preserve">На мой взгляд, душа, духовность, нравственность, уважение, любовь – основные качества, какими должны обладать педагоги. </w:t>
      </w:r>
      <w:proofErr w:type="gramEnd"/>
    </w:p>
    <w:p w:rsidR="007D0D8A" w:rsidRPr="00B75E3D" w:rsidRDefault="00ED6CC9" w:rsidP="00B75E3D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B75E3D">
        <w:t xml:space="preserve">Поэтому я считаю, что важное место в становлении личности занимает православная культура. </w:t>
      </w:r>
      <w:r w:rsidR="007D0D8A" w:rsidRPr="00B75E3D">
        <w:rPr>
          <w:color w:val="000000" w:themeColor="text1"/>
        </w:rPr>
        <w:t>Именно православная культура является мощным инструментом формирования нравственной личности, способной противостоять вызовам времени и сохранять человечность в любых обстоятельствах.</w:t>
      </w:r>
    </w:p>
    <w:p w:rsidR="007922DA" w:rsidRPr="00475501" w:rsidRDefault="00ED6CC9" w:rsidP="004755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55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Еще о</w:t>
      </w:r>
      <w:r w:rsidR="006E2D5F" w:rsidRPr="004755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дним из важных аспектов</w:t>
      </w:r>
      <w:r w:rsidR="00C36501" w:rsidRPr="004755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становления личности является </w:t>
      </w:r>
      <w:r w:rsidR="00C36501" w:rsidRPr="0047550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самообразование</w:t>
      </w:r>
      <w:r w:rsidR="00C36501" w:rsidRPr="004755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Это включает</w:t>
      </w:r>
      <w:r w:rsidR="00AF543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как я говорил выше, </w:t>
      </w:r>
      <w:r w:rsidR="00C36501" w:rsidRPr="004755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чтение духовной литературы, знакомство с историей православия, изучение жизни святых и подвижников. </w:t>
      </w:r>
      <w:r w:rsidRPr="00475501">
        <w:rPr>
          <w:rFonts w:ascii="Times New Roman" w:hAnsi="Times New Roman" w:cs="Times New Roman"/>
          <w:sz w:val="24"/>
          <w:szCs w:val="24"/>
        </w:rPr>
        <w:t xml:space="preserve">Русская культура – это необъятный </w:t>
      </w:r>
      <w:r w:rsidRPr="00475501">
        <w:rPr>
          <w:rFonts w:ascii="Times New Roman" w:hAnsi="Times New Roman" w:cs="Times New Roman"/>
          <w:sz w:val="24"/>
          <w:szCs w:val="24"/>
        </w:rPr>
        <w:lastRenderedPageBreak/>
        <w:t>океан, в котором переплетаются века истории, глубины человеческой души и вечные духовные искания. Приобщение к этому богатству – не просто акт познания, но и глубоко личный процесс формирования мировоззрения, обретения корней и понимания своей идентичности. И именно поэтому посещение музеев, путешествие по святым местам, изучение духовной и классической музыки, знакомство с православным искусством становятся не менее значимыми, чем любые другие формы образования и саморазвития.</w:t>
      </w:r>
    </w:p>
    <w:p w:rsidR="00ED6CC9" w:rsidRPr="00475501" w:rsidRDefault="007922DA" w:rsidP="004755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75501">
        <w:rPr>
          <w:rFonts w:ascii="Times New Roman" w:hAnsi="Times New Roman" w:cs="Times New Roman"/>
          <w:sz w:val="24"/>
          <w:szCs w:val="24"/>
        </w:rPr>
        <w:t xml:space="preserve">Почему тема формирования </w:t>
      </w:r>
      <w:r w:rsidR="00AF5437">
        <w:rPr>
          <w:rFonts w:ascii="Times New Roman" w:hAnsi="Times New Roman" w:cs="Times New Roman"/>
          <w:sz w:val="24"/>
          <w:szCs w:val="24"/>
        </w:rPr>
        <w:t xml:space="preserve">духовно-нравственной личности </w:t>
      </w:r>
      <w:r w:rsidRPr="00475501">
        <w:rPr>
          <w:rFonts w:ascii="Times New Roman" w:hAnsi="Times New Roman" w:cs="Times New Roman"/>
          <w:sz w:val="24"/>
          <w:szCs w:val="24"/>
        </w:rPr>
        <w:t>и православной культуры важна сегодня? В современном мире, где часто царит духовный вакуум и потребительские ценности, обращение к православной культуре как к источнику нравственных ориентиров приобретает особую значимость. Формирование личности на основе этих вечных истин способствует созданию более гармоничного и осмысленного общества. И в</w:t>
      </w:r>
      <w:r w:rsidRPr="0047550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75501">
        <w:rPr>
          <w:rFonts w:ascii="Times New Roman" w:hAnsi="Times New Roman" w:cs="Times New Roman"/>
          <w:sz w:val="24"/>
          <w:szCs w:val="24"/>
        </w:rPr>
        <w:t>свете вышеизложенного, становится очевидным, что духовные ориентиры, заложенные в православной традиции, играют ключевую роль в становлении человека как нравственной и ответственной личности, а формирование личности в контексте православной культуры – это путь к обретению истинной свободы, основанной на любви, смирении и стремлении к добру.</w:t>
      </w:r>
    </w:p>
    <w:p w:rsidR="00317410" w:rsidRPr="00475501" w:rsidRDefault="00317410" w:rsidP="00475501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475501">
        <w:rPr>
          <w:color w:val="000000" w:themeColor="text1"/>
        </w:rPr>
        <w:t>Ещё в глубокой древност</w:t>
      </w:r>
      <w:proofErr w:type="gramStart"/>
      <w:r w:rsidRPr="00475501">
        <w:rPr>
          <w:color w:val="000000" w:themeColor="text1"/>
        </w:rPr>
        <w:t>и Иоа</w:t>
      </w:r>
      <w:proofErr w:type="gramEnd"/>
      <w:r w:rsidRPr="00475501">
        <w:rPr>
          <w:color w:val="000000" w:themeColor="text1"/>
        </w:rPr>
        <w:t>нн Богослов ск</w:t>
      </w:r>
      <w:r w:rsidR="00B75E3D">
        <w:rPr>
          <w:color w:val="000000" w:themeColor="text1"/>
        </w:rPr>
        <w:t>азал: «Люди, любите друг друга</w:t>
      </w:r>
      <w:r w:rsidR="00B75E3D" w:rsidRPr="00B75E3D">
        <w:rPr>
          <w:color w:val="000000" w:themeColor="text1"/>
        </w:rPr>
        <w:t>!</w:t>
      </w:r>
      <w:r w:rsidR="00B75E3D" w:rsidRPr="00B75E3D">
        <w:t>[1]</w:t>
      </w:r>
      <w:r w:rsidR="00B75E3D" w:rsidRPr="00B75E3D">
        <w:rPr>
          <w:color w:val="000000" w:themeColor="text1"/>
        </w:rPr>
        <w:t>.</w:t>
      </w:r>
      <w:r w:rsidR="00B75E3D" w:rsidRPr="000877A4">
        <w:rPr>
          <w:color w:val="000000" w:themeColor="text1"/>
          <w:sz w:val="28"/>
          <w:szCs w:val="28"/>
        </w:rPr>
        <w:t xml:space="preserve"> </w:t>
      </w:r>
      <w:r w:rsidRPr="00475501">
        <w:rPr>
          <w:color w:val="000000" w:themeColor="text1"/>
        </w:rPr>
        <w:t xml:space="preserve"> Спустя много веков у Л.Н.Толстого спросили, что я</w:t>
      </w:r>
      <w:r w:rsidR="007D0D8A" w:rsidRPr="00475501">
        <w:rPr>
          <w:color w:val="000000" w:themeColor="text1"/>
        </w:rPr>
        <w:t>вляется главным в воспитании</w:t>
      </w:r>
      <w:r w:rsidR="00E75B65" w:rsidRPr="00475501">
        <w:rPr>
          <w:color w:val="000000" w:themeColor="text1"/>
        </w:rPr>
        <w:t>. И п</w:t>
      </w:r>
      <w:r w:rsidRPr="00475501">
        <w:rPr>
          <w:color w:val="000000" w:themeColor="text1"/>
        </w:rPr>
        <w:t>исатель ответил: «Любовь к ребёнку»</w:t>
      </w:r>
      <w:r w:rsidR="00B75E3D" w:rsidRPr="00B75E3D">
        <w:rPr>
          <w:sz w:val="28"/>
          <w:szCs w:val="28"/>
        </w:rPr>
        <w:t xml:space="preserve"> </w:t>
      </w:r>
      <w:r w:rsidR="00B75E3D" w:rsidRPr="00B75E3D">
        <w:t>[5]</w:t>
      </w:r>
      <w:r w:rsidR="00B75E3D" w:rsidRPr="00B75E3D">
        <w:rPr>
          <w:color w:val="000000" w:themeColor="text1"/>
        </w:rPr>
        <w:t>.</w:t>
      </w:r>
    </w:p>
    <w:p w:rsidR="00317410" w:rsidRPr="00475501" w:rsidRDefault="00317410" w:rsidP="00475501">
      <w:pPr>
        <w:pStyle w:val="a3"/>
        <w:spacing w:before="0" w:beforeAutospacing="0" w:after="0" w:afterAutospacing="0"/>
        <w:ind w:firstLine="567"/>
        <w:jc w:val="both"/>
      </w:pPr>
      <w:r w:rsidRPr="00475501">
        <w:rPr>
          <w:color w:val="000000" w:themeColor="text1"/>
        </w:rPr>
        <w:t>Время неумолимо бежит вперёд. Вот и с</w:t>
      </w:r>
      <w:r w:rsidR="00E75B65" w:rsidRPr="00475501">
        <w:rPr>
          <w:color w:val="000000" w:themeColor="text1"/>
        </w:rPr>
        <w:t xml:space="preserve">егодня получается, что любовь – </w:t>
      </w:r>
      <w:r w:rsidRPr="00475501">
        <w:rPr>
          <w:color w:val="000000" w:themeColor="text1"/>
        </w:rPr>
        <w:t>главный успех в нравстве</w:t>
      </w:r>
      <w:r w:rsidR="007D0D8A" w:rsidRPr="00475501">
        <w:rPr>
          <w:color w:val="000000" w:themeColor="text1"/>
        </w:rPr>
        <w:t xml:space="preserve">нном и духовном воспитании личности. </w:t>
      </w:r>
      <w:r w:rsidR="007922DA" w:rsidRPr="00475501">
        <w:t xml:space="preserve">Пусть </w:t>
      </w:r>
      <w:r w:rsidR="00E75B65" w:rsidRPr="00475501">
        <w:t xml:space="preserve">мои </w:t>
      </w:r>
      <w:r w:rsidR="007922DA" w:rsidRPr="00475501">
        <w:t>размышления о роли православной культуры в становлении личности послужат стимулом для каждого из нас к поиску своего духовного пути и обретению внутренней гармонии.</w:t>
      </w:r>
      <w:r w:rsidR="00E75B65" w:rsidRPr="00475501">
        <w:t xml:space="preserve"> </w:t>
      </w:r>
      <w:r w:rsidRPr="00475501">
        <w:rPr>
          <w:color w:val="000000" w:themeColor="text1"/>
        </w:rPr>
        <w:t>Так пусть же действительно нам удастся всё задуманное и намеченное.</w:t>
      </w:r>
    </w:p>
    <w:p w:rsidR="00B75E3D" w:rsidRDefault="00B75E3D" w:rsidP="007A037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A0372" w:rsidRPr="007A0372" w:rsidRDefault="007A0372" w:rsidP="00B75E3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0372">
        <w:rPr>
          <w:rFonts w:ascii="Times New Roman" w:hAnsi="Times New Roman" w:cs="Times New Roman"/>
          <w:b/>
          <w:sz w:val="24"/>
          <w:szCs w:val="24"/>
        </w:rPr>
        <w:t>Список использованных источников:</w:t>
      </w:r>
    </w:p>
    <w:p w:rsidR="007A0372" w:rsidRPr="007A0372" w:rsidRDefault="007A0372" w:rsidP="007A0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0372">
        <w:rPr>
          <w:rFonts w:ascii="Times New Roman" w:hAnsi="Times New Roman" w:cs="Times New Roman"/>
          <w:sz w:val="24"/>
          <w:szCs w:val="24"/>
        </w:rPr>
        <w:t>1.</w:t>
      </w:r>
      <w:r w:rsidRPr="007A0372">
        <w:rPr>
          <w:rFonts w:ascii="Times New Roman" w:eastAsia="Times New Roman" w:hAnsi="Times New Roman" w:cs="Times New Roman"/>
          <w:sz w:val="24"/>
          <w:szCs w:val="24"/>
        </w:rPr>
        <w:t>Достоевский Ф.М. Собрание сочинений в 15 томах. - СПб</w:t>
      </w:r>
      <w:proofErr w:type="gramStart"/>
      <w:r w:rsidRPr="007A0372">
        <w:rPr>
          <w:rFonts w:ascii="Times New Roman" w:eastAsia="Times New Roman" w:hAnsi="Times New Roman" w:cs="Times New Roman"/>
          <w:sz w:val="24"/>
          <w:szCs w:val="24"/>
        </w:rPr>
        <w:t xml:space="preserve">.: </w:t>
      </w:r>
      <w:proofErr w:type="gramEnd"/>
      <w:r w:rsidRPr="007A0372">
        <w:rPr>
          <w:rFonts w:ascii="Times New Roman" w:eastAsia="Times New Roman" w:hAnsi="Times New Roman" w:cs="Times New Roman"/>
          <w:sz w:val="24"/>
          <w:szCs w:val="24"/>
        </w:rPr>
        <w:t>Наука, 1994. Т.13. 541с.</w:t>
      </w:r>
    </w:p>
    <w:p w:rsidR="007A0372" w:rsidRPr="007A0372" w:rsidRDefault="007A0372" w:rsidP="007A037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0372">
        <w:rPr>
          <w:rFonts w:ascii="Times New Roman" w:hAnsi="Times New Roman" w:cs="Times New Roman"/>
          <w:sz w:val="24"/>
          <w:szCs w:val="24"/>
        </w:rPr>
        <w:t xml:space="preserve"> </w:t>
      </w:r>
      <w:r w:rsidRPr="007A0372">
        <w:rPr>
          <w:rFonts w:ascii="Times New Roman" w:eastAsia="Times New Roman" w:hAnsi="Times New Roman" w:cs="Times New Roman"/>
          <w:sz w:val="24"/>
          <w:szCs w:val="24"/>
        </w:rPr>
        <w:t xml:space="preserve">2. От сердца к сердцу. Встреча Патриарха Кирилла с участниками I Православного форума. [Электронный ресурс]. URL: </w:t>
      </w:r>
      <w:hyperlink r:id="rId5">
        <w:r w:rsidRPr="007A037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https://ruskline.ru/news_rl/2014/09/01/patriarh_kirill_shkola_bez_idei_opasnoe_yavlenie/</w:t>
        </w:r>
      </w:hyperlink>
      <w:r w:rsidR="00B75E3D">
        <w:rPr>
          <w:rFonts w:ascii="Times New Roman" w:hAnsi="Times New Roman" w:cs="Times New Roman"/>
          <w:sz w:val="24"/>
          <w:szCs w:val="24"/>
        </w:rPr>
        <w:t xml:space="preserve"> (дата обращения: 10.09.2025</w:t>
      </w:r>
      <w:r w:rsidRPr="007A0372">
        <w:rPr>
          <w:rFonts w:ascii="Times New Roman" w:hAnsi="Times New Roman" w:cs="Times New Roman"/>
          <w:sz w:val="24"/>
          <w:szCs w:val="24"/>
        </w:rPr>
        <w:t>).</w:t>
      </w:r>
    </w:p>
    <w:p w:rsidR="007A0372" w:rsidRPr="007A0372" w:rsidRDefault="007A0372" w:rsidP="007A037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0372">
        <w:rPr>
          <w:rFonts w:ascii="Times New Roman" w:hAnsi="Times New Roman" w:cs="Times New Roman"/>
          <w:sz w:val="24"/>
          <w:szCs w:val="24"/>
        </w:rPr>
        <w:t>3.</w:t>
      </w:r>
      <w:r w:rsidRPr="007A0372">
        <w:rPr>
          <w:rFonts w:ascii="Times New Roman" w:eastAsia="Times New Roman" w:hAnsi="Times New Roman" w:cs="Times New Roman"/>
          <w:sz w:val="24"/>
          <w:szCs w:val="24"/>
        </w:rPr>
        <w:t xml:space="preserve">Притча о человечности. [Электронный ресурс]. URL:  </w:t>
      </w:r>
      <w:hyperlink r:id="rId6">
        <w:r w:rsidRPr="007A037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https://pikabu.ru/story/pritcha_o_chelovechnosti_6841386</w:t>
        </w:r>
      </w:hyperlink>
      <w:r w:rsidR="00B75E3D">
        <w:rPr>
          <w:rFonts w:ascii="Times New Roman" w:hAnsi="Times New Roman" w:cs="Times New Roman"/>
          <w:sz w:val="24"/>
          <w:szCs w:val="24"/>
        </w:rPr>
        <w:t xml:space="preserve"> (дата обращения: 12.09.2025</w:t>
      </w:r>
      <w:r w:rsidRPr="007A0372">
        <w:rPr>
          <w:rFonts w:ascii="Times New Roman" w:hAnsi="Times New Roman" w:cs="Times New Roman"/>
          <w:sz w:val="24"/>
          <w:szCs w:val="24"/>
        </w:rPr>
        <w:t>).</w:t>
      </w:r>
    </w:p>
    <w:p w:rsidR="007A0372" w:rsidRPr="007A0372" w:rsidRDefault="007A0372" w:rsidP="007A0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0372">
        <w:rPr>
          <w:rFonts w:ascii="Times New Roman" w:hAnsi="Times New Roman" w:cs="Times New Roman"/>
          <w:sz w:val="24"/>
          <w:szCs w:val="24"/>
        </w:rPr>
        <w:t xml:space="preserve">4. </w:t>
      </w:r>
      <w:r w:rsidRPr="007A0372">
        <w:rPr>
          <w:rFonts w:ascii="Times New Roman" w:eastAsia="Times New Roman" w:hAnsi="Times New Roman" w:cs="Times New Roman"/>
          <w:sz w:val="24"/>
          <w:szCs w:val="24"/>
        </w:rPr>
        <w:t xml:space="preserve">Сухомлинский В.А. Сердце отдаю детям. - Киев: </w:t>
      </w:r>
      <w:proofErr w:type="spellStart"/>
      <w:r w:rsidRPr="007A0372">
        <w:rPr>
          <w:rFonts w:ascii="Times New Roman" w:eastAsia="Times New Roman" w:hAnsi="Times New Roman" w:cs="Times New Roman"/>
          <w:sz w:val="24"/>
          <w:szCs w:val="24"/>
        </w:rPr>
        <w:t>Радянська</w:t>
      </w:r>
      <w:proofErr w:type="spellEnd"/>
      <w:r w:rsidRPr="007A0372">
        <w:rPr>
          <w:rFonts w:ascii="Times New Roman" w:eastAsia="Times New Roman" w:hAnsi="Times New Roman" w:cs="Times New Roman"/>
          <w:sz w:val="24"/>
          <w:szCs w:val="24"/>
        </w:rPr>
        <w:t xml:space="preserve"> школа, 1974. 288 </w:t>
      </w:r>
      <w:proofErr w:type="gramStart"/>
      <w:r w:rsidRPr="007A0372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7A0372">
        <w:rPr>
          <w:rFonts w:ascii="Times New Roman" w:hAnsi="Times New Roman" w:cs="Times New Roman"/>
          <w:sz w:val="24"/>
          <w:szCs w:val="24"/>
        </w:rPr>
        <w:t>.</w:t>
      </w:r>
    </w:p>
    <w:p w:rsidR="00AF5437" w:rsidRPr="002A4CCE" w:rsidRDefault="007A0372" w:rsidP="002A4CCE">
      <w:pPr>
        <w:spacing w:after="0" w:line="240" w:lineRule="auto"/>
        <w:ind w:firstLine="709"/>
        <w:jc w:val="both"/>
      </w:pPr>
      <w:r w:rsidRPr="007A0372">
        <w:rPr>
          <w:rFonts w:ascii="Times New Roman" w:eastAsia="Times New Roman" w:hAnsi="Times New Roman" w:cs="Times New Roman"/>
          <w:sz w:val="24"/>
          <w:szCs w:val="24"/>
        </w:rPr>
        <w:t>5. Толстой Л. Н. Полное собрание сочинений в 90 томах. – М.: Л., 1928—1958, Т. 38. С. 91,  С. 96.</w:t>
      </w:r>
      <w:r>
        <w:rPr>
          <w:rFonts w:ascii="Times New Roman" w:hAnsi="Times New Roman" w:cs="Times New Roman"/>
          <w:sz w:val="24"/>
          <w:szCs w:val="24"/>
        </w:rPr>
        <w:t xml:space="preserve"> (дата обращения: 10.09.2025</w:t>
      </w:r>
      <w:r w:rsidRPr="007A0372">
        <w:rPr>
          <w:rFonts w:ascii="Times New Roman" w:hAnsi="Times New Roman" w:cs="Times New Roman"/>
          <w:sz w:val="24"/>
          <w:szCs w:val="24"/>
        </w:rPr>
        <w:t>).</w:t>
      </w:r>
      <w:r w:rsidR="00AF5437" w:rsidRPr="00AF5437">
        <w:t xml:space="preserve"> </w:t>
      </w:r>
    </w:p>
    <w:p w:rsidR="007A0372" w:rsidRPr="007A0372" w:rsidRDefault="007A0372" w:rsidP="007A037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0372">
        <w:rPr>
          <w:rFonts w:ascii="Times New Roman" w:hAnsi="Times New Roman" w:cs="Times New Roman"/>
          <w:sz w:val="24"/>
          <w:szCs w:val="24"/>
        </w:rPr>
        <w:t xml:space="preserve">6. </w:t>
      </w:r>
      <w:r w:rsidRPr="007A0372">
        <w:rPr>
          <w:rFonts w:ascii="Times New Roman" w:eastAsia="Times New Roman" w:hAnsi="Times New Roman" w:cs="Times New Roman"/>
          <w:sz w:val="24"/>
          <w:szCs w:val="24"/>
        </w:rPr>
        <w:t xml:space="preserve">Храм своей души. [Электронный ресурс]. URL: </w:t>
      </w:r>
      <w:hyperlink r:id="rId7">
        <w:r w:rsidRPr="007A037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https://albertlikhanov.com/tvorchestvo/besedy/miloserdnost.html</w:t>
        </w:r>
      </w:hyperlink>
      <w:r w:rsidRPr="007A03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(дата обращения: 12.09.2025</w:t>
      </w:r>
      <w:r w:rsidRPr="007A0372">
        <w:rPr>
          <w:rFonts w:ascii="Times New Roman" w:hAnsi="Times New Roman" w:cs="Times New Roman"/>
          <w:sz w:val="24"/>
          <w:szCs w:val="24"/>
        </w:rPr>
        <w:t>).</w:t>
      </w:r>
    </w:p>
    <w:p w:rsidR="00317410" w:rsidRPr="00475501" w:rsidRDefault="00317410" w:rsidP="00475501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</w:rPr>
      </w:pPr>
    </w:p>
    <w:p w:rsidR="001F1642" w:rsidRPr="00475501" w:rsidRDefault="001F1642" w:rsidP="0047550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1F1642" w:rsidRPr="00475501" w:rsidSect="002A53C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B079EA"/>
    <w:multiLevelType w:val="multilevel"/>
    <w:tmpl w:val="C0FAD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183B90"/>
    <w:multiLevelType w:val="multilevel"/>
    <w:tmpl w:val="7E66A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E0A0FC5"/>
    <w:multiLevelType w:val="multilevel"/>
    <w:tmpl w:val="FFA06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36501"/>
    <w:rsid w:val="001040A4"/>
    <w:rsid w:val="00155AB1"/>
    <w:rsid w:val="001F1642"/>
    <w:rsid w:val="002A0CCE"/>
    <w:rsid w:val="002A4CCE"/>
    <w:rsid w:val="002A53CE"/>
    <w:rsid w:val="002E554E"/>
    <w:rsid w:val="00317410"/>
    <w:rsid w:val="003648C3"/>
    <w:rsid w:val="0037458B"/>
    <w:rsid w:val="00475501"/>
    <w:rsid w:val="005B3769"/>
    <w:rsid w:val="00645F0C"/>
    <w:rsid w:val="006E2D5F"/>
    <w:rsid w:val="007625D3"/>
    <w:rsid w:val="007922DA"/>
    <w:rsid w:val="007A0372"/>
    <w:rsid w:val="007D0D8A"/>
    <w:rsid w:val="00AB648A"/>
    <w:rsid w:val="00AF5437"/>
    <w:rsid w:val="00B75E3D"/>
    <w:rsid w:val="00C36501"/>
    <w:rsid w:val="00E75B65"/>
    <w:rsid w:val="00ED6CC9"/>
    <w:rsid w:val="00F55D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58B"/>
  </w:style>
  <w:style w:type="paragraph" w:styleId="2">
    <w:name w:val="heading 2"/>
    <w:basedOn w:val="a"/>
    <w:link w:val="20"/>
    <w:uiPriority w:val="9"/>
    <w:qFormat/>
    <w:rsid w:val="00C3650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C365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3650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C3650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nhideWhenUsed/>
    <w:qFormat/>
    <w:rsid w:val="00C365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36501"/>
    <w:rPr>
      <w:b/>
      <w:bCs/>
    </w:rPr>
  </w:style>
  <w:style w:type="paragraph" w:customStyle="1" w:styleId="c1">
    <w:name w:val="c1"/>
    <w:basedOn w:val="a"/>
    <w:rsid w:val="003174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3174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ED6CC9"/>
    <w:rPr>
      <w:color w:val="0000FF"/>
      <w:u w:val="single"/>
    </w:rPr>
  </w:style>
  <w:style w:type="character" w:customStyle="1" w:styleId="v1">
    <w:name w:val="v1"/>
    <w:basedOn w:val="a0"/>
    <w:qFormat/>
    <w:rsid w:val="007625D3"/>
  </w:style>
  <w:style w:type="paragraph" w:styleId="a6">
    <w:name w:val="No Spacing"/>
    <w:link w:val="a7"/>
    <w:uiPriority w:val="1"/>
    <w:qFormat/>
    <w:rsid w:val="007A0372"/>
    <w:pPr>
      <w:spacing w:after="0" w:line="240" w:lineRule="auto"/>
    </w:pPr>
    <w:rPr>
      <w:rFonts w:eastAsiaTheme="minorHAnsi"/>
      <w:lang w:eastAsia="en-US"/>
    </w:rPr>
  </w:style>
  <w:style w:type="character" w:customStyle="1" w:styleId="a7">
    <w:name w:val="Без интервала Знак"/>
    <w:basedOn w:val="a0"/>
    <w:link w:val="a6"/>
    <w:uiPriority w:val="1"/>
    <w:locked/>
    <w:rsid w:val="007A0372"/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4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29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62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9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76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334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626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36235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6167880">
                                      <w:marLeft w:val="0"/>
                                      <w:marRight w:val="7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6958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7826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9246014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lbertlikhanov.com/tvorchestvo/besedy/miloserdnost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ikabu.ru/story/pritcha_o_chelovechnosti_6841386" TargetMode="External"/><Relationship Id="rId5" Type="http://schemas.openxmlformats.org/officeDocument/2006/relationships/hyperlink" Target="https://ruskline.ru/news_rl/2014/09/01/patriarh_kirill_shkola_bez_idei_opasnoe_yavlenie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5</Pages>
  <Words>2617</Words>
  <Characters>14917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12</cp:revision>
  <dcterms:created xsi:type="dcterms:W3CDTF">2025-09-12T16:44:00Z</dcterms:created>
  <dcterms:modified xsi:type="dcterms:W3CDTF">2025-12-19T14:10:00Z</dcterms:modified>
</cp:coreProperties>
</file>