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12" w:rsidRPr="00D73E9D" w:rsidRDefault="00D73E9D" w:rsidP="00D73E9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9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7912" w:rsidRPr="00CD791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D7912">
        <w:rPr>
          <w:rFonts w:ascii="Times New Roman" w:eastAsia="Calibri" w:hAnsi="Times New Roman" w:cs="Times New Roman"/>
          <w:b/>
          <w:sz w:val="28"/>
          <w:szCs w:val="28"/>
        </w:rPr>
        <w:t>РАЗВИТИЕ МЫСЛИТЕЛЬНОЙ ДЕЯТЕЛЬНОСТИ УЧАЩИХСЯ НА УРОКАХ ТРУДОВОГО ОБУЧЕНИЯ</w:t>
      </w:r>
      <w:r w:rsidR="00CD7912" w:rsidRPr="00CD791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CD7912" w:rsidRPr="00CD7912" w:rsidRDefault="00CD7912" w:rsidP="00CD7912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7912" w:rsidRPr="00CD7912" w:rsidRDefault="00CD7912" w:rsidP="00CD7912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D7912">
        <w:rPr>
          <w:rFonts w:ascii="Times New Roman" w:eastAsia="Calibri" w:hAnsi="Times New Roman" w:cs="Times New Roman"/>
          <w:sz w:val="28"/>
          <w:szCs w:val="28"/>
        </w:rPr>
        <w:t>Мурчич Ю. Д.</w:t>
      </w:r>
    </w:p>
    <w:p w:rsidR="00CD7912" w:rsidRPr="00CD7912" w:rsidRDefault="00D73E9D" w:rsidP="00D73E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Ставрополь, 2016</w:t>
      </w:r>
    </w:p>
    <w:p w:rsidR="0029489F" w:rsidRDefault="0029489F" w:rsidP="00B2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51C" w:rsidRDefault="00B2451C" w:rsidP="00956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6974" w:rsidRPr="00956974" w:rsidRDefault="00956974" w:rsidP="00956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мышления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771F6" w:rsidRPr="00956974" w:rsidRDefault="006771F6" w:rsidP="00956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мышление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процесс опосредованного и обобщенного познания (отражения) окружающего мира.</w:t>
      </w:r>
    </w:p>
    <w:p w:rsidR="002D04BD" w:rsidRDefault="002D04BD" w:rsidP="00956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1F6" w:rsidRPr="00956974" w:rsidRDefault="006771F6" w:rsidP="009569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мышления</w:t>
      </w:r>
      <w:bookmarkStart w:id="0" w:name="#26"/>
      <w:bookmarkEnd w:id="0"/>
    </w:p>
    <w:p w:rsidR="006771F6" w:rsidRPr="00956974" w:rsidRDefault="006771F6" w:rsidP="009569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мыслительный процесс осуществляется в форме суждений, которые всегда выражаются словами, даже если эти слова и не произносились вслух.</w:t>
      </w:r>
    </w:p>
    <w:p w:rsidR="006771F6" w:rsidRPr="00956974" w:rsidRDefault="006771F6" w:rsidP="0095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Суждение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высказывание о чем-либо, утверждение или отрицание каких-либо отношений между предметами или явлениями, между теми или иными их признаками. Иметь суждение — это значит что-либо утверждать или отрицать.</w:t>
      </w:r>
    </w:p>
    <w:p w:rsidR="006771F6" w:rsidRPr="00956974" w:rsidRDefault="006771F6" w:rsidP="0095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Умозаключение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такая форма мышления, которая позволяет человеку сделать новый вывод из ряда суждений. Иными словами, на основании анализа и сопоставления имеющихся суждений высказывается новое сужден</w:t>
      </w:r>
    </w:p>
    <w:p w:rsidR="002D04BD" w:rsidRDefault="002D04BD" w:rsidP="0095697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6771F6" w:rsidRPr="00956974" w:rsidRDefault="006771F6" w:rsidP="0095697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Мыслительные операции</w:t>
      </w:r>
    </w:p>
    <w:p w:rsidR="006771F6" w:rsidRPr="00956974" w:rsidRDefault="006771F6" w:rsidP="00221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Мыслительный процесс осуществляется при помощи следующих операций:</w:t>
      </w:r>
    </w:p>
    <w:p w:rsidR="006771F6" w:rsidRPr="00956974" w:rsidRDefault="006771F6" w:rsidP="00221F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сравнени</w:t>
      </w:r>
      <w:r w:rsidR="00956974" w:rsidRPr="0095697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е</w:t>
      </w:r>
      <w:r w:rsidR="00956974"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-</w:t>
      </w: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установление отношений сходства и различия;</w:t>
      </w:r>
    </w:p>
    <w:p w:rsidR="006771F6" w:rsidRPr="00956974" w:rsidRDefault="006771F6" w:rsidP="00221F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анализ</w:t>
      </w: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мысленное расчленение целостной структуры объекта отражения на составляющие элементы;</w:t>
      </w:r>
    </w:p>
    <w:p w:rsidR="006771F6" w:rsidRPr="00956974" w:rsidRDefault="006771F6" w:rsidP="00221F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синтез</w:t>
      </w: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воссоединение элементов в целостную структуру;</w:t>
      </w:r>
    </w:p>
    <w:p w:rsidR="006771F6" w:rsidRPr="00956974" w:rsidRDefault="006771F6" w:rsidP="00221F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абстракция и обобщение – </w:t>
      </w: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выделение общих признаков;</w:t>
      </w:r>
    </w:p>
    <w:p w:rsidR="006771F6" w:rsidRPr="00956974" w:rsidRDefault="006771F6" w:rsidP="00221F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конкретизация и дифференциация</w:t>
      </w: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– возврат к полноте индивидуальной специфичности осмысливаемого объекта.</w:t>
      </w:r>
    </w:p>
    <w:p w:rsidR="003F6A4C" w:rsidRPr="00956974" w:rsidRDefault="006771F6" w:rsidP="00221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Все эти операции, по мнению С.Л. Рубинштейна, являются различными сторонами основной операции мышления – </w:t>
      </w:r>
      <w:r w:rsidRPr="00956974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опосредования</w:t>
      </w: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(то есть раскрытия все более существенных связей и отношений</w:t>
      </w:r>
      <w:r w:rsid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</w:t>
      </w:r>
    </w:p>
    <w:p w:rsidR="002D04BD" w:rsidRDefault="002D04BD" w:rsidP="002D04B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</w:p>
    <w:p w:rsidR="006771F6" w:rsidRPr="00956974" w:rsidRDefault="006771F6" w:rsidP="002D04B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Стадии развития мышления.</w:t>
      </w:r>
    </w:p>
    <w:p w:rsidR="006771F6" w:rsidRPr="00956974" w:rsidRDefault="006771F6" w:rsidP="0022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становлении мышления выделяются две стадии:</w:t>
      </w:r>
    </w:p>
    <w:p w:rsidR="006771F6" w:rsidRPr="00956974" w:rsidRDefault="006771F6" w:rsidP="00221FC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допонятийное мышление;</w:t>
      </w:r>
    </w:p>
    <w:p w:rsidR="006771F6" w:rsidRPr="00956974" w:rsidRDefault="006771F6" w:rsidP="00221FC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понятийное мышление.</w:t>
      </w:r>
    </w:p>
    <w:p w:rsidR="006771F6" w:rsidRPr="00956974" w:rsidRDefault="006771F6" w:rsidP="00221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Одновременно со становлением понятий происходит развитие операций мышления. Для допонятийного мышления характерна своя логика и организация. </w:t>
      </w:r>
    </w:p>
    <w:p w:rsidR="002D04BD" w:rsidRDefault="002D04BD" w:rsidP="00956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</w:pPr>
    </w:p>
    <w:p w:rsidR="006771F6" w:rsidRPr="00956974" w:rsidRDefault="006771F6" w:rsidP="00956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</w:pPr>
      <w:r w:rsidRPr="00956974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Виды мышления</w:t>
      </w:r>
    </w:p>
    <w:p w:rsidR="006771F6" w:rsidRPr="00956974" w:rsidRDefault="006771F6" w:rsidP="009569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8"/>
          <w:szCs w:val="28"/>
          <w:lang w:eastAsia="ru-RU"/>
        </w:rPr>
      </w:pPr>
      <w:r w:rsidRPr="00956974">
        <w:rPr>
          <w:rFonts w:ascii="Arial" w:eastAsia="Times New Roman" w:hAnsi="Arial" w:cs="Arial"/>
          <w:noProof/>
          <w:color w:val="292929"/>
          <w:sz w:val="28"/>
          <w:szCs w:val="28"/>
          <w:lang w:eastAsia="ru-RU"/>
        </w:rPr>
        <w:drawing>
          <wp:inline distT="0" distB="0" distL="0" distR="0">
            <wp:extent cx="5048885" cy="1240155"/>
            <wp:effectExtent l="0" t="0" r="0" b="0"/>
            <wp:docPr id="2" name="Рисунок 2" descr="Виды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ды мыш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1F6" w:rsidRPr="00956974" w:rsidRDefault="006771F6" w:rsidP="00221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Разница между теоретическим и практическим видами мышления, по мнению Б. М. Теплова, состоит лишь в том, что </w:t>
      </w:r>
      <w:r w:rsidRPr="00956974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"они по разному связаны с практикой… Работа практического мышления в основном направлена на разрешение частных конкретных задач…, тогда как работа теоретического мышления направлена в основном на нахождение общих закономерностей</w:t>
      </w:r>
    </w:p>
    <w:p w:rsidR="002D04BD" w:rsidRDefault="002D04BD" w:rsidP="0095697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451C" w:rsidRDefault="00B2451C" w:rsidP="0095697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1F6" w:rsidRPr="00956974" w:rsidRDefault="006771F6" w:rsidP="0095697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развития</w:t>
      </w:r>
      <w:r w:rsidR="00221F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учеников</w:t>
      </w: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умственной отсталостью</w:t>
      </w:r>
    </w:p>
    <w:p w:rsidR="006771F6" w:rsidRPr="00956974" w:rsidRDefault="00221FC7" w:rsidP="00221F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учеников</w:t>
      </w:r>
      <w:r w:rsidR="00E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отклонениями в развитии)</w:t>
      </w:r>
      <w:r w:rsidR="00E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</w:t>
      </w:r>
      <w:r w:rsidR="00E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771F6"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</w:t>
      </w:r>
      <w:r w:rsidR="00E44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умственной отсталости</w:t>
      </w:r>
      <w:r w:rsidR="006771F6"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71F6" w:rsidRPr="00956974" w:rsidRDefault="006771F6" w:rsidP="0095697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Безразличное отношение к окружающему миру.</w:t>
      </w:r>
    </w:p>
    <w:p w:rsidR="006771F6" w:rsidRPr="00956974" w:rsidRDefault="006771F6" w:rsidP="0095697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интереса к предметам и людям.</w:t>
      </w:r>
    </w:p>
    <w:p w:rsidR="006771F6" w:rsidRPr="00956974" w:rsidRDefault="006771F6" w:rsidP="0095697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наблюдается нормальная зрительная и физическая активность.</w:t>
      </w:r>
    </w:p>
    <w:p w:rsidR="006771F6" w:rsidRPr="00956974" w:rsidRDefault="006771F6" w:rsidP="0095697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Заторможенность освоения речевых навыков.</w:t>
      </w:r>
    </w:p>
    <w:p w:rsidR="006771F6" w:rsidRPr="00956974" w:rsidRDefault="006771F6" w:rsidP="0095697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Поздние и неуклюжие попытки самостоятельной ходьбы.</w:t>
      </w:r>
    </w:p>
    <w:p w:rsidR="006771F6" w:rsidRPr="00956974" w:rsidRDefault="006771F6" w:rsidP="00956974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Излишняя замкнутость или нежелание общения.</w:t>
      </w:r>
    </w:p>
    <w:p w:rsidR="006771F6" w:rsidRPr="00956974" w:rsidRDefault="006771F6" w:rsidP="00221F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детей с УО имеет явно замедленное действие и требует </w:t>
      </w:r>
      <w:r w:rsidR="0022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 на самых ранних этапах. Своевременное вмешательство позволит уменьшить последствия заболе</w:t>
      </w:r>
      <w:r w:rsidR="0022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которых ребенок не только не имеет основных навыков общения и двигательной деятельности, но и не умеет ориентироваться в пространстве.</w:t>
      </w:r>
    </w:p>
    <w:p w:rsidR="002D04BD" w:rsidRDefault="002D04BD" w:rsidP="00CD79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D7912" w:rsidRPr="00CD7912" w:rsidRDefault="00CD7912" w:rsidP="00CD79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D7912">
        <w:rPr>
          <w:rFonts w:ascii="Times New Roman" w:eastAsia="Calibri" w:hAnsi="Times New Roman" w:cs="Times New Roman"/>
          <w:b/>
          <w:sz w:val="24"/>
          <w:szCs w:val="28"/>
        </w:rPr>
        <w:t>Развитие мыслительной деятельности учащихся на уроках трудового обучения</w:t>
      </w:r>
    </w:p>
    <w:p w:rsidR="006771F6" w:rsidRPr="00956974" w:rsidRDefault="006771F6" w:rsidP="00221F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с умственной отсталостью начинается с прививания интереса к предметам и умения различать их. Обычно такая система развития интеллекта происходит в игровой форме и в спокойной обстановке. Отсталые дети используют один и тот же игровой процесс, а длительность игр не превышает 10-20 минут. Проявление интереса к продолжению игры или изменение в действиях — показатель улучшений интеллектуальной деятельности</w:t>
      </w:r>
    </w:p>
    <w:p w:rsidR="002D04BD" w:rsidRDefault="002D04BD" w:rsidP="007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9B" w:rsidRPr="00956974" w:rsidRDefault="00BA369B" w:rsidP="007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Задания, упражнения, игры, способствующие развитию мышления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формировании мышления школьников решающее значение принадлежит учебной деятельности, постепенное усложнение которой ведет за собой развитие умственных способностей учащихся.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для активизации и развития мыслительной деятельности детей бывает целесообразно использовать неучебные задания, которые в целом ряде случаев оказываются для школьников более привлекательными.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мышления способствует любая деятельность, в которой усилия и интерес ребенка направлены на решение какой-либо умственной задачи.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одним из самых эффективных способов развития наглядно-действенного мышления является включение ребенка в предметно-орудийную деятельность, которая наиболее полно воплощается в конструировании (кубики, «</w:t>
      </w:r>
      <w:proofErr w:type="spellStart"/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оригами, различные конструкторы и пр.).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наглядно-образного мышления способствует работа с конструкторами, но уже не по наглядному образцу, а по словесной инструкции или по собственному замыслу ребенка, когда он прежде должен придумать объект конструирования, а затем самостоятельно реализовать идею.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этого же вида мышления достигается с помощью включения детей в разнообразные сюжетно-ролевые и режиссерские игры, в которых ребенок сам 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придумывает сюжет и самостоятельно воплощает его.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Неоценимую помощь в развитии логического мышления окажут задания и упражнения на поиск закономерностей, логические задачи, головоломки. 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 я применяю ряд заданий для проведения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развивающих 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 занятия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 школьниками.</w:t>
      </w:r>
    </w:p>
    <w:p w:rsidR="002D04BD" w:rsidRDefault="002D04BD" w:rsidP="00790597">
      <w:pPr>
        <w:shd w:val="clear" w:color="auto" w:fill="FFFFFF"/>
        <w:tabs>
          <w:tab w:val="left" w:pos="2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4BD" w:rsidRDefault="002D04BD" w:rsidP="00790597">
      <w:pPr>
        <w:shd w:val="clear" w:color="auto" w:fill="FFFFFF"/>
        <w:tabs>
          <w:tab w:val="left" w:pos="2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4BD" w:rsidRDefault="002D04BD" w:rsidP="00790597">
      <w:pPr>
        <w:shd w:val="clear" w:color="auto" w:fill="FFFFFF"/>
        <w:tabs>
          <w:tab w:val="left" w:pos="24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9B" w:rsidRPr="00956974" w:rsidRDefault="00BA369B" w:rsidP="00790597">
      <w:pPr>
        <w:shd w:val="clear" w:color="auto" w:fill="FFFFFF"/>
        <w:tabs>
          <w:tab w:val="left" w:pos="24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Лабиринты</w:t>
      </w:r>
    </w:p>
    <w:p w:rsidR="00790597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 прохождение лабиринтов разной сложности помогают развивать у детей наглядно-образное мышление, внимание, спо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собность к самоконтролю. Пример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абиринта:</w:t>
      </w:r>
    </w:p>
    <w:p w:rsidR="00BA369B" w:rsidRPr="00956974" w:rsidRDefault="002D04BD" w:rsidP="002D04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BA369B" w:rsidRPr="009569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84249" cy="1372184"/>
            <wp:effectExtent l="0" t="0" r="1905" b="0"/>
            <wp:docPr id="4" name="Рисунок 4" descr="http://www.prosv.ru/metod/dubrovina/imag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rosv.ru/metod/dubrovina/images/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30" cy="13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410FA" w:rsidRPr="00B410F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20165" cy="1409567"/>
            <wp:effectExtent l="0" t="0" r="0" b="635"/>
            <wp:docPr id="11" name="Рисунок 11" descr="C:\Users\Саша\Desktop\WP_201502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WP_20150209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17" t="17130" r="-643" b="21948"/>
                    <a:stretch/>
                  </pic:blipFill>
                  <pic:spPr bwMode="auto">
                    <a:xfrm>
                      <a:off x="0" y="0"/>
                      <a:ext cx="1326905" cy="141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489F" w:rsidRDefault="0029489F" w:rsidP="007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9B" w:rsidRPr="00956974" w:rsidRDefault="00BA369B" w:rsidP="007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со спичками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 задачи со спичками — хорошая гимнастика для ума. Они тренируют логическое мышление, комбинаторные способности, умение увидеть условия задачи с неожиданной стороны, требуют проявить смекалку.</w:t>
      </w:r>
    </w:p>
    <w:p w:rsidR="00BA369B" w:rsidRPr="00956974" w:rsidRDefault="00BA369B" w:rsidP="00D6781A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57275" cy="819150"/>
            <wp:effectExtent l="0" t="0" r="9525" b="0"/>
            <wp:docPr id="5" name="Рисунок 5" descr="http://www.prosv.ru/metod/dubrovina/images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rosv.ru/metod/dubrovina/images/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9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65530" cy="826770"/>
            <wp:effectExtent l="0" t="0" r="1270" b="0"/>
            <wp:docPr id="6" name="Рисунок 6" descr="http://www.prosv.ru/metod/dubrovina/images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rosv.ru/metod/dubrovina/images/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9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89025" cy="1057275"/>
            <wp:effectExtent l="0" t="0" r="0" b="9525"/>
            <wp:docPr id="7" name="Рисунок 7" descr="http://www.prosv.ru/metod/dubrovina/imag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rosv.ru/metod/dubrovina/images/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597" w:rsidRPr="009569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79145" cy="755650"/>
            <wp:effectExtent l="0" t="0" r="1905" b="6350"/>
            <wp:docPr id="1" name="Рисунок 1" descr="http://www.prosv.ru/metod/dubrovina/images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rosv.ru/metod/dubrovina/images/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«Пять квадратов»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данных 5 квадратов из спичек отнять 3 спички так, чтобы осталось 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таких же квадрата</w:t>
      </w:r>
      <w:proofErr w:type="gramStart"/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«Шесть квадратов»</w:t>
      </w:r>
    </w:p>
    <w:p w:rsidR="00790597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спичек составляют 6 одинаковых (в 2 ряда) прилегающих друг к другу квадратов. Снимите 5 спичек так, чтобы после этого осталос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3 таких же квадрата.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«Еще шесть квадратов»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18 спичек, составляющих 6 данных квадратов, снимите 2 спички так, чтобы осталось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таких же квадрата.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«Дом»</w:t>
      </w:r>
    </w:p>
    <w:p w:rsidR="00BA369B" w:rsidRDefault="00BA369B" w:rsidP="00D678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дом составлен из 10 спичек. Требуется повернуть его к нам другой стороной, пере</w:t>
      </w:r>
      <w:r w:rsidR="0079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ложив только 2 спички.</w:t>
      </w:r>
    </w:p>
    <w:p w:rsidR="002D04BD" w:rsidRDefault="002D04BD" w:rsidP="002D04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4BD" w:rsidRPr="00956974" w:rsidRDefault="002D04BD" w:rsidP="00D678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577249" cy="2128520"/>
            <wp:effectExtent l="0" t="0" r="4445" b="5080"/>
            <wp:docPr id="8" name="Рисунок 8" descr="C:\Users\Саша\Desktop\WP_2015020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ша\Desktop\WP_20150209_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40" t="11855" r="2064" b="16495"/>
                    <a:stretch/>
                  </pic:blipFill>
                  <pic:spPr bwMode="auto">
                    <a:xfrm>
                      <a:off x="0" y="0"/>
                      <a:ext cx="1580290" cy="213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43722" cy="2124000"/>
            <wp:effectExtent l="0" t="0" r="0" b="0"/>
            <wp:docPr id="9" name="Рисунок 9" descr="C:\Users\Саша\Desktop\WP_2015020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WP_20150209_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12" t="15850" r="5734" b="18041"/>
                    <a:stretch/>
                  </pic:blipFill>
                  <pic:spPr bwMode="auto">
                    <a:xfrm>
                      <a:off x="0" y="0"/>
                      <a:ext cx="1643722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52934" cy="2124000"/>
            <wp:effectExtent l="0" t="0" r="0" b="0"/>
            <wp:docPr id="10" name="Рисунок 10" descr="C:\Users\Саша\Desktop\WP_2015020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ша\Desktop\WP_20150209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97" t="13789" r="2982" b="38918"/>
                    <a:stretch/>
                  </pic:blipFill>
                  <pic:spPr bwMode="auto">
                    <a:xfrm>
                      <a:off x="0" y="0"/>
                      <a:ext cx="2152934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D04BD" w:rsidRDefault="002D04BD" w:rsidP="007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4BD" w:rsidRDefault="002D04BD" w:rsidP="007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4BD" w:rsidRDefault="002D04BD" w:rsidP="007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69B" w:rsidRPr="00956974" w:rsidRDefault="00BA369B" w:rsidP="0079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BA369B" w:rsidRPr="00956974" w:rsidRDefault="00BA369B" w:rsidP="007905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помогают развивать образное и логическое мышление, умение выделять существенные признаки и сравнивать, тренируют быстроту и гибкость ума, сообразительность, способность находить оригинальные решения.</w:t>
      </w:r>
    </w:p>
    <w:p w:rsidR="00BA369B" w:rsidRPr="00956974" w:rsidRDefault="00BA369B" w:rsidP="0095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предложить детям и самостоятельно составить загадки о каких-либо известных предметах (мяч, книга, карандаш и др.).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3"/>
        <w:gridCol w:w="6213"/>
      </w:tblGrid>
      <w:tr w:rsidR="00BA369B" w:rsidRPr="00956974" w:rsidTr="00982FB9">
        <w:trPr>
          <w:tblCellSpacing w:w="15" w:type="dxa"/>
          <w:jc w:val="center"/>
        </w:trPr>
        <w:tc>
          <w:tcPr>
            <w:tcW w:w="0" w:type="auto"/>
            <w:hideMark/>
          </w:tcPr>
          <w:p w:rsidR="00BA369B" w:rsidRPr="00956974" w:rsidRDefault="00D6781A" w:rsidP="00D6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Гуляю</w:t>
            </w:r>
            <w:r w:rsidR="00BA369B"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="00BA369B"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свету,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Ждуответа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Найдешьответ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</w:t>
            </w:r>
            <w:r w:rsidR="00BA369B"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="00BA369B"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нет.</w:t>
            </w:r>
            <w:r w:rsidR="00BA369B"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="00BA369B" w:rsidRPr="00956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Загадка</w:t>
            </w:r>
            <w:r w:rsidR="00BA369B"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A369B" w:rsidRPr="00956974" w:rsidRDefault="00BA369B" w:rsidP="0095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 море, не земля,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Корабли не плавают,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ходить нельзя.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956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Болото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A369B" w:rsidRPr="00956974" w:rsidRDefault="00BA369B" w:rsidP="0095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369B" w:rsidRPr="00956974" w:rsidTr="00982FB9">
        <w:trPr>
          <w:tblCellSpacing w:w="15" w:type="dxa"/>
          <w:jc w:val="center"/>
        </w:trPr>
        <w:tc>
          <w:tcPr>
            <w:tcW w:w="0" w:type="auto"/>
            <w:hideMark/>
          </w:tcPr>
          <w:p w:rsidR="00BA369B" w:rsidRPr="00956974" w:rsidRDefault="00BA369B" w:rsidP="0095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Заворчал живой замок,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Лег у двери поперек.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956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Собака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A369B" w:rsidRPr="00956974" w:rsidRDefault="00BA369B" w:rsidP="0095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на окошке кошка,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Хвост как у кошки,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Лапы как у кошки,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Усы как у кошки,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не кошка.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956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Кот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A369B" w:rsidRPr="00956974" w:rsidTr="00982FB9">
        <w:trPr>
          <w:tblCellSpacing w:w="15" w:type="dxa"/>
          <w:jc w:val="center"/>
        </w:trPr>
        <w:tc>
          <w:tcPr>
            <w:tcW w:w="0" w:type="auto"/>
            <w:hideMark/>
          </w:tcPr>
          <w:p w:rsidR="00BA369B" w:rsidRPr="00956974" w:rsidRDefault="00BA369B" w:rsidP="0095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ночь два оконца</w:t>
            </w:r>
            <w:proofErr w:type="gramStart"/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 закрываются,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с восходом солнца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Сами открываются.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956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Глаза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BA369B" w:rsidRPr="00956974" w:rsidRDefault="00BA369B" w:rsidP="00956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гуся — впереди одного гуся,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гуся — позади одного гуся,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один гусь посередине.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всего гусей?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</w:t>
            </w:r>
            <w:r w:rsidRPr="0095697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Три</w:t>
            </w:r>
            <w:r w:rsidRPr="00956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D6781A" w:rsidRDefault="00D6781A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781A" w:rsidRDefault="00B95997" w:rsidP="00D6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Задачи, требующие нешаблонного мышления</w:t>
      </w:r>
      <w:r w:rsidR="00D67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5997" w:rsidRPr="00956974" w:rsidRDefault="00B95997" w:rsidP="00D67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семерых братьев по одной сестрице.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 ли всех?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6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Восемь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отца и два сына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три апельсина и разделили поровну.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досталось по целому. Как?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6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Дед, отец, сын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носит шляпку на ноге?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6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Гриб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сторож, у которого на шапке сидит воробей?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956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Спит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назвать пять дней, не называя чисел и названий дней? </w:t>
      </w:r>
    </w:p>
    <w:p w:rsidR="00B95997" w:rsidRPr="00956974" w:rsidRDefault="00B95997" w:rsidP="00956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56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Позавчера, вчера, сегодня, завтра, послезавтра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B410FA" w:rsidRDefault="00B410FA" w:rsidP="00D6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5997" w:rsidRPr="00956974" w:rsidRDefault="00B95997" w:rsidP="00D6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Логические загадки и задачи</w:t>
      </w:r>
    </w:p>
    <w:p w:rsidR="00B95997" w:rsidRPr="00956974" w:rsidRDefault="00B95997" w:rsidP="00D678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примеры заданий такого рода можно найти в разнообразных методических пособиях. Например, хорошо известная загадка </w:t>
      </w:r>
      <w:r w:rsidRPr="00956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 волка, козу и капусту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«Крестьянину нужно перевезти через речку волка, козу и капусту. Но лодка такова, что в ней может поместиться крестьянин, а с ним или только волк, или только коза, или только капуста. Но если оставить волка с козой, то волк съест козу, а если оставить козу с капустой, то коза съест капусту. Как перевез свой груз крестьянин?»</w:t>
      </w:r>
    </w:p>
    <w:p w:rsidR="00B95997" w:rsidRPr="00956974" w:rsidRDefault="00B95997" w:rsidP="00956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«Ясно, что приходится начать с козы. Крестьянин, перевезя козу, возвращается и берет волка, которого перевозит на другой берег, где его и оставляет, но зато берет и везет обратно на первый берег козу. Здесь он ее оставляет и перевозит к волку капусту. Вслед за тем, возвратившись, он перевозит козу, и переправа заканчивается благополучно».</w:t>
      </w:r>
    </w:p>
    <w:p w:rsidR="00D6781A" w:rsidRDefault="00B95997" w:rsidP="00D6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 «Дележ»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 разделить 5 яблок между 5 лицами, чтобы каждый получил по яблоку, а одно яблоко осталось в корзинке?»</w:t>
      </w:r>
    </w:p>
    <w:p w:rsidR="00B95997" w:rsidRDefault="00B95997" w:rsidP="00D678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9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</w:t>
      </w:r>
      <w:r w:rsidRPr="00956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«Один человек берет яблоко вместе с корзинкой».</w:t>
      </w:r>
    </w:p>
    <w:p w:rsidR="00D6781A" w:rsidRPr="00956974" w:rsidRDefault="00D6781A" w:rsidP="00D678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выше перечисленные приемы развития мышления успешно применяю на своих уроках по трудовому обучению. Благодаря многим похожим приемам и методам удается активизировать деятельность учеников.  </w:t>
      </w:r>
    </w:p>
    <w:p w:rsidR="00BA369B" w:rsidRDefault="00BA369B" w:rsidP="00D6781A">
      <w:pPr>
        <w:shd w:val="clear" w:color="auto" w:fill="FFFFFF"/>
        <w:spacing w:before="120" w:after="216" w:line="25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A369B" w:rsidSect="0029489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6E3F"/>
    <w:multiLevelType w:val="multilevel"/>
    <w:tmpl w:val="53F8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03463"/>
    <w:multiLevelType w:val="hybridMultilevel"/>
    <w:tmpl w:val="505A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03C7"/>
    <w:multiLevelType w:val="multilevel"/>
    <w:tmpl w:val="195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511CE"/>
    <w:multiLevelType w:val="multilevel"/>
    <w:tmpl w:val="88E6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F0B2F"/>
    <w:multiLevelType w:val="multilevel"/>
    <w:tmpl w:val="71C4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F4026"/>
    <w:multiLevelType w:val="multilevel"/>
    <w:tmpl w:val="CB48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77AE9"/>
    <w:multiLevelType w:val="multilevel"/>
    <w:tmpl w:val="0CE8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B4158"/>
    <w:rsid w:val="001B4158"/>
    <w:rsid w:val="00221FC7"/>
    <w:rsid w:val="0029489F"/>
    <w:rsid w:val="002D04BD"/>
    <w:rsid w:val="003F6A4C"/>
    <w:rsid w:val="006771F6"/>
    <w:rsid w:val="00790597"/>
    <w:rsid w:val="00956974"/>
    <w:rsid w:val="00B2451C"/>
    <w:rsid w:val="00B410FA"/>
    <w:rsid w:val="00B95997"/>
    <w:rsid w:val="00BA369B"/>
    <w:rsid w:val="00CD7912"/>
    <w:rsid w:val="00D0622A"/>
    <w:rsid w:val="00D6781A"/>
    <w:rsid w:val="00D73E9D"/>
    <w:rsid w:val="00E4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6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D2A3-DD37-49E2-840B-7CFD384A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Пользователь Windows</cp:lastModifiedBy>
  <cp:revision>2</cp:revision>
  <cp:lastPrinted>2015-02-09T05:52:00Z</cp:lastPrinted>
  <dcterms:created xsi:type="dcterms:W3CDTF">2016-10-24T17:11:00Z</dcterms:created>
  <dcterms:modified xsi:type="dcterms:W3CDTF">2016-10-24T17:11:00Z</dcterms:modified>
</cp:coreProperties>
</file>