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3" w:rsidRDefault="000907A3" w:rsidP="00090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07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Особенности современного обучения по специальностям </w:t>
      </w:r>
    </w:p>
    <w:p w:rsidR="000907A3" w:rsidRDefault="000907A3" w:rsidP="00090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907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транспортного профиля</w:t>
      </w:r>
    </w:p>
    <w:p w:rsidR="000907A3" w:rsidRPr="000907A3" w:rsidRDefault="000907A3" w:rsidP="00090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B7E21" w:rsidRPr="007B2644" w:rsidRDefault="00C240B0" w:rsidP="00C2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7B2644">
        <w:rPr>
          <w:rFonts w:ascii="Times New Roman" w:eastAsia="Times New Roman" w:hAnsi="Times New Roman" w:cs="Times New Roman"/>
          <w:color w:val="333333"/>
          <w:sz w:val="24"/>
          <w:szCs w:val="24"/>
        </w:rPr>
        <w:t>ачественное, современное образование</w:t>
      </w:r>
      <w:r w:rsidR="007F0E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7B2644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залог развития нашей страны, основа для самореализации конкретного человека</w:t>
      </w:r>
      <w:r w:rsidR="00070C0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B7E21" w:rsidRPr="00CF5516" w:rsidRDefault="00C240B0" w:rsidP="00C240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Стратегия развития профессионального образования России отражена </w:t>
      </w:r>
      <w:r w:rsidR="00CB7E21"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>в следующих актах:</w:t>
      </w:r>
    </w:p>
    <w:p w:rsidR="00CB7E21" w:rsidRPr="00CF5516" w:rsidRDefault="00C240B0" w:rsidP="00CB7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Федеральном законе </w:t>
      </w:r>
      <w:r w:rsid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«Об образовании в РФ», </w:t>
      </w:r>
    </w:p>
    <w:p w:rsidR="00CB7E21" w:rsidRPr="00CF5516" w:rsidRDefault="00C240B0" w:rsidP="00CB7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целях и задачах «Стратегии 2020», </w:t>
      </w:r>
    </w:p>
    <w:p w:rsidR="00CB7E21" w:rsidRPr="00CF5516" w:rsidRDefault="00C240B0" w:rsidP="00CB7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государственной программе развития образования на 2013-2020 годы, </w:t>
      </w:r>
    </w:p>
    <w:p w:rsidR="00CB7E21" w:rsidRPr="00CF5516" w:rsidRDefault="00CB7E21" w:rsidP="00CB7E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стратегии развития региональной системы образования Ярославской области, </w:t>
      </w:r>
    </w:p>
    <w:p w:rsidR="00C240B0" w:rsidRDefault="00CB7E21" w:rsidP="00CB7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Все эти документы направлены на то, чтобы </w:t>
      </w:r>
      <w:r w:rsidR="00C240B0"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построению современной модели подготовки кадров нового поколения.</w:t>
      </w:r>
    </w:p>
    <w:p w:rsidR="000F1EB8" w:rsidRDefault="00070C0E" w:rsidP="00CB7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Задача </w:t>
      </w:r>
      <w:r w:rsidR="000F1EB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образовательных учреждений з</w:t>
      </w:r>
      <w:r w:rsid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>аключается в том, что выпускник</w:t>
      </w:r>
      <w:r w:rsidR="000F1E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образовательного учреждения,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совпадал</w:t>
      </w:r>
      <w:r w:rsidR="000F1E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моделью выпускника, которого хочет видеть работодатель.</w:t>
      </w:r>
    </w:p>
    <w:p w:rsidR="000F1EB8" w:rsidRDefault="000F1EB8" w:rsidP="00CB7E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1EB8" w:rsidRPr="000F1EB8" w:rsidRDefault="000F1EB8" w:rsidP="000F1E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B8">
        <w:rPr>
          <w:rFonts w:ascii="Times New Roman" w:hAnsi="Times New Roman" w:cs="Times New Roman"/>
          <w:sz w:val="24"/>
          <w:szCs w:val="24"/>
        </w:rPr>
        <w:t>С точки зрения работодателя, выпускник должен:</w:t>
      </w:r>
    </w:p>
    <w:p w:rsidR="000F1EB8" w:rsidRDefault="004823F9" w:rsidP="000F1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</w:t>
      </w:r>
      <w:r w:rsidR="000F1EB8" w:rsidRPr="000F1EB8">
        <w:rPr>
          <w:rFonts w:ascii="Times New Roman" w:hAnsi="Times New Roman" w:cs="Times New Roman"/>
          <w:sz w:val="24"/>
          <w:szCs w:val="24"/>
        </w:rPr>
        <w:t>ысококвалифицирован</w:t>
      </w:r>
      <w:r>
        <w:rPr>
          <w:rFonts w:ascii="Times New Roman" w:hAnsi="Times New Roman" w:cs="Times New Roman"/>
          <w:sz w:val="24"/>
          <w:szCs w:val="24"/>
        </w:rPr>
        <w:t>ным рабочим</w:t>
      </w:r>
      <w:r w:rsidR="000F1EB8" w:rsidRPr="000F1EB8">
        <w:rPr>
          <w:rFonts w:ascii="Times New Roman" w:hAnsi="Times New Roman" w:cs="Times New Roman"/>
          <w:sz w:val="24"/>
          <w:szCs w:val="24"/>
        </w:rPr>
        <w:t xml:space="preserve"> или 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F1EB8" w:rsidRPr="000F1EB8">
        <w:rPr>
          <w:rFonts w:ascii="Times New Roman" w:hAnsi="Times New Roman" w:cs="Times New Roman"/>
          <w:sz w:val="24"/>
          <w:szCs w:val="24"/>
        </w:rPr>
        <w:t xml:space="preserve"> среднего звена</w:t>
      </w:r>
      <w:r w:rsidR="000F1EB8">
        <w:rPr>
          <w:rFonts w:ascii="Times New Roman" w:hAnsi="Times New Roman" w:cs="Times New Roman"/>
          <w:sz w:val="24"/>
          <w:szCs w:val="24"/>
        </w:rPr>
        <w:t>;</w:t>
      </w:r>
    </w:p>
    <w:p w:rsidR="004823F9" w:rsidRPr="004823F9" w:rsidRDefault="004823F9" w:rsidP="000F1E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личностные качества, </w:t>
      </w:r>
      <w:r w:rsidRPr="00B60EDB">
        <w:rPr>
          <w:rFonts w:ascii="Times New Roman" w:eastAsia="Times New Roman" w:hAnsi="Times New Roman" w:cs="Times New Roman"/>
          <w:color w:val="333333"/>
          <w:sz w:val="24"/>
          <w:szCs w:val="24"/>
        </w:rPr>
        <w:t>связанные с умением трудиться в коллективе, работать в команде, с готовностью нести ответственность за себя и за порученное дело.</w:t>
      </w:r>
    </w:p>
    <w:p w:rsidR="004823F9" w:rsidRDefault="004823F9" w:rsidP="004823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F9">
        <w:rPr>
          <w:rFonts w:ascii="Times New Roman" w:hAnsi="Times New Roman" w:cs="Times New Roman"/>
          <w:sz w:val="24"/>
          <w:szCs w:val="24"/>
        </w:rPr>
        <w:t>Оставаться «студентом» на всю жизнь. В связи с все усложняющимся и быстро меняющимся уровнем техники, выпускник должен желать и уметь</w:t>
      </w:r>
      <w:r>
        <w:rPr>
          <w:rFonts w:ascii="Times New Roman" w:hAnsi="Times New Roman" w:cs="Times New Roman"/>
          <w:sz w:val="24"/>
          <w:szCs w:val="24"/>
        </w:rPr>
        <w:t xml:space="preserve"> самообучаться всю жизнь.</w:t>
      </w:r>
    </w:p>
    <w:p w:rsidR="004823F9" w:rsidRDefault="004823F9" w:rsidP="00482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3F9" w:rsidRDefault="00F92615" w:rsidP="00482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23F9">
        <w:rPr>
          <w:rFonts w:ascii="Times New Roman" w:hAnsi="Times New Roman" w:cs="Times New Roman"/>
          <w:sz w:val="24"/>
          <w:szCs w:val="24"/>
        </w:rPr>
        <w:t>се эти требования р</w:t>
      </w:r>
      <w:r w:rsidR="00CF5516">
        <w:rPr>
          <w:rFonts w:ascii="Times New Roman" w:hAnsi="Times New Roman" w:cs="Times New Roman"/>
          <w:sz w:val="24"/>
          <w:szCs w:val="24"/>
        </w:rPr>
        <w:t>аботодателя заложены во ФГОСе</w:t>
      </w:r>
      <w:r w:rsidR="004823F9">
        <w:rPr>
          <w:rFonts w:ascii="Times New Roman" w:hAnsi="Times New Roman" w:cs="Times New Roman"/>
          <w:sz w:val="24"/>
          <w:szCs w:val="24"/>
        </w:rPr>
        <w:t>, где наряду с профессиональными компетенциями заложены и общие компетенции. Однако, при реализации ФГОС, образовательные учреждения сталкиваются со следующими трудностями:</w:t>
      </w:r>
    </w:p>
    <w:p w:rsidR="00F92615" w:rsidRPr="00F92615" w:rsidRDefault="004823F9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DF5976">
        <w:rPr>
          <w:rFonts w:ascii="Times New Roman" w:eastAsia="Times New Roman" w:hAnsi="Times New Roman" w:cs="Times New Roman"/>
          <w:color w:val="333333"/>
          <w:sz w:val="24"/>
          <w:szCs w:val="24"/>
        </w:rPr>
        <w:t>едостаточный уровень учебно-методической и материально-технической базы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F92615" w:rsidRPr="00F92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823F9" w:rsidRDefault="00F92615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r w:rsidRPr="00F926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нания, которые закладываются в профессиональном образовании, в большей степени носит догоняющий характер по отношению к стремительно разв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ивающейся технике и технологии</w:t>
      </w:r>
    </w:p>
    <w:p w:rsidR="004823F9" w:rsidRDefault="004823F9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нехватка квалифицированных кадров,  особенно мастеров профессионального обучения и преподавателей спец. дисциплин,  которые </w:t>
      </w:r>
      <w:r w:rsidR="00913384">
        <w:rPr>
          <w:rFonts w:ascii="Times New Roman" w:hAnsi="Times New Roman" w:cs="Times New Roman"/>
          <w:sz w:val="24"/>
          <w:szCs w:val="24"/>
        </w:rPr>
        <w:t xml:space="preserve">наряду с высокой </w:t>
      </w:r>
      <w:r w:rsidR="00913384">
        <w:rPr>
          <w:rFonts w:ascii="Times New Roman" w:hAnsi="Times New Roman" w:cs="Times New Roman"/>
          <w:sz w:val="24"/>
          <w:szCs w:val="24"/>
        </w:rPr>
        <w:lastRenderedPageBreak/>
        <w:t>профессиональной квалификацией обладали бы и высоким педагогическим уровнем;</w:t>
      </w:r>
    </w:p>
    <w:p w:rsidR="00913384" w:rsidRDefault="00913384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уровень участия работодателя в процессе обучения студентов;</w:t>
      </w:r>
    </w:p>
    <w:p w:rsidR="00913384" w:rsidRPr="00913384" w:rsidRDefault="00913384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низкий уровень школьного образования студентов;</w:t>
      </w:r>
    </w:p>
    <w:p w:rsidR="00B14A31" w:rsidRDefault="00913384" w:rsidP="00913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4A31">
        <w:rPr>
          <w:rFonts w:ascii="Times New Roman" w:eastAsia="Times New Roman" w:hAnsi="Times New Roman" w:cs="Times New Roman"/>
          <w:color w:val="333333"/>
          <w:sz w:val="24"/>
          <w:szCs w:val="24"/>
        </w:rPr>
        <w:t>слабая мотивация молодежи к обучению;</w:t>
      </w:r>
    </w:p>
    <w:p w:rsidR="00913384" w:rsidRPr="00B14A31" w:rsidRDefault="00913384" w:rsidP="00913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4A3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ориентация молодежи скорее на статус полученного образования, чем на результат образования - получение необ</w:t>
      </w:r>
      <w:r w:rsidRPr="00B14A31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ходимых знаний, умений и компетенций. Тем самым размывается качество образования, сн</w:t>
      </w:r>
      <w:r w:rsidR="0056690B" w:rsidRPr="00B14A31">
        <w:rPr>
          <w:rFonts w:ascii="Times New Roman" w:eastAsia="Times New Roman" w:hAnsi="Times New Roman" w:cs="Times New Roman"/>
          <w:color w:val="333333"/>
          <w:sz w:val="24"/>
          <w:szCs w:val="24"/>
        </w:rPr>
        <w:t>ижаются требования к программам;</w:t>
      </w:r>
    </w:p>
    <w:p w:rsidR="0056690B" w:rsidRPr="00913384" w:rsidRDefault="0056690B" w:rsidP="0091338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снижение общекультурного уровня молодежи;</w:t>
      </w:r>
    </w:p>
    <w:p w:rsidR="00913384" w:rsidRDefault="00913384" w:rsidP="004823F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низкая привлекательность для абитуриентов и их родителей начального и среднего образования;</w:t>
      </w:r>
    </w:p>
    <w:p w:rsidR="00913384" w:rsidRDefault="00913384" w:rsidP="0091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64" w:rsidRDefault="00CF5516" w:rsidP="0091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2964">
        <w:rPr>
          <w:rFonts w:ascii="Times New Roman" w:hAnsi="Times New Roman" w:cs="Times New Roman"/>
          <w:sz w:val="24"/>
          <w:szCs w:val="24"/>
        </w:rPr>
        <w:t>отовых решений по преодолению противоречий между возможностями ОУ и потребностями работодателя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202964">
        <w:rPr>
          <w:rFonts w:ascii="Times New Roman" w:hAnsi="Times New Roman" w:cs="Times New Roman"/>
          <w:sz w:val="24"/>
          <w:szCs w:val="24"/>
        </w:rPr>
        <w:t xml:space="preserve">. Но хотелось  бы остановиться на некоторых направлениях работы, которые могут помочь в сокращении разрыва между возможностями и </w:t>
      </w:r>
      <w:r w:rsidR="00A24D68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B14A31" w:rsidRDefault="00B14A31" w:rsidP="0091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A31" w:rsidRPr="00F07907" w:rsidRDefault="00E24598" w:rsidP="00E2459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rFonts w:eastAsiaTheme="minorEastAsia"/>
          <w:b/>
        </w:rPr>
        <w:t xml:space="preserve">1. </w:t>
      </w:r>
      <w:r w:rsidR="00B14A31">
        <w:rPr>
          <w:rFonts w:eastAsiaTheme="minorEastAsia"/>
          <w:b/>
        </w:rPr>
        <w:t>World</w:t>
      </w:r>
      <w:r w:rsidR="00B14A31" w:rsidRPr="00F07907">
        <w:rPr>
          <w:rFonts w:eastAsiaTheme="minorEastAsia"/>
          <w:b/>
        </w:rPr>
        <w:t>Skills</w:t>
      </w:r>
      <w:r w:rsidR="00B14A31" w:rsidRPr="00F07907">
        <w:rPr>
          <w:rFonts w:eastAsiaTheme="minorEastAsia"/>
        </w:rPr>
        <w:t>. WorldSkills International (WSI) — международная некоммерческая ассоциация, целью которой является повышение статуса и стандартов профессиональной подготовки и квалификации по всему миру, популяризация рабочих профессий через проведение международных соревнований по всему миру. Основана в </w:t>
      </w:r>
      <w:hyperlink r:id="rId7" w:tooltip="1953 год" w:history="1">
        <w:r w:rsidR="00B14A31" w:rsidRPr="00F07907">
          <w:rPr>
            <w:rFonts w:eastAsiaTheme="minorEastAsia"/>
          </w:rPr>
          <w:t>1953 году</w:t>
        </w:r>
      </w:hyperlink>
      <w:r w:rsidR="00B14A31" w:rsidRPr="00F07907">
        <w:rPr>
          <w:rFonts w:eastAsiaTheme="minorEastAsia"/>
        </w:rPr>
        <w:t>. На сегодняшний день в деятельности организации принимают участие 76 стран.</w:t>
      </w:r>
      <w:r w:rsidR="00B14A31">
        <w:rPr>
          <w:rFonts w:eastAsiaTheme="minorEastAsia"/>
        </w:rPr>
        <w:t xml:space="preserve"> </w:t>
      </w:r>
      <w:r w:rsidR="00B14A31" w:rsidRPr="00F07907">
        <w:rPr>
          <w:rFonts w:eastAsiaTheme="minorEastAsia"/>
        </w:rPr>
        <w:t>Своей </w:t>
      </w:r>
      <w:hyperlink r:id="rId8" w:tooltip="Миссия организации" w:history="1">
        <w:r w:rsidR="00B14A31" w:rsidRPr="00F07907">
          <w:rPr>
            <w:rFonts w:eastAsiaTheme="minorEastAsia"/>
          </w:rPr>
          <w:t>миссией</w:t>
        </w:r>
      </w:hyperlink>
      <w:r w:rsidR="00B14A31" w:rsidRPr="00F07907">
        <w:rPr>
          <w:rFonts w:eastAsiaTheme="minorEastAsia"/>
        </w:rPr>
        <w:t xml:space="preserve"> WSI называет привлечение внимания к рабочим профессиям и создание условий для развития высоких профессиональных стандартов. Её основная деятельность – организация и проведение профессиональных соревнований различного уровня для молодых людей в возрасте до 22 лет. </w:t>
      </w:r>
    </w:p>
    <w:p w:rsidR="00B14A31" w:rsidRDefault="00B14A31" w:rsidP="00E2459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</w:rPr>
      </w:pPr>
      <w:r w:rsidRPr="00F07907">
        <w:rPr>
          <w:rFonts w:eastAsiaTheme="minorEastAsia"/>
        </w:rPr>
        <w:t>WorldSkills</w:t>
      </w:r>
      <w:r>
        <w:rPr>
          <w:rFonts w:eastAsiaTheme="minorEastAsia"/>
        </w:rPr>
        <w:t xml:space="preserve"> – это одно из самых интересных нововведений в профессиональном образовании, т.к. является не только и не столько соревнованием для студентов, сколько возможностью для ОУ определить свой уровень относительно других, увидеть ошибки и промахи, направления развития.  </w:t>
      </w:r>
    </w:p>
    <w:p w:rsidR="00B14A31" w:rsidRDefault="00E24598" w:rsidP="00E24598">
      <w:pPr>
        <w:pStyle w:val="a6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B14A31">
        <w:rPr>
          <w:rFonts w:eastAsiaTheme="minorEastAsia"/>
        </w:rPr>
        <w:t>Кроме того, анализ результата участия в чемпионате позволяет применить реверсивную технологию в корректировке образовательных программ.</w:t>
      </w:r>
    </w:p>
    <w:p w:rsidR="00A24D68" w:rsidRDefault="00A24D68" w:rsidP="00913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68" w:rsidRPr="00E24598" w:rsidRDefault="00E24598" w:rsidP="00E24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F782E" w:rsidRPr="00E24598">
        <w:rPr>
          <w:rFonts w:ascii="Times New Roman" w:hAnsi="Times New Roman" w:cs="Times New Roman"/>
          <w:b/>
          <w:sz w:val="24"/>
          <w:szCs w:val="24"/>
        </w:rPr>
        <w:t>Переход на стандарты  по профессиям и специальностям ТОП</w:t>
      </w:r>
      <w:r w:rsidR="00A24D68" w:rsidRPr="00E24598">
        <w:rPr>
          <w:rFonts w:ascii="Times New Roman" w:hAnsi="Times New Roman" w:cs="Times New Roman"/>
          <w:b/>
          <w:sz w:val="24"/>
          <w:szCs w:val="24"/>
        </w:rPr>
        <w:t>-50</w:t>
      </w:r>
      <w:r w:rsidR="00A24D68" w:rsidRPr="00E24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D68" w:rsidRPr="00070C0E" w:rsidRDefault="00CF5516" w:rsidP="00E24598">
      <w:pPr>
        <w:pStyle w:val="Default"/>
        <w:spacing w:line="360" w:lineRule="auto"/>
        <w:jc w:val="both"/>
      </w:pPr>
      <w:r w:rsidRPr="00A24D68">
        <w:rPr>
          <w:color w:val="auto"/>
        </w:rPr>
        <w:lastRenderedPageBreak/>
        <w:t xml:space="preserve">2 ноября 2015 г. </w:t>
      </w:r>
      <w:r>
        <w:rPr>
          <w:color w:val="auto"/>
        </w:rPr>
        <w:t>был подписан п</w:t>
      </w:r>
      <w:r w:rsidR="00A24D68" w:rsidRPr="00A24D68">
        <w:rPr>
          <w:color w:val="auto"/>
        </w:rPr>
        <w:t>риказ Минтруда России  №</w:t>
      </w:r>
      <w:r>
        <w:rPr>
          <w:color w:val="auto"/>
        </w:rPr>
        <w:t xml:space="preserve"> </w:t>
      </w:r>
      <w:r w:rsidR="00A24D68" w:rsidRPr="00A24D68">
        <w:rPr>
          <w:color w:val="auto"/>
        </w:rPr>
        <w:t>831  «Об утверждении списка 50 наиболее востребованных на рынке труда, новых и перспективных профессий, требующих среднего профессионального образования». </w:t>
      </w:r>
      <w:r w:rsidR="00A24D68" w:rsidRPr="00270F7E">
        <w:rPr>
          <w:color w:val="auto"/>
        </w:rPr>
        <w:t xml:space="preserve"> Для транспортной отрасли это специальность </w:t>
      </w:r>
      <w:r w:rsidR="00A24D68" w:rsidRPr="00A24D68">
        <w:rPr>
          <w:color w:val="auto"/>
        </w:rPr>
        <w:t xml:space="preserve">23.02.07 </w:t>
      </w:r>
      <w:r w:rsidR="00A24D68" w:rsidRPr="00270F7E">
        <w:rPr>
          <w:color w:val="auto"/>
        </w:rPr>
        <w:t>«</w:t>
      </w:r>
      <w:r w:rsidR="00A24D68" w:rsidRPr="00A24D68">
        <w:rPr>
          <w:color w:val="auto"/>
        </w:rPr>
        <w:t>Техническое обслуживание и ремонт двигателей, систем и агрегатов автомобилей</w:t>
      </w:r>
      <w:r w:rsidR="00A24D68" w:rsidRPr="00270F7E">
        <w:rPr>
          <w:color w:val="auto"/>
        </w:rPr>
        <w:t>»</w:t>
      </w:r>
      <w:r w:rsidR="00270F7E">
        <w:rPr>
          <w:color w:val="auto"/>
        </w:rPr>
        <w:t xml:space="preserve">, </w:t>
      </w:r>
      <w:r w:rsidR="00270F7E" w:rsidRPr="00270F7E">
        <w:t xml:space="preserve">23.01.17 </w:t>
      </w:r>
      <w:r w:rsidR="00270F7E">
        <w:t>«</w:t>
      </w:r>
      <w:r w:rsidR="00270F7E" w:rsidRPr="00270F7E">
        <w:t>Мастер по ремонту и обслуживанию автомобилей</w:t>
      </w:r>
      <w:r w:rsidR="00270F7E">
        <w:t>».</w:t>
      </w:r>
    </w:p>
    <w:p w:rsidR="00CF5516" w:rsidRDefault="00CF5516" w:rsidP="00E24598">
      <w:pPr>
        <w:pStyle w:val="Default"/>
        <w:spacing w:line="360" w:lineRule="auto"/>
        <w:jc w:val="both"/>
      </w:pPr>
      <w:r>
        <w:t xml:space="preserve">ФГОС СПО по </w:t>
      </w:r>
      <w:r w:rsidR="00270F7E">
        <w:t xml:space="preserve">ТОП-50 призван </w:t>
      </w:r>
      <w:r w:rsidR="000F782E">
        <w:t xml:space="preserve">готовить </w:t>
      </w:r>
      <w:r w:rsidR="00830DC0">
        <w:t xml:space="preserve">рабочих и  </w:t>
      </w:r>
      <w:r w:rsidR="000F782E">
        <w:t>специалистов именно по</w:t>
      </w:r>
      <w:r w:rsidR="00270F7E">
        <w:t xml:space="preserve"> тем направлениям, которые действительно необходимы рынку труда</w:t>
      </w:r>
      <w:r w:rsidR="00143843">
        <w:t>.</w:t>
      </w:r>
      <w:r w:rsidR="000F782E">
        <w:t xml:space="preserve"> </w:t>
      </w:r>
    </w:p>
    <w:p w:rsidR="00830DC0" w:rsidRDefault="00830DC0" w:rsidP="00E24598">
      <w:pPr>
        <w:pStyle w:val="Default"/>
        <w:spacing w:line="360" w:lineRule="auto"/>
        <w:jc w:val="both"/>
      </w:pPr>
      <w:r>
        <w:t>Для образовательного учреждения п</w:t>
      </w:r>
      <w:r w:rsidR="000F782E">
        <w:t xml:space="preserve">ереход на стандарты </w:t>
      </w:r>
      <w:r w:rsidR="00CF5516">
        <w:t xml:space="preserve">ФГОС СПО по ТОП-50 </w:t>
      </w:r>
    </w:p>
    <w:p w:rsidR="00830DC0" w:rsidRDefault="000F782E" w:rsidP="00E24598">
      <w:pPr>
        <w:pStyle w:val="Default"/>
        <w:spacing w:line="360" w:lineRule="auto"/>
        <w:jc w:val="both"/>
      </w:pPr>
      <w:r>
        <w:t xml:space="preserve">бесспорно </w:t>
      </w:r>
      <w:r w:rsidR="00830DC0">
        <w:t xml:space="preserve">будет сложным. Для большинства ОУ он повлечет пересмотр материально-технической базы, обучения преподавателей и мастеров производственного обучения, что потребует привлечения больших средств. </w:t>
      </w:r>
    </w:p>
    <w:p w:rsidR="00143843" w:rsidRDefault="00143843" w:rsidP="00E24598">
      <w:pPr>
        <w:pStyle w:val="Default"/>
        <w:spacing w:line="360" w:lineRule="auto"/>
        <w:jc w:val="both"/>
      </w:pPr>
      <w:r>
        <w:t xml:space="preserve">В стандарте ТОП-50 появляется новое понятие «демонстрационный экзамен», который по требованиям к проведению практически сравнивается с чемпионатом </w:t>
      </w:r>
      <w:r w:rsidRPr="00F07907">
        <w:t>WorldSkills</w:t>
      </w:r>
      <w:r>
        <w:t xml:space="preserve">. Однако, на чемпионат выставляются лучшие студенты, а демонстрационный экзамен придется сдавать всем. Сложность представляет и отсутствие экспертов, уполномоченных принимать этот экзамен. </w:t>
      </w:r>
    </w:p>
    <w:p w:rsidR="00B14A31" w:rsidRDefault="00B14A31" w:rsidP="00E24598">
      <w:pPr>
        <w:pStyle w:val="Default"/>
        <w:spacing w:line="360" w:lineRule="auto"/>
        <w:jc w:val="both"/>
      </w:pPr>
      <w:r>
        <w:t>Выход из этих проблем будет как усиление связей с работодателем, так и развитие сетевого взаимодействия образовательных учреждений.</w:t>
      </w:r>
    </w:p>
    <w:p w:rsidR="00830DC0" w:rsidRDefault="00830DC0" w:rsidP="00270F7E">
      <w:pPr>
        <w:pStyle w:val="Default"/>
        <w:spacing w:line="360" w:lineRule="auto"/>
        <w:ind w:left="708"/>
        <w:jc w:val="both"/>
      </w:pPr>
    </w:p>
    <w:p w:rsidR="00B14A31" w:rsidRPr="00E24598" w:rsidRDefault="00E24598" w:rsidP="00E245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782E" w:rsidRPr="00E24598">
        <w:rPr>
          <w:rFonts w:ascii="Times New Roman" w:hAnsi="Times New Roman" w:cs="Times New Roman"/>
          <w:b/>
          <w:sz w:val="24"/>
          <w:szCs w:val="24"/>
        </w:rPr>
        <w:t>Дуальное образование</w:t>
      </w:r>
      <w:r w:rsidR="00673744" w:rsidRPr="00E24598">
        <w:rPr>
          <w:rFonts w:ascii="Times New Roman" w:hAnsi="Times New Roman" w:cs="Times New Roman"/>
          <w:b/>
          <w:sz w:val="24"/>
          <w:szCs w:val="24"/>
        </w:rPr>
        <w:t>.</w:t>
      </w:r>
      <w:r w:rsidR="00673744" w:rsidRPr="00E24598">
        <w:rPr>
          <w:rFonts w:ascii="Times New Roman" w:hAnsi="Times New Roman" w:cs="Times New Roman"/>
          <w:sz w:val="24"/>
          <w:szCs w:val="24"/>
        </w:rPr>
        <w:t xml:space="preserve"> </w:t>
      </w:r>
      <w:r w:rsidR="008322A7" w:rsidRPr="00E24598">
        <w:rPr>
          <w:rFonts w:ascii="Times New Roman" w:hAnsi="Times New Roman" w:cs="Times New Roman"/>
          <w:sz w:val="24"/>
          <w:szCs w:val="24"/>
        </w:rPr>
        <w:t>«</w:t>
      </w:r>
      <w:r w:rsidR="00673744" w:rsidRPr="00E24598">
        <w:rPr>
          <w:rFonts w:ascii="Times New Roman" w:hAnsi="Times New Roman" w:cs="Times New Roman"/>
          <w:color w:val="000000"/>
          <w:sz w:val="24"/>
          <w:szCs w:val="24"/>
        </w:rPr>
        <w:t>Дуальное образование – вид профессионального образования, при котором практическая часть подготовки проходит на рабочем месте, а теоретическая часть – на базе образовательной организации. Система дуального образования предполагает совместное финансирование программ подготовки кадров под конкретное рабочее место коммерческими предприятиями, заинтересованными в квалифицированном персонале, и региональными органами власти, заинтересованными в развитии экономики и повышении уровня жизни в регионе»</w:t>
      </w:r>
      <w:r w:rsidR="008322A7" w:rsidRPr="00E24598">
        <w:rPr>
          <w:rFonts w:ascii="Times New Roman" w:hAnsi="Times New Roman" w:cs="Times New Roman"/>
          <w:color w:val="000000"/>
          <w:sz w:val="24"/>
          <w:szCs w:val="24"/>
        </w:rPr>
        <w:t xml:space="preserve"> (определение с сайта «Агенства стратегических инициатив»). </w:t>
      </w:r>
    </w:p>
    <w:p w:rsidR="008322A7" w:rsidRDefault="008322A7" w:rsidP="00E245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известно дуальное образование зародилось в Германии</w:t>
      </w:r>
      <w:r w:rsidR="00B14A3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повторить его в чистом виде не удалось повторить не в одной стране, но это, наверное, и не нужно. </w:t>
      </w:r>
    </w:p>
    <w:p w:rsidR="000F782E" w:rsidRDefault="008322A7" w:rsidP="00E245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322A7">
        <w:rPr>
          <w:rFonts w:ascii="Times New Roman" w:hAnsi="Times New Roman" w:cs="Times New Roman"/>
          <w:color w:val="000000"/>
          <w:sz w:val="24"/>
          <w:szCs w:val="24"/>
        </w:rPr>
        <w:t xml:space="preserve">советский период нашей истории принцип сотрудничества образовательных организаций с общественными и трудовыми коллективами, шефство предприятий над образовательными учреждениями, развитие системы наставничества на производстве, поддержка молодых специалистов определялись законодательно. Так, в статье 64 закона РСФСР «О народном образовании» 1974 года говорилось о том, что «предприятия, учреждения и организации создают необходимые условия и учебно-производственную </w:t>
      </w:r>
      <w:r w:rsidRPr="00832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базу для проведения профессионального обучения рабочих на производстве и осуществляют контроль за их обучением»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 попытаться возродить институт наставничества,  разработать </w:t>
      </w:r>
      <w:r w:rsidRPr="008322A7">
        <w:rPr>
          <w:rFonts w:ascii="Times New Roman" w:hAnsi="Times New Roman" w:cs="Times New Roman"/>
          <w:color w:val="000000"/>
          <w:sz w:val="24"/>
          <w:szCs w:val="24"/>
        </w:rPr>
        <w:t>современные формы передачи опыта на предприятиях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7A3" w:rsidRDefault="000907A3" w:rsidP="00E245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дуального образования по специальностям транспортного профиля тормозится из-за того, что работодателем являются автомобильные сервисы, т.е. небольшие коммерческие организации, которые сами чувствуют себя не слишком уверенно на рынке и, как правило, не хотят или не могут позволить себе вкладываться в финансирование программ по подготовке кадров.</w:t>
      </w:r>
    </w:p>
    <w:p w:rsidR="000907A3" w:rsidRDefault="000907A3" w:rsidP="00E245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при большом количестве специалистов на рынке труда их уровень квалификации часто не устраивает работодателей</w:t>
      </w:r>
      <w:r w:rsidR="00445C92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C92">
        <w:rPr>
          <w:rFonts w:ascii="Times New Roman" w:hAnsi="Times New Roman" w:cs="Times New Roman"/>
          <w:sz w:val="24"/>
          <w:szCs w:val="24"/>
        </w:rPr>
        <w:t>стали понимать н</w:t>
      </w:r>
      <w:r>
        <w:rPr>
          <w:rFonts w:ascii="Times New Roman" w:hAnsi="Times New Roman" w:cs="Times New Roman"/>
          <w:sz w:val="24"/>
          <w:szCs w:val="24"/>
        </w:rPr>
        <w:t>еобходимость сотрудничества</w:t>
      </w:r>
      <w:r w:rsidR="00445C92">
        <w:rPr>
          <w:rFonts w:ascii="Times New Roman" w:hAnsi="Times New Roman" w:cs="Times New Roman"/>
          <w:sz w:val="24"/>
          <w:szCs w:val="24"/>
        </w:rPr>
        <w:t xml:space="preserve"> с ОУ</w:t>
      </w:r>
      <w:r>
        <w:rPr>
          <w:rFonts w:ascii="Times New Roman" w:hAnsi="Times New Roman" w:cs="Times New Roman"/>
          <w:sz w:val="24"/>
          <w:szCs w:val="24"/>
        </w:rPr>
        <w:t>. Все чаще фирменные сервисы обращаются в ОУ с просьбой дать на практику «хороших» ребят, которых они готовы прикрепить к наставникам для практического обучения,  вместо того, чтобы брать на работу готовых специалистов, но не отвечающих их требованиям.</w:t>
      </w:r>
    </w:p>
    <w:p w:rsidR="00CF5516" w:rsidRDefault="00CF5516" w:rsidP="00F07907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eastAsiaTheme="minorEastAsia"/>
        </w:rPr>
      </w:pPr>
    </w:p>
    <w:p w:rsidR="00260412" w:rsidRDefault="00E24598" w:rsidP="00E24598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eastAsiaTheme="minorEastAsia"/>
          <w:b/>
        </w:rPr>
        <w:t xml:space="preserve">4. </w:t>
      </w:r>
      <w:r w:rsidR="00CF5516" w:rsidRPr="00260412">
        <w:rPr>
          <w:rFonts w:eastAsiaTheme="minorEastAsia"/>
          <w:b/>
        </w:rPr>
        <w:t>Сетевое взаимодействие ОУ.</w:t>
      </w:r>
      <w:r w:rsidR="00260412" w:rsidRPr="00260412">
        <w:rPr>
          <w:rFonts w:eastAsiaTheme="minorEastAsia"/>
          <w:b/>
        </w:rPr>
        <w:t xml:space="preserve"> </w:t>
      </w:r>
      <w:r w:rsidR="00260412" w:rsidRPr="00260412">
        <w:t>Сетевое взаимодействие ОУ</w:t>
      </w:r>
      <w:r w:rsidR="00260412">
        <w:t xml:space="preserve"> объединяет </w:t>
      </w:r>
      <w:r w:rsidR="00260412" w:rsidRPr="00260412">
        <w:t xml:space="preserve"> усилия разных образовательных учреждений</w:t>
      </w:r>
      <w:r w:rsidR="00260412">
        <w:t>, что п</w:t>
      </w:r>
      <w:r w:rsidR="00260412" w:rsidRPr="00260412">
        <w:t xml:space="preserve">озволяет на практике: </w:t>
      </w:r>
    </w:p>
    <w:p w:rsidR="00260412" w:rsidRPr="00260412" w:rsidRDefault="00260412" w:rsidP="0026041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</w:pPr>
      <w:r w:rsidRPr="00260412">
        <w:t>добиться вместе того, чего нельзя добиться поодиночке;</w:t>
      </w:r>
    </w:p>
    <w:p w:rsidR="00260412" w:rsidRPr="00260412" w:rsidRDefault="00260412" w:rsidP="0026041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412">
        <w:rPr>
          <w:rFonts w:ascii="Times New Roman" w:hAnsi="Times New Roman" w:cs="Times New Roman"/>
          <w:sz w:val="24"/>
          <w:szCs w:val="24"/>
        </w:rPr>
        <w:t>помогать в работе друг другу и де</w:t>
      </w:r>
      <w:r w:rsidRPr="00260412">
        <w:rPr>
          <w:rFonts w:ascii="Times New Roman" w:hAnsi="Times New Roman" w:cs="Times New Roman"/>
          <w:sz w:val="24"/>
          <w:szCs w:val="24"/>
        </w:rPr>
        <w:softHyphen/>
        <w:t>лать работу совместно;</w:t>
      </w:r>
    </w:p>
    <w:p w:rsidR="00260412" w:rsidRPr="00260412" w:rsidRDefault="00260412" w:rsidP="0026041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412">
        <w:rPr>
          <w:rFonts w:ascii="Times New Roman" w:hAnsi="Times New Roman" w:cs="Times New Roman"/>
          <w:sz w:val="24"/>
          <w:szCs w:val="24"/>
        </w:rPr>
        <w:t>избегать ненужного дублирования и бессмысленной траты имеющихся средств и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0412" w:rsidRPr="00260412" w:rsidRDefault="00260412" w:rsidP="0026041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412">
        <w:rPr>
          <w:rFonts w:ascii="Times New Roman" w:hAnsi="Times New Roman" w:cs="Times New Roman"/>
          <w:sz w:val="24"/>
          <w:szCs w:val="24"/>
        </w:rPr>
        <w:t>обеспечить обмен идеями, мнениями, опытом и технологиями;</w:t>
      </w:r>
    </w:p>
    <w:p w:rsidR="00260412" w:rsidRDefault="00260412" w:rsidP="0026041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0412">
        <w:rPr>
          <w:rFonts w:ascii="Times New Roman" w:hAnsi="Times New Roman" w:cs="Times New Roman"/>
          <w:sz w:val="24"/>
          <w:szCs w:val="24"/>
        </w:rPr>
        <w:t>объединить финансовые и кадровые ресурсы.</w:t>
      </w:r>
    </w:p>
    <w:p w:rsidR="00260412" w:rsidRPr="00260412" w:rsidRDefault="00260412" w:rsidP="00E24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 на новые стандарты одному    образовательному учреждению  без сетевого взаимодействия с другими ОУ  будет практически невозможно справиться с поставленными задачами.</w:t>
      </w:r>
    </w:p>
    <w:p w:rsidR="00B60EDB" w:rsidRDefault="00B60EDB" w:rsidP="00B6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38C" w:rsidRDefault="00A5738C" w:rsidP="00B60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образовательных учреждений по всем перечисленным выше направлениям позволит решить задачи, поставленные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стратегии</w:t>
      </w:r>
      <w:r w:rsidRPr="00CF5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профессионального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дать студентам достойное образование</w:t>
      </w:r>
      <w:r w:rsidR="00180AEB">
        <w:rPr>
          <w:rFonts w:ascii="Times New Roman" w:eastAsia="Times New Roman" w:hAnsi="Times New Roman" w:cs="Times New Roman"/>
          <w:color w:val="333333"/>
          <w:sz w:val="24"/>
          <w:szCs w:val="24"/>
        </w:rPr>
        <w:t>, а стране – квалифицированные кадры.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60EDB" w:rsidRPr="00B60EDB" w:rsidRDefault="00B60EDB" w:rsidP="00B60EDB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B7E21" w:rsidRDefault="005D03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Список литературы</w:t>
      </w:r>
      <w:r w:rsidR="00180AEB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80AEB" w:rsidRDefault="00180AEB" w:rsidP="005E299F">
      <w:pPr>
        <w:pStyle w:val="1"/>
        <w:numPr>
          <w:ilvl w:val="0"/>
          <w:numId w:val="10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180AE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lastRenderedPageBreak/>
        <w:t>Федеральный закон "Об образовании в Российской Федерации" от 29.12.2012 N 273-ФЗ</w:t>
      </w:r>
    </w:p>
    <w:p w:rsidR="00180AEB" w:rsidRDefault="00180AEB" w:rsidP="005E299F">
      <w:pPr>
        <w:pStyle w:val="1"/>
        <w:numPr>
          <w:ilvl w:val="0"/>
          <w:numId w:val="10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180AE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Распоряжение Правитель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ства РФ от 08.12.2011 N 2227-р «</w:t>
      </w:r>
      <w:r w:rsidRPr="00180AEB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утверждении Стратегии инновационного развития Российской Ф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едерации на период до 2020 года»</w:t>
      </w:r>
    </w:p>
    <w:p w:rsidR="00180AEB" w:rsidRDefault="00180AEB" w:rsidP="005E299F">
      <w:pPr>
        <w:pStyle w:val="a3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0AEB">
        <w:rPr>
          <w:rFonts w:ascii="Times New Roman" w:hAnsi="Times New Roman" w:cs="Times New Roman"/>
          <w:sz w:val="24"/>
          <w:szCs w:val="24"/>
        </w:rPr>
        <w:t>Постановление Правительства РФ от 15.04.2014 N 295 (ред. от 31.03.2017) "Об утверждении государственной программы Российской Федерации "Развитие образования" на 2013 - 2020 годы"</w:t>
      </w:r>
    </w:p>
    <w:p w:rsidR="005E299F" w:rsidRDefault="005E299F" w:rsidP="005E299F">
      <w:pPr>
        <w:pStyle w:val="a3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99F">
        <w:rPr>
          <w:rFonts w:ascii="Times New Roman" w:hAnsi="Times New Roman" w:cs="Times New Roman"/>
          <w:sz w:val="24"/>
          <w:szCs w:val="24"/>
        </w:rPr>
        <w:t>Приказ Минтруда России от 02.11.2015 N 831 "Об утверждении списка 50 наиболее востребованных на рынке труда, новых и перспективных профессий, требующих среднего профессионального образования"</w:t>
      </w:r>
    </w:p>
    <w:p w:rsidR="005E299F" w:rsidRPr="00180AEB" w:rsidRDefault="005E299F" w:rsidP="005E29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AEB" w:rsidRPr="00180AEB" w:rsidRDefault="00180AEB" w:rsidP="00180AEB"/>
    <w:p w:rsidR="00180AEB" w:rsidRPr="00180AEB" w:rsidRDefault="00180AEB" w:rsidP="00180AE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2615" w:rsidRPr="00CB7E21" w:rsidRDefault="00F926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F92615" w:rsidRPr="00CB7E21" w:rsidSect="00E014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741" w:rsidRDefault="006F4741" w:rsidP="00B14A31">
      <w:pPr>
        <w:spacing w:after="0" w:line="240" w:lineRule="auto"/>
      </w:pPr>
      <w:r>
        <w:separator/>
      </w:r>
    </w:p>
  </w:endnote>
  <w:endnote w:type="continuationSeparator" w:id="1">
    <w:p w:rsidR="006F4741" w:rsidRDefault="006F4741" w:rsidP="00B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741" w:rsidRDefault="006F4741" w:rsidP="00B14A31">
      <w:pPr>
        <w:spacing w:after="0" w:line="240" w:lineRule="auto"/>
      </w:pPr>
      <w:r>
        <w:separator/>
      </w:r>
    </w:p>
  </w:footnote>
  <w:footnote w:type="continuationSeparator" w:id="1">
    <w:p w:rsidR="006F4741" w:rsidRDefault="006F4741" w:rsidP="00B1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7151"/>
    </w:sdtPr>
    <w:sdtContent>
      <w:p w:rsidR="00B14A31" w:rsidRDefault="009A47BC">
        <w:pPr>
          <w:pStyle w:val="aa"/>
          <w:jc w:val="right"/>
        </w:pPr>
        <w:fldSimple w:instr=" PAGE   \* MERGEFORMAT ">
          <w:r w:rsidR="00F13D6A">
            <w:rPr>
              <w:noProof/>
            </w:rPr>
            <w:t>5</w:t>
          </w:r>
        </w:fldSimple>
      </w:p>
    </w:sdtContent>
  </w:sdt>
  <w:p w:rsidR="00B14A31" w:rsidRDefault="00B14A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10E"/>
    <w:multiLevelType w:val="hybridMultilevel"/>
    <w:tmpl w:val="7ACA39B8"/>
    <w:lvl w:ilvl="0" w:tplc="7988D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0DD3"/>
    <w:multiLevelType w:val="hybridMultilevel"/>
    <w:tmpl w:val="0E6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D8D"/>
    <w:multiLevelType w:val="hybridMultilevel"/>
    <w:tmpl w:val="FF7A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04BC"/>
    <w:multiLevelType w:val="hybridMultilevel"/>
    <w:tmpl w:val="F354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091"/>
    <w:multiLevelType w:val="hybridMultilevel"/>
    <w:tmpl w:val="180E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36F85"/>
    <w:multiLevelType w:val="hybridMultilevel"/>
    <w:tmpl w:val="C158CF9A"/>
    <w:lvl w:ilvl="0" w:tplc="FC7E22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04384"/>
    <w:multiLevelType w:val="hybridMultilevel"/>
    <w:tmpl w:val="D31E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F1A6E"/>
    <w:multiLevelType w:val="hybridMultilevel"/>
    <w:tmpl w:val="B422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73504"/>
    <w:multiLevelType w:val="hybridMultilevel"/>
    <w:tmpl w:val="B5D43C08"/>
    <w:lvl w:ilvl="0" w:tplc="853E4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13826"/>
    <w:multiLevelType w:val="hybridMultilevel"/>
    <w:tmpl w:val="A572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0B0"/>
    <w:rsid w:val="00004705"/>
    <w:rsid w:val="00070C0E"/>
    <w:rsid w:val="000907A3"/>
    <w:rsid w:val="000F1EB8"/>
    <w:rsid w:val="000F782E"/>
    <w:rsid w:val="00143843"/>
    <w:rsid w:val="00180AEB"/>
    <w:rsid w:val="001E2DF5"/>
    <w:rsid w:val="00202964"/>
    <w:rsid w:val="00260412"/>
    <w:rsid w:val="00270F7E"/>
    <w:rsid w:val="00341306"/>
    <w:rsid w:val="00445C92"/>
    <w:rsid w:val="004823F9"/>
    <w:rsid w:val="0056690B"/>
    <w:rsid w:val="005D03B3"/>
    <w:rsid w:val="005E299F"/>
    <w:rsid w:val="00673744"/>
    <w:rsid w:val="006F4741"/>
    <w:rsid w:val="007F0E74"/>
    <w:rsid w:val="00830DC0"/>
    <w:rsid w:val="008322A7"/>
    <w:rsid w:val="008D3D70"/>
    <w:rsid w:val="00913384"/>
    <w:rsid w:val="0099797A"/>
    <w:rsid w:val="009A47BC"/>
    <w:rsid w:val="009B5F55"/>
    <w:rsid w:val="00A24D68"/>
    <w:rsid w:val="00A5738C"/>
    <w:rsid w:val="00B14A31"/>
    <w:rsid w:val="00B60EDB"/>
    <w:rsid w:val="00BC03AF"/>
    <w:rsid w:val="00C240B0"/>
    <w:rsid w:val="00CB7E21"/>
    <w:rsid w:val="00CF5516"/>
    <w:rsid w:val="00D225B1"/>
    <w:rsid w:val="00DA25ED"/>
    <w:rsid w:val="00DC4672"/>
    <w:rsid w:val="00E0140C"/>
    <w:rsid w:val="00E1013D"/>
    <w:rsid w:val="00E24598"/>
    <w:rsid w:val="00E76E4F"/>
    <w:rsid w:val="00F0093F"/>
    <w:rsid w:val="00F07907"/>
    <w:rsid w:val="00F13D6A"/>
    <w:rsid w:val="00F9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0C"/>
  </w:style>
  <w:style w:type="paragraph" w:styleId="1">
    <w:name w:val="heading 1"/>
    <w:basedOn w:val="a"/>
    <w:next w:val="a"/>
    <w:link w:val="10"/>
    <w:uiPriority w:val="9"/>
    <w:qFormat/>
    <w:rsid w:val="0018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21"/>
    <w:pPr>
      <w:ind w:left="720"/>
      <w:contextualSpacing/>
    </w:pPr>
  </w:style>
  <w:style w:type="character" w:customStyle="1" w:styleId="apple-converted-space">
    <w:name w:val="apple-converted-space"/>
    <w:basedOn w:val="a0"/>
    <w:rsid w:val="00A24D68"/>
  </w:style>
  <w:style w:type="character" w:styleId="a4">
    <w:name w:val="Emphasis"/>
    <w:basedOn w:val="a0"/>
    <w:uiPriority w:val="20"/>
    <w:qFormat/>
    <w:rsid w:val="00A24D68"/>
    <w:rPr>
      <w:i/>
      <w:iCs/>
    </w:rPr>
  </w:style>
  <w:style w:type="character" w:styleId="a5">
    <w:name w:val="Strong"/>
    <w:basedOn w:val="a0"/>
    <w:uiPriority w:val="22"/>
    <w:qFormat/>
    <w:rsid w:val="00A24D68"/>
    <w:rPr>
      <w:b/>
      <w:bCs/>
    </w:rPr>
  </w:style>
  <w:style w:type="paragraph" w:customStyle="1" w:styleId="Default">
    <w:name w:val="Default"/>
    <w:rsid w:val="00270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0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079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01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E1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13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1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A31"/>
  </w:style>
  <w:style w:type="paragraph" w:styleId="ac">
    <w:name w:val="footer"/>
    <w:basedOn w:val="a"/>
    <w:link w:val="ad"/>
    <w:uiPriority w:val="99"/>
    <w:semiHidden/>
    <w:unhideWhenUsed/>
    <w:rsid w:val="00B14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4A31"/>
  </w:style>
  <w:style w:type="character" w:customStyle="1" w:styleId="10">
    <w:name w:val="Заголовок 1 Знак"/>
    <w:basedOn w:val="a0"/>
    <w:link w:val="1"/>
    <w:uiPriority w:val="9"/>
    <w:rsid w:val="0018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1%D1%81%D0%B8%D1%8F_%D0%BE%D1%80%D0%B3%D0%B0%D0%BD%D0%B8%D0%B7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53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2017-04-02T15:27:00Z</dcterms:created>
  <dcterms:modified xsi:type="dcterms:W3CDTF">2017-05-08T17:40:00Z</dcterms:modified>
</cp:coreProperties>
</file>