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9E8"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p>
    <w:p w:rsidR="00F509E8"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p>
    <w:p w:rsidR="00F509E8"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p>
    <w:p w:rsidR="00F509E8"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p>
    <w:p w:rsidR="00F509E8"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p>
    <w:p w:rsidR="00F509E8"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p>
    <w:p w:rsidR="00F509E8"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p>
    <w:p w:rsidR="00FD031A"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r w:rsidRPr="00F509E8">
        <w:rPr>
          <w:rFonts w:ascii="Trebuchet MS" w:eastAsia="Times New Roman" w:hAnsi="Trebuchet MS" w:cs="Times New Roman"/>
          <w:iCs/>
          <w:color w:val="000000"/>
          <w:sz w:val="40"/>
          <w:szCs w:val="40"/>
          <w:lang w:eastAsia="ru-RU"/>
        </w:rPr>
        <w:t>Доклад</w:t>
      </w:r>
    </w:p>
    <w:p w:rsidR="00F509E8" w:rsidRPr="00F509E8" w:rsidRDefault="00F509E8" w:rsidP="00F509E8">
      <w:pPr>
        <w:shd w:val="clear" w:color="auto" w:fill="FFFFFF"/>
        <w:tabs>
          <w:tab w:val="left" w:pos="3585"/>
        </w:tabs>
        <w:spacing w:after="120" w:line="315" w:lineRule="atLeast"/>
        <w:jc w:val="center"/>
        <w:rPr>
          <w:rFonts w:ascii="Trebuchet MS" w:eastAsia="Times New Roman" w:hAnsi="Trebuchet MS" w:cs="Times New Roman"/>
          <w:iCs/>
          <w:color w:val="000000"/>
          <w:sz w:val="40"/>
          <w:szCs w:val="40"/>
          <w:lang w:eastAsia="ru-RU"/>
        </w:rPr>
      </w:pPr>
    </w:p>
    <w:p w:rsidR="00FD031A" w:rsidRPr="00F509E8" w:rsidRDefault="00F509E8" w:rsidP="00F509E8">
      <w:pPr>
        <w:shd w:val="clear" w:color="auto" w:fill="FFFFFF"/>
        <w:tabs>
          <w:tab w:val="left" w:pos="1410"/>
        </w:tabs>
        <w:spacing w:after="120" w:line="315" w:lineRule="atLeast"/>
        <w:jc w:val="center"/>
        <w:rPr>
          <w:rFonts w:ascii="Trebuchet MS" w:eastAsia="Times New Roman" w:hAnsi="Trebuchet MS" w:cs="Times New Roman"/>
          <w:iCs/>
          <w:color w:val="000000"/>
          <w:sz w:val="40"/>
          <w:szCs w:val="40"/>
          <w:lang w:eastAsia="ru-RU"/>
        </w:rPr>
      </w:pPr>
      <w:r>
        <w:rPr>
          <w:rFonts w:ascii="Trebuchet MS" w:eastAsia="Times New Roman" w:hAnsi="Trebuchet MS" w:cs="Times New Roman"/>
          <w:i/>
          <w:iCs/>
          <w:color w:val="000000"/>
          <w:sz w:val="36"/>
          <w:szCs w:val="36"/>
          <w:lang w:eastAsia="ru-RU"/>
        </w:rPr>
        <w:t>«</w:t>
      </w:r>
      <w:r>
        <w:rPr>
          <w:rFonts w:ascii="Trebuchet MS" w:eastAsia="Times New Roman" w:hAnsi="Trebuchet MS" w:cs="Times New Roman"/>
          <w:iCs/>
          <w:color w:val="000000"/>
          <w:sz w:val="40"/>
          <w:szCs w:val="40"/>
          <w:lang w:eastAsia="ru-RU"/>
        </w:rPr>
        <w:t>Экологическое воспитание»</w:t>
      </w:r>
    </w:p>
    <w:p w:rsidR="00FD031A" w:rsidRDefault="00FD031A" w:rsidP="00397D3C">
      <w:pPr>
        <w:shd w:val="clear" w:color="auto" w:fill="FFFFFF"/>
        <w:spacing w:after="120" w:line="315" w:lineRule="atLeast"/>
        <w:rPr>
          <w:rFonts w:ascii="Trebuchet MS" w:eastAsia="Times New Roman" w:hAnsi="Trebuchet MS" w:cs="Times New Roman"/>
          <w:i/>
          <w:iCs/>
          <w:color w:val="000000"/>
          <w:sz w:val="36"/>
          <w:szCs w:val="36"/>
          <w:lang w:eastAsia="ru-RU"/>
        </w:rPr>
      </w:pPr>
      <w:r w:rsidRPr="00FD031A">
        <w:rPr>
          <w:rFonts w:ascii="Trebuchet MS" w:eastAsia="Times New Roman" w:hAnsi="Trebuchet MS" w:cs="Times New Roman"/>
          <w:i/>
          <w:iCs/>
          <w:color w:val="000000"/>
          <w:sz w:val="36"/>
          <w:szCs w:val="36"/>
          <w:lang w:eastAsia="ru-RU"/>
        </w:rPr>
        <w:t xml:space="preserve">                                        </w:t>
      </w:r>
    </w:p>
    <w:p w:rsidR="00FD031A" w:rsidRDefault="00FD031A" w:rsidP="00397D3C">
      <w:pPr>
        <w:shd w:val="clear" w:color="auto" w:fill="FFFFFF"/>
        <w:spacing w:after="120" w:line="315" w:lineRule="atLeast"/>
        <w:rPr>
          <w:rFonts w:ascii="Trebuchet MS" w:eastAsia="Times New Roman" w:hAnsi="Trebuchet MS" w:cs="Times New Roman"/>
          <w:i/>
          <w:iCs/>
          <w:color w:val="000000"/>
          <w:sz w:val="36"/>
          <w:szCs w:val="36"/>
          <w:lang w:eastAsia="ru-RU"/>
        </w:rPr>
      </w:pPr>
    </w:p>
    <w:p w:rsidR="003C043B" w:rsidRDefault="00FD031A" w:rsidP="00397D3C">
      <w:pPr>
        <w:shd w:val="clear" w:color="auto" w:fill="FFFFFF"/>
        <w:spacing w:after="120" w:line="315" w:lineRule="atLeast"/>
        <w:rPr>
          <w:rFonts w:ascii="Trebuchet MS" w:eastAsia="Times New Roman" w:hAnsi="Trebuchet MS" w:cs="Times New Roman"/>
          <w:i/>
          <w:iCs/>
          <w:color w:val="000000"/>
          <w:sz w:val="36"/>
          <w:szCs w:val="36"/>
          <w:lang w:eastAsia="ru-RU"/>
        </w:rPr>
      </w:pPr>
      <w:r>
        <w:rPr>
          <w:rFonts w:ascii="Trebuchet MS" w:eastAsia="Times New Roman" w:hAnsi="Trebuchet MS" w:cs="Times New Roman"/>
          <w:i/>
          <w:iCs/>
          <w:color w:val="000000"/>
          <w:sz w:val="36"/>
          <w:szCs w:val="36"/>
          <w:lang w:eastAsia="ru-RU"/>
        </w:rPr>
        <w:t xml:space="preserve">   </w:t>
      </w:r>
    </w:p>
    <w:p w:rsidR="00FD031A" w:rsidRPr="00FD031A" w:rsidRDefault="00FD031A" w:rsidP="00397D3C">
      <w:pPr>
        <w:shd w:val="clear" w:color="auto" w:fill="FFFFFF"/>
        <w:spacing w:after="120" w:line="315" w:lineRule="atLeast"/>
        <w:rPr>
          <w:rFonts w:ascii="Trebuchet MS" w:eastAsia="Times New Roman" w:hAnsi="Trebuchet MS" w:cs="Times New Roman"/>
          <w:i/>
          <w:iCs/>
          <w:color w:val="000000"/>
          <w:sz w:val="36"/>
          <w:szCs w:val="36"/>
          <w:lang w:eastAsia="ru-RU"/>
        </w:rPr>
      </w:pPr>
    </w:p>
    <w:p w:rsidR="003C043B" w:rsidRPr="00FD031A" w:rsidRDefault="003C043B" w:rsidP="00397D3C">
      <w:pPr>
        <w:shd w:val="clear" w:color="auto" w:fill="FFFFFF"/>
        <w:spacing w:after="120" w:line="315" w:lineRule="atLeast"/>
        <w:rPr>
          <w:rFonts w:ascii="Trebuchet MS" w:eastAsia="Times New Roman" w:hAnsi="Trebuchet MS" w:cs="Times New Roman"/>
          <w:i/>
          <w:iCs/>
          <w:color w:val="000000"/>
          <w:sz w:val="36"/>
          <w:szCs w:val="36"/>
          <w:lang w:eastAsia="ru-RU"/>
        </w:rPr>
      </w:pPr>
    </w:p>
    <w:p w:rsidR="003C043B" w:rsidRDefault="003C043B"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3C043B" w:rsidRDefault="003C043B"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E90616" w:rsidRDefault="00E90616" w:rsidP="00397D3C">
      <w:pPr>
        <w:shd w:val="clear" w:color="auto" w:fill="FFFFFF"/>
        <w:spacing w:after="120" w:line="315" w:lineRule="atLeast"/>
        <w:rPr>
          <w:rFonts w:ascii="Trebuchet MS" w:eastAsia="Times New Roman" w:hAnsi="Trebuchet MS" w:cs="Times New Roman"/>
          <w:i/>
          <w:iCs/>
          <w:color w:val="000000"/>
          <w:sz w:val="20"/>
          <w:lang w:eastAsia="ru-RU"/>
        </w:rPr>
      </w:pPr>
    </w:p>
    <w:p w:rsidR="003B762F" w:rsidRPr="00C11EDC" w:rsidRDefault="00F509E8" w:rsidP="00C11EDC">
      <w:pPr>
        <w:shd w:val="clear" w:color="auto" w:fill="FFFFFF"/>
        <w:spacing w:after="120" w:line="315" w:lineRule="atLeast"/>
        <w:jc w:val="center"/>
        <w:rPr>
          <w:rFonts w:ascii="Trebuchet MS" w:eastAsia="Times New Roman" w:hAnsi="Trebuchet MS" w:cs="Times New Roman"/>
          <w:iCs/>
          <w:color w:val="000000"/>
          <w:sz w:val="28"/>
          <w:szCs w:val="28"/>
          <w:lang w:eastAsia="ru-RU"/>
        </w:rPr>
      </w:pPr>
      <w:r>
        <w:rPr>
          <w:rFonts w:ascii="Trebuchet MS" w:eastAsia="Times New Roman" w:hAnsi="Trebuchet MS" w:cs="Times New Roman"/>
          <w:iCs/>
          <w:color w:val="000000"/>
          <w:sz w:val="28"/>
          <w:szCs w:val="28"/>
          <w:lang w:eastAsia="ru-RU"/>
        </w:rPr>
        <w:t>Воспитателя</w:t>
      </w:r>
      <w:r w:rsidR="00FD031A" w:rsidRPr="00F509E8">
        <w:rPr>
          <w:rFonts w:ascii="Trebuchet MS" w:eastAsia="Times New Roman" w:hAnsi="Trebuchet MS" w:cs="Times New Roman"/>
          <w:iCs/>
          <w:color w:val="000000"/>
          <w:sz w:val="28"/>
          <w:szCs w:val="28"/>
          <w:lang w:eastAsia="ru-RU"/>
        </w:rPr>
        <w:t xml:space="preserve"> </w:t>
      </w:r>
      <w:proofErr w:type="spellStart"/>
      <w:r w:rsidR="00FD031A" w:rsidRPr="00F509E8">
        <w:rPr>
          <w:rFonts w:ascii="Trebuchet MS" w:eastAsia="Times New Roman" w:hAnsi="Trebuchet MS" w:cs="Times New Roman"/>
          <w:iCs/>
          <w:color w:val="000000"/>
          <w:sz w:val="28"/>
          <w:szCs w:val="28"/>
          <w:lang w:eastAsia="ru-RU"/>
        </w:rPr>
        <w:t>Подсер</w:t>
      </w:r>
      <w:r>
        <w:rPr>
          <w:rFonts w:ascii="Trebuchet MS" w:eastAsia="Times New Roman" w:hAnsi="Trebuchet MS" w:cs="Times New Roman"/>
          <w:iCs/>
          <w:color w:val="000000"/>
          <w:sz w:val="28"/>
          <w:szCs w:val="28"/>
          <w:lang w:eastAsia="ru-RU"/>
        </w:rPr>
        <w:t>едненского</w:t>
      </w:r>
      <w:proofErr w:type="spellEnd"/>
      <w:r>
        <w:rPr>
          <w:rFonts w:ascii="Trebuchet MS" w:eastAsia="Times New Roman" w:hAnsi="Trebuchet MS" w:cs="Times New Roman"/>
          <w:iCs/>
          <w:color w:val="000000"/>
          <w:sz w:val="28"/>
          <w:szCs w:val="28"/>
          <w:lang w:eastAsia="ru-RU"/>
        </w:rPr>
        <w:t xml:space="preserve"> детского сада Алексеевского района Белгородской области Чертовой Зинаиды Николаевны</w:t>
      </w:r>
      <w:r w:rsidR="003B762F" w:rsidRPr="00F509E8">
        <w:rPr>
          <w:rFonts w:ascii="Trebuchet MS" w:eastAsia="Times New Roman" w:hAnsi="Trebuchet MS" w:cs="Times New Roman"/>
          <w:iCs/>
          <w:color w:val="000000"/>
          <w:sz w:val="28"/>
          <w:szCs w:val="28"/>
          <w:lang w:eastAsia="ru-RU"/>
        </w:rPr>
        <w:t>.</w:t>
      </w:r>
    </w:p>
    <w:p w:rsidR="00397D3C" w:rsidRPr="00C11EDC" w:rsidRDefault="004A27C8" w:rsidP="004A27C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lastRenderedPageBreak/>
        <w:t xml:space="preserve">            </w:t>
      </w:r>
      <w:r w:rsidR="00397D3C" w:rsidRPr="00C11EDC">
        <w:rPr>
          <w:rFonts w:ascii="Times New Roman" w:eastAsia="Times New Roman" w:hAnsi="Times New Roman" w:cs="Times New Roman"/>
          <w:iCs/>
          <w:color w:val="000000"/>
          <w:sz w:val="28"/>
          <w:szCs w:val="28"/>
          <w:lang w:eastAsia="ru-RU"/>
        </w:rPr>
        <w:t>Экологическое воспитание</w:t>
      </w:r>
      <w:r w:rsidR="00397D3C" w:rsidRPr="00C11EDC">
        <w:rPr>
          <w:rFonts w:ascii="Times New Roman" w:eastAsia="Times New Roman" w:hAnsi="Times New Roman" w:cs="Times New Roman"/>
          <w:i/>
          <w:iCs/>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 xml:space="preserve"> это воспитание нравственности, духовности, интеллекта.  Человек и природа — философы, поэты, художники всех времён и народов отдали дань этой вечной и всегда актуальной теме. Но, пожалуй, никогда она не стояла так остро, как в наши дни, когда угроза экологического кризиса, а может быть, и катастрофы нависла над человечеством и проблема </w:t>
      </w:r>
      <w:proofErr w:type="spellStart"/>
      <w:r w:rsidR="00397D3C" w:rsidRPr="00C11EDC">
        <w:rPr>
          <w:rFonts w:ascii="Times New Roman" w:eastAsia="Times New Roman" w:hAnsi="Times New Roman" w:cs="Times New Roman"/>
          <w:color w:val="000000"/>
          <w:sz w:val="28"/>
          <w:szCs w:val="28"/>
          <w:lang w:eastAsia="ru-RU"/>
        </w:rPr>
        <w:t>экологизации</w:t>
      </w:r>
      <w:proofErr w:type="spellEnd"/>
      <w:r w:rsidR="00397D3C" w:rsidRPr="00C11EDC">
        <w:rPr>
          <w:rFonts w:ascii="Times New Roman" w:eastAsia="Times New Roman" w:hAnsi="Times New Roman" w:cs="Times New Roman"/>
          <w:color w:val="000000"/>
          <w:sz w:val="28"/>
          <w:szCs w:val="28"/>
          <w:lang w:eastAsia="ru-RU"/>
        </w:rPr>
        <w:t xml:space="preserve"> материальной и духовной деятельности человека стала жизненной необходимостью, одним из условий сохранения общего для всех.</w:t>
      </w:r>
    </w:p>
    <w:p w:rsidR="00397D3C" w:rsidRPr="00C11EDC" w:rsidRDefault="004A27C8" w:rsidP="004A27C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Природа своеобразно реагирует на насильственное вторжение человека в её территорию: на планете стремительно исчезают различные виды животных и растений, а освободившиеся места заполняются вредными и опасными организмами, в том числе болезнетворными; характерно в последнее время увеличение аллергических и нервно-психических заболеваний, растёт количество детей, имеющих врождённые аномалии.</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Веками человек был потребителем по отношению к природе: жил и пользовался её дарами, не задумываясь о последствиях. И у меня возникло желание охранять природу от её неоправданно варварского уничтожения и загрязнения, воспитывать в детях бережное к ней отношение. И начинать нужно с самых маленьких. Именно в дошкольном возрасте усвоение основ экологических знаний наиболее продуктивно, так как малыш воспринимает природу очень эмоционально, как нечто живое. Влияние природы на ребёнка огромно: она встречает малыша морем звуков и запахов, тайнами и загадками, заставляет остановиться, присмотреться, задуматься. Красота окружающего мира рождает чувство привязанности к тому месту, где родился и живёшь, и, в конечном счёте, любовь к Отечеству.</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«Рыбе</w:t>
      </w:r>
      <w:r w:rsidR="00C11EDC">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w:t>
      </w:r>
      <w:r w:rsidR="00C11EDC">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вода, птице</w:t>
      </w:r>
      <w:r w:rsidR="00C11EDC">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w:t>
      </w:r>
      <w:r w:rsidR="00C11EDC">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воздух, зверю</w:t>
      </w:r>
      <w:r w:rsidR="00C11EDC">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w:t>
      </w:r>
      <w:r w:rsidR="00C11EDC">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лес, степи, горы. А человеку нужна Родина. И охранять природу — значит охранять Родину».</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xml:space="preserve"> Таким </w:t>
      </w:r>
      <w:proofErr w:type="gramStart"/>
      <w:r w:rsidRPr="00C11EDC">
        <w:rPr>
          <w:rFonts w:ascii="Times New Roman" w:eastAsia="Times New Roman" w:hAnsi="Times New Roman" w:cs="Times New Roman"/>
          <w:color w:val="000000"/>
          <w:sz w:val="28"/>
          <w:szCs w:val="28"/>
          <w:lang w:eastAsia="ru-RU"/>
        </w:rPr>
        <w:t>образом</w:t>
      </w:r>
      <w:proofErr w:type="gramEnd"/>
      <w:r w:rsidRPr="00C11EDC">
        <w:rPr>
          <w:rFonts w:ascii="Times New Roman" w:eastAsia="Times New Roman" w:hAnsi="Times New Roman" w:cs="Times New Roman"/>
          <w:color w:val="000000"/>
          <w:sz w:val="28"/>
          <w:szCs w:val="28"/>
          <w:lang w:eastAsia="ru-RU"/>
        </w:rPr>
        <w:t xml:space="preserve"> я поставила перед собой следующую </w:t>
      </w:r>
      <w:r w:rsidRPr="00C11EDC">
        <w:rPr>
          <w:rFonts w:ascii="Times New Roman" w:eastAsia="Times New Roman" w:hAnsi="Times New Roman" w:cs="Times New Roman"/>
          <w:iCs/>
          <w:color w:val="000000"/>
          <w:sz w:val="28"/>
          <w:szCs w:val="28"/>
          <w:lang w:eastAsia="ru-RU"/>
        </w:rPr>
        <w:t>цель:</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-воспитание гуманного отношения к природе (нравственное воспитание).</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i/>
          <w:iCs/>
          <w:color w:val="000000"/>
          <w:sz w:val="28"/>
          <w:szCs w:val="28"/>
          <w:lang w:eastAsia="ru-RU"/>
        </w:rPr>
        <w:t> </w:t>
      </w:r>
      <w:r w:rsidRPr="00C11EDC">
        <w:rPr>
          <w:rFonts w:ascii="Times New Roman" w:eastAsia="Times New Roman" w:hAnsi="Times New Roman" w:cs="Times New Roman"/>
          <w:iCs/>
          <w:color w:val="000000"/>
          <w:sz w:val="28"/>
          <w:szCs w:val="28"/>
          <w:lang w:eastAsia="ru-RU"/>
        </w:rPr>
        <w:t>Задачи:</w:t>
      </w:r>
    </w:p>
    <w:p w:rsidR="00397D3C" w:rsidRPr="00C11EDC" w:rsidRDefault="00397D3C" w:rsidP="004A27C8">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формировать систему экологических знаний и представлений (интеллектуальное развитие)</w:t>
      </w:r>
      <w:proofErr w:type="gramStart"/>
      <w:r w:rsidRPr="00C11EDC">
        <w:rPr>
          <w:rFonts w:ascii="Times New Roman" w:eastAsia="Times New Roman" w:hAnsi="Times New Roman" w:cs="Times New Roman"/>
          <w:color w:val="000000"/>
          <w:sz w:val="28"/>
          <w:szCs w:val="28"/>
          <w:lang w:eastAsia="ru-RU"/>
        </w:rPr>
        <w:t xml:space="preserve"> ;</w:t>
      </w:r>
      <w:proofErr w:type="gramEnd"/>
    </w:p>
    <w:p w:rsidR="00397D3C" w:rsidRPr="00C11EDC" w:rsidRDefault="00397D3C" w:rsidP="004A27C8">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развивать эстетические чувства (умения увидеть и прочувствовать красоту природы, восхититься ею, желания сохранить её).</w:t>
      </w:r>
    </w:p>
    <w:p w:rsidR="00397D3C" w:rsidRPr="00C11EDC" w:rsidRDefault="00397D3C" w:rsidP="004A27C8">
      <w:pPr>
        <w:numPr>
          <w:ilvl w:val="0"/>
          <w:numId w:val="1"/>
        </w:numPr>
        <w:shd w:val="clear" w:color="auto" w:fill="FFFFFF"/>
        <w:spacing w:after="0"/>
        <w:ind w:left="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участие детей в посильной для них деятельности по уходу за растениями и животными, по охране и защите природы.</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xml:space="preserve"> Все составляющие подобного комплексного подхода к экологическому воспитанию в условиях дошкольного учреждения существуют не обособленно, а взаимосвязано. Так, гуманное отношение к природе возникает </w:t>
      </w:r>
      <w:r w:rsidRPr="00C11EDC">
        <w:rPr>
          <w:rFonts w:ascii="Times New Roman" w:eastAsia="Times New Roman" w:hAnsi="Times New Roman" w:cs="Times New Roman"/>
          <w:color w:val="000000"/>
          <w:sz w:val="28"/>
          <w:szCs w:val="28"/>
          <w:lang w:eastAsia="ru-RU"/>
        </w:rPr>
        <w:lastRenderedPageBreak/>
        <w:t>в процессе осознания того, что окружающий нас мир неповторим, уникален, нуждается в нашей заботе, и закрепляется в процессе практической деятельности по уходу за комнатными растениями, обитателями живого уголка и т. д.</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Раскрыть перед детьми красоту природы и научить увидеть её дело сложное. Для этого я сама должна уметь жить в гармонии с природой, а дети должны быть готовы подражать каждое его движение. Они очень наблюдательны и внимательны к словам воспитателя, хорошо отличают положительное и отрицательное в действиях взрослых. Экологическая воспитанность, искренняя любовь к природе означает не только определённое душевное состояние, восприятие её красоты, но и её понимание и познание.</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Таким образом, важнейшим условием успешной реализации комплексного подхода является создание среды, в которой я личным примером демонстрирую детям правильное отношение к природе и активно, по мере своих возможностей, вместе с детьми участвуют в природоохранной деятельности.</w:t>
      </w:r>
    </w:p>
    <w:p w:rsidR="00397D3C" w:rsidRPr="00C11EDC" w:rsidRDefault="004A27C8" w:rsidP="004A27C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 В нашем детском саду я провожу большую работу по экологическому воспитанию дошкольников.</w:t>
      </w:r>
    </w:p>
    <w:p w:rsidR="00397D3C" w:rsidRPr="00C11EDC" w:rsidRDefault="004A27C8" w:rsidP="004A27C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 У нас имеется природоведческая литература, пособия, схемы, таблицы, дидактические пособия, игры экологического содержания.</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xml:space="preserve"> В группе создан уголок природы, который знакомит детей с комнатными растениями, условиями необходимыми для их роста и развития, для наблюдений и труда в природе. На территории детского сада имеется экологическая тропа с описанием природных объектов и речевым материалом к ним. Но с учётом возраста детей их правильнее называть экологическими тропинками. Экологическая тропинка выполняет познавательную, развивающую, эстетическую и оздоровительную функцию. Создавая тропинку, я стараюсь использовать как можно больше и интересных объектов. В качестве видовых точек, прежде всего мы выбираем деревья, кустарники разных пород, разного возраста, разной формы. Также у нас есть муравьиные дорожки и их ходы, скопление солдатиков, небольшая полянка с лекарственными растениями: тысячелистник, ромашка и обитающие на нём разные насекомые: бабочки, божьи коровки, гусеницы, а на одной, очень высокой берёзе есть гнездо. Очень радует глаз цветущие растения на клумбе. И они подобраны так, что в течение сезона одни цветы сменяются другими. Здесь дети стараются позаботиться о цветах: рыхлят, поливают, </w:t>
      </w:r>
      <w:proofErr w:type="spellStart"/>
      <w:r w:rsidRPr="00C11EDC">
        <w:rPr>
          <w:rFonts w:ascii="Times New Roman" w:eastAsia="Times New Roman" w:hAnsi="Times New Roman" w:cs="Times New Roman"/>
          <w:color w:val="000000"/>
          <w:sz w:val="28"/>
          <w:szCs w:val="28"/>
          <w:lang w:eastAsia="ru-RU"/>
        </w:rPr>
        <w:t>полят</w:t>
      </w:r>
      <w:proofErr w:type="spellEnd"/>
      <w:r w:rsidRPr="00C11EDC">
        <w:rPr>
          <w:rFonts w:ascii="Times New Roman" w:eastAsia="Times New Roman" w:hAnsi="Times New Roman" w:cs="Times New Roman"/>
          <w:color w:val="000000"/>
          <w:sz w:val="28"/>
          <w:szCs w:val="28"/>
          <w:lang w:eastAsia="ru-RU"/>
        </w:rPr>
        <w:t xml:space="preserve">, опрыскивают. На примере сорняков можно объяснить многие биологические особенности растений, влияние человека на </w:t>
      </w:r>
      <w:r w:rsidRPr="00C11EDC">
        <w:rPr>
          <w:rFonts w:ascii="Times New Roman" w:eastAsia="Times New Roman" w:hAnsi="Times New Roman" w:cs="Times New Roman"/>
          <w:color w:val="000000"/>
          <w:sz w:val="28"/>
          <w:szCs w:val="28"/>
          <w:lang w:eastAsia="ru-RU"/>
        </w:rPr>
        <w:lastRenderedPageBreak/>
        <w:t>растительные сообщества. С этой же целью на тропинке можно оставить небольшие вытоптанные участки. Сравнивая их с не</w:t>
      </w:r>
      <w:r w:rsidR="00C11EDC">
        <w:rPr>
          <w:rFonts w:ascii="Times New Roman" w:eastAsia="Times New Roman" w:hAnsi="Times New Roman" w:cs="Times New Roman"/>
          <w:color w:val="000000"/>
          <w:sz w:val="28"/>
          <w:szCs w:val="28"/>
          <w:lang w:eastAsia="ru-RU"/>
        </w:rPr>
        <w:t xml:space="preserve"> </w:t>
      </w:r>
      <w:proofErr w:type="gramStart"/>
      <w:r w:rsidRPr="00C11EDC">
        <w:rPr>
          <w:rFonts w:ascii="Times New Roman" w:eastAsia="Times New Roman" w:hAnsi="Times New Roman" w:cs="Times New Roman"/>
          <w:color w:val="000000"/>
          <w:sz w:val="28"/>
          <w:szCs w:val="28"/>
          <w:lang w:eastAsia="ru-RU"/>
        </w:rPr>
        <w:t>вытоптанными</w:t>
      </w:r>
      <w:proofErr w:type="gramEnd"/>
      <w:r w:rsidRPr="00C11EDC">
        <w:rPr>
          <w:rFonts w:ascii="Times New Roman" w:eastAsia="Times New Roman" w:hAnsi="Times New Roman" w:cs="Times New Roman"/>
          <w:color w:val="000000"/>
          <w:sz w:val="28"/>
          <w:szCs w:val="28"/>
          <w:lang w:eastAsia="ru-RU"/>
        </w:rPr>
        <w:t>, я наглядно показываю детям, как изменяется расти</w:t>
      </w:r>
      <w:r w:rsidR="00C11EDC">
        <w:rPr>
          <w:rFonts w:ascii="Times New Roman" w:eastAsia="Times New Roman" w:hAnsi="Times New Roman" w:cs="Times New Roman"/>
          <w:color w:val="000000"/>
          <w:sz w:val="28"/>
          <w:szCs w:val="28"/>
          <w:lang w:eastAsia="ru-RU"/>
        </w:rPr>
        <w:t xml:space="preserve">тельный покров под влиянием </w:t>
      </w:r>
      <w:proofErr w:type="spellStart"/>
      <w:r w:rsidR="00C11EDC">
        <w:rPr>
          <w:rFonts w:ascii="Times New Roman" w:eastAsia="Times New Roman" w:hAnsi="Times New Roman" w:cs="Times New Roman"/>
          <w:color w:val="000000"/>
          <w:sz w:val="28"/>
          <w:szCs w:val="28"/>
          <w:lang w:eastAsia="ru-RU"/>
        </w:rPr>
        <w:t>выто</w:t>
      </w:r>
      <w:r w:rsidRPr="00C11EDC">
        <w:rPr>
          <w:rFonts w:ascii="Times New Roman" w:eastAsia="Times New Roman" w:hAnsi="Times New Roman" w:cs="Times New Roman"/>
          <w:color w:val="000000"/>
          <w:sz w:val="28"/>
          <w:szCs w:val="28"/>
          <w:lang w:eastAsia="ru-RU"/>
        </w:rPr>
        <w:t>птывания</w:t>
      </w:r>
      <w:proofErr w:type="spellEnd"/>
      <w:r w:rsidRPr="00C11EDC">
        <w:rPr>
          <w:rFonts w:ascii="Times New Roman" w:eastAsia="Times New Roman" w:hAnsi="Times New Roman" w:cs="Times New Roman"/>
          <w:color w:val="000000"/>
          <w:sz w:val="28"/>
          <w:szCs w:val="28"/>
          <w:lang w:eastAsia="ru-RU"/>
        </w:rPr>
        <w:t>, и рассказываю о правилах поведения на прогулке, на отдыхе.</w:t>
      </w:r>
    </w:p>
    <w:p w:rsidR="00397D3C" w:rsidRPr="00C11EDC" w:rsidRDefault="004A27C8" w:rsidP="004A27C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 xml:space="preserve"> 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 В разное время мы посещаем разные точки, даже одну точку за прогулку. Одни и те же объекты можно посещать много раз, особенно в разные сезоны года. Если ознакомительная прогулка, можно посетить разные точки; если же мы преследуем конкретную цель (например, выяснить, кто обитает на пне), то ограничимся только одним объектом. На тропинке можно проводить наблюдения, игры, театрализованные занятия, экскурсии. Очень важно помнить об интегрированном подходе: на тропинке я с детьми наблюдаю, </w:t>
      </w:r>
      <w:proofErr w:type="gramStart"/>
      <w:r w:rsidR="00397D3C" w:rsidRPr="00C11EDC">
        <w:rPr>
          <w:rFonts w:ascii="Times New Roman" w:eastAsia="Times New Roman" w:hAnsi="Times New Roman" w:cs="Times New Roman"/>
          <w:color w:val="000000"/>
          <w:sz w:val="28"/>
          <w:szCs w:val="28"/>
          <w:lang w:eastAsia="ru-RU"/>
        </w:rPr>
        <w:t>рассматриваю</w:t>
      </w:r>
      <w:proofErr w:type="gramEnd"/>
      <w:r w:rsidR="00397D3C" w:rsidRPr="00C11EDC">
        <w:rPr>
          <w:rFonts w:ascii="Times New Roman" w:eastAsia="Times New Roman" w:hAnsi="Times New Roman" w:cs="Times New Roman"/>
          <w:color w:val="000000"/>
          <w:sz w:val="28"/>
          <w:szCs w:val="28"/>
          <w:lang w:eastAsia="ru-RU"/>
        </w:rPr>
        <w:t xml:space="preserve"> обсуждаю, анализирую и т. д., но свои впечатления об увиденном они затем выражают на заняти</w:t>
      </w:r>
      <w:r>
        <w:rPr>
          <w:rFonts w:ascii="Times New Roman" w:eastAsia="Times New Roman" w:hAnsi="Times New Roman" w:cs="Times New Roman"/>
          <w:color w:val="000000"/>
          <w:sz w:val="28"/>
          <w:szCs w:val="28"/>
          <w:lang w:eastAsia="ru-RU"/>
        </w:rPr>
        <w:t>ях</w:t>
      </w:r>
      <w:r w:rsidR="00397D3C" w:rsidRPr="00C11EDC">
        <w:rPr>
          <w:rFonts w:ascii="Times New Roman" w:eastAsia="Times New Roman" w:hAnsi="Times New Roman" w:cs="Times New Roman"/>
          <w:color w:val="000000"/>
          <w:sz w:val="28"/>
          <w:szCs w:val="28"/>
          <w:lang w:eastAsia="ru-RU"/>
        </w:rPr>
        <w:t>.</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i/>
          <w:iCs/>
          <w:color w:val="000000"/>
          <w:sz w:val="28"/>
          <w:szCs w:val="28"/>
          <w:lang w:eastAsia="ru-RU"/>
        </w:rPr>
        <w:t> </w:t>
      </w:r>
      <w:r w:rsidR="004A27C8">
        <w:rPr>
          <w:rFonts w:ascii="Times New Roman" w:eastAsia="Times New Roman" w:hAnsi="Times New Roman" w:cs="Times New Roman"/>
          <w:i/>
          <w:iCs/>
          <w:color w:val="000000"/>
          <w:sz w:val="28"/>
          <w:szCs w:val="28"/>
          <w:lang w:eastAsia="ru-RU"/>
        </w:rPr>
        <w:t xml:space="preserve">      </w:t>
      </w:r>
      <w:r w:rsidRPr="00C11EDC">
        <w:rPr>
          <w:rFonts w:ascii="Times New Roman" w:eastAsia="Times New Roman" w:hAnsi="Times New Roman" w:cs="Times New Roman"/>
          <w:iCs/>
          <w:color w:val="000000"/>
          <w:sz w:val="28"/>
          <w:szCs w:val="28"/>
          <w:lang w:eastAsia="ru-RU"/>
        </w:rPr>
        <w:t>Экскурсии</w:t>
      </w:r>
      <w:r w:rsidRPr="00C11EDC">
        <w:rPr>
          <w:rFonts w:ascii="Times New Roman" w:eastAsia="Times New Roman" w:hAnsi="Times New Roman" w:cs="Times New Roman"/>
          <w:color w:val="000000"/>
          <w:sz w:val="28"/>
          <w:szCs w:val="28"/>
          <w:lang w:eastAsia="ru-RU"/>
        </w:rPr>
        <w:t xml:space="preserve"> — один из основных видов занятий и особая форма организации работы по экологическому воспитанию, одна из очень трудоёмких и сложных форм обучения. На экскурсиях я знакомлю детей с растениями, животными и одновременно с условиями их обитания, а это способствует образованию первичных представлений о взаимосвязях в природе. Благодаря экскурсиям развивается наблюдательность, возникает </w:t>
      </w:r>
      <w:r w:rsidR="00CE16DB" w:rsidRPr="00C11EDC">
        <w:rPr>
          <w:rFonts w:ascii="Times New Roman" w:eastAsia="Times New Roman" w:hAnsi="Times New Roman" w:cs="Times New Roman"/>
          <w:color w:val="000000"/>
          <w:sz w:val="28"/>
          <w:szCs w:val="28"/>
          <w:lang w:eastAsia="ru-RU"/>
        </w:rPr>
        <w:t xml:space="preserve">интерес к природе. </w:t>
      </w:r>
      <w:r w:rsidRPr="00C11EDC">
        <w:rPr>
          <w:rFonts w:ascii="Times New Roman" w:eastAsia="Times New Roman" w:hAnsi="Times New Roman" w:cs="Times New Roman"/>
          <w:color w:val="000000"/>
          <w:sz w:val="28"/>
          <w:szCs w:val="28"/>
          <w:lang w:eastAsia="ru-RU"/>
        </w:rPr>
        <w:t xml:space="preserve"> Красота природы, окружающая их, вызывает глубокие переживания, способствует развитию эстетических чувств.</w:t>
      </w:r>
    </w:p>
    <w:p w:rsidR="00397D3C" w:rsidRPr="00C11EDC" w:rsidRDefault="004A27C8" w:rsidP="004A27C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 xml:space="preserve">Прогулки также широко используются для экологического воспитания детей. Я знакомлю детей с изменениями природы по сезонам (продолжительность дня, погода, изменения в жизни растений и животных, труд людей). На прогулках я организую игры с природным материалом (песок, вода, снег, листья, плоды). Для таких игр на участке имеем такое оборудование, как ящик с песком, совочки, формочки, печатки. Именно на прогулке дети знакомятся со свойствами песка, земли, глины, снега, льда, воды. </w:t>
      </w:r>
      <w:proofErr w:type="gramStart"/>
      <w:r w:rsidR="00397D3C" w:rsidRPr="00C11EDC">
        <w:rPr>
          <w:rFonts w:ascii="Times New Roman" w:eastAsia="Times New Roman" w:hAnsi="Times New Roman" w:cs="Times New Roman"/>
          <w:color w:val="000000"/>
          <w:sz w:val="28"/>
          <w:szCs w:val="28"/>
          <w:lang w:eastAsia="ru-RU"/>
        </w:rPr>
        <w:t>Кроме этого используются разнообразные игровые упражнения » Найди по описанию», «Что, где растёт», «Узнай и назови», «Вершки- корешки», «Загадки о животных»</w:t>
      </w:r>
      <w:r w:rsidR="00CE16DB" w:rsidRPr="00C11EDC">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на узнавание деревьев, кустарников, цветов, животных (по звукам, следам и т. д.).</w:t>
      </w:r>
      <w:proofErr w:type="gramEnd"/>
      <w:r>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Дети очень любят играть в игры с игрушками</w:t>
      </w:r>
      <w:r>
        <w:rPr>
          <w:rFonts w:ascii="Times New Roman" w:eastAsia="Times New Roman" w:hAnsi="Times New Roman" w:cs="Times New Roman"/>
          <w:color w:val="000000"/>
          <w:sz w:val="28"/>
          <w:szCs w:val="28"/>
          <w:lang w:eastAsia="ru-RU"/>
        </w:rPr>
        <w:t>, приводимыми в движение ветром</w:t>
      </w:r>
      <w:r w:rsidR="00397D3C" w:rsidRPr="00C11ED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Через игры дети могут определить силу и направление ветра, его контрастность.</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lastRenderedPageBreak/>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Для установления причин явлений, связей и отношений между предметами и явлениями я стараюсь использовать как можно больше опытов. Опыт всегда должен строиться на основе имеющихся представлений, которые дети получили в процессе наблюдений и труда. Проводятся опыты чаще всего в старших группах, а в младшей и средней группах используются отдельные поисковые действия. В каждом опыте раскрывается причина наблюдаемого явления, дети подводятся к суждениям, умозаключениям. Уточняются их знания о свойствах и качествах объектов природы (о свойствах снега, воды, растений, об их изменениях и т. д.) Опыты способствуют формированию у детей познавательного интереса к природе, развивают наблюдательность, мыслительную деятельность.</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 xml:space="preserve">Часто на занятиях я использую художественную литературу. Художественная литература о природе глубоко воздействует на чувства детей. Прежде </w:t>
      </w:r>
      <w:proofErr w:type="gramStart"/>
      <w:r w:rsidRPr="00C11EDC">
        <w:rPr>
          <w:rFonts w:ascii="Times New Roman" w:eastAsia="Times New Roman" w:hAnsi="Times New Roman" w:cs="Times New Roman"/>
          <w:color w:val="000000"/>
          <w:sz w:val="28"/>
          <w:szCs w:val="28"/>
          <w:lang w:eastAsia="ru-RU"/>
        </w:rPr>
        <w:t>всего</w:t>
      </w:r>
      <w:proofErr w:type="gramEnd"/>
      <w:r w:rsidRPr="00C11EDC">
        <w:rPr>
          <w:rFonts w:ascii="Times New Roman" w:eastAsia="Times New Roman" w:hAnsi="Times New Roman" w:cs="Times New Roman"/>
          <w:color w:val="000000"/>
          <w:sz w:val="28"/>
          <w:szCs w:val="28"/>
          <w:lang w:eastAsia="ru-RU"/>
        </w:rPr>
        <w:t xml:space="preserve"> я использую литературу, рекомендованную программой детского сада. После чтения с детьми провожу беседу, задаю вопросы, вижу в глазах детей сочувствие, сопереживание или радость, восторг. Очень приятно, когда дети задают вопросы, где проявляется у них забота и любовь о друзьях наших меньших: «А его кто-нибудь спасёт?», «А они не замёрзнут?», «А почему ему никто не помог?» Очень важно донести до детей смысл произведения.</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В детском саду проводятся конкурсы детских рисунков » Времена года», «Мир глазами детей», » Как я провёл лето», «Листопад», «Зимушка- зима», «Тает снежок, ожил лужок». Или такой конкурс «Лучшая поделка из природного материала». Дети стараются дома привлечь родителей, бабушек, дедушек, сестёр и братишек в изготовление поделок.</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За совместную работу, дети и родители получают благодарность и сюрпризы.</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Одна из форм экологического воспитания являются праздники и развлечения. Роль праздников и развлечений заключается в сильнейшем воздействии на эмоциональную сферу личности ребенка. Важно в таких праздниках не столько воспроизведение знакомых музыкальных произведений, стихотворений, игр, отгадывание загадок на темы природы, сколько включённость детей в переживание событий, в осознание экологических проблем, доступных пониманию детей. По ходу сюжета разыгрываемой детьми сказки, отдельного эпизода я стараюсь вызвать у детей переживание гуманных чувств, сочувствия, острого желания помочь героям или решить возникшую проблемную ситуацию.</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Очень тесно ведём работу </w:t>
      </w:r>
      <w:r w:rsidRPr="00C11EDC">
        <w:rPr>
          <w:rFonts w:ascii="Times New Roman" w:eastAsia="Times New Roman" w:hAnsi="Times New Roman" w:cs="Times New Roman"/>
          <w:iCs/>
          <w:color w:val="000000"/>
          <w:sz w:val="28"/>
          <w:szCs w:val="28"/>
          <w:lang w:eastAsia="ru-RU"/>
        </w:rPr>
        <w:t>по экологическому воспитанию с семьёй</w:t>
      </w:r>
      <w:r w:rsidRPr="00C11EDC">
        <w:rPr>
          <w:rFonts w:ascii="Times New Roman" w:eastAsia="Times New Roman" w:hAnsi="Times New Roman" w:cs="Times New Roman"/>
          <w:color w:val="000000"/>
          <w:sz w:val="28"/>
          <w:szCs w:val="28"/>
          <w:lang w:eastAsia="ru-RU"/>
        </w:rPr>
        <w:t xml:space="preserve">. Только опираясь на семью, только совместными усилиями мы можем решить </w:t>
      </w:r>
      <w:r w:rsidRPr="00C11EDC">
        <w:rPr>
          <w:rFonts w:ascii="Times New Roman" w:eastAsia="Times New Roman" w:hAnsi="Times New Roman" w:cs="Times New Roman"/>
          <w:color w:val="000000"/>
          <w:sz w:val="28"/>
          <w:szCs w:val="28"/>
          <w:lang w:eastAsia="ru-RU"/>
        </w:rPr>
        <w:lastRenderedPageBreak/>
        <w:t>главную задачу-воспитание человека с большой буквы, человека экологически грамотного. В работе с родителями по экологическому воспитанию детей мы используем как традиционные формы (родительские собрания, консультации, беседы), так и нетрадиционные (деловые игры, прямой телефон, круглый стол, дискуссии).</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Эффективной формой работы с родителями является, например, круглый стол «Воспитание доброты к природе». Начать можно с прослушивания магнитофонной записи рассказов детей о своих питомцах. Для родителей, дети которых проявляют жестокость к животным, цель беседы</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 не навреди. Для родителей, дети которых проявляют равнодушие, цель — заинтересовать. Поэтому для каждой подгруппы родителей целесообразно организовать отдельную беседу.</w:t>
      </w:r>
    </w:p>
    <w:p w:rsidR="00397D3C" w:rsidRPr="00C11EDC" w:rsidRDefault="004A27C8" w:rsidP="004A27C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7D3C" w:rsidRPr="00C11EDC">
        <w:rPr>
          <w:rFonts w:ascii="Times New Roman" w:eastAsia="Times New Roman" w:hAnsi="Times New Roman" w:cs="Times New Roman"/>
          <w:color w:val="000000"/>
          <w:sz w:val="28"/>
          <w:szCs w:val="28"/>
          <w:lang w:eastAsia="ru-RU"/>
        </w:rPr>
        <w:t> Ещё одна моя форма работы с семьёй — </w:t>
      </w:r>
      <w:r w:rsidR="00397D3C" w:rsidRPr="00C11EDC">
        <w:rPr>
          <w:rFonts w:ascii="Times New Roman" w:eastAsia="Times New Roman" w:hAnsi="Times New Roman" w:cs="Times New Roman"/>
          <w:iCs/>
          <w:color w:val="000000"/>
          <w:sz w:val="28"/>
          <w:szCs w:val="28"/>
          <w:lang w:eastAsia="ru-RU"/>
        </w:rPr>
        <w:t>педагогические ширмы</w:t>
      </w:r>
      <w:r w:rsidR="00397D3C" w:rsidRPr="00C11EDC">
        <w:rPr>
          <w:rFonts w:ascii="Times New Roman" w:eastAsia="Times New Roman" w:hAnsi="Times New Roman" w:cs="Times New Roman"/>
          <w:color w:val="000000"/>
          <w:sz w:val="28"/>
          <w:szCs w:val="28"/>
          <w:lang w:eastAsia="ru-RU"/>
        </w:rPr>
        <w:t>, в которых родителям необходимо давать чёткие, конкретные, практические советы по узкой теме. Через ширмы я знакомлю детей и родителей с народными приметами, но обязательно с заданием: почему так говорят?</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Такую форму работы, как консультации, например «Использование художественной литературы в экологическом воспитании дошкольников в семье», можно начать с просмотра выставки книг по природе для детей. Можно показать родителям сценку, в которой сказочные персонажи расскажут о том, как надо вести себя в природе. После просмотра беседую с родителями, даю конкретные советы, рекомендую детям дома делать зарисовки о природе, рассматриваем картины и иллюстрации о природе, смотрим какие</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 то телевизионные передачи и т. д.</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Такие формы работы дают возможность продемонстрировать родителям, какие знания о природе есть у детей, показать, что эти знания необходимы для формирования основ экологической культуры.</w:t>
      </w:r>
    </w:p>
    <w:p w:rsidR="00397D3C" w:rsidRPr="00C11EDC" w:rsidRDefault="00397D3C" w:rsidP="004A27C8">
      <w:pPr>
        <w:shd w:val="clear" w:color="auto" w:fill="FFFFFF"/>
        <w:spacing w:after="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w:t>
      </w:r>
      <w:r w:rsidR="004A27C8">
        <w:rPr>
          <w:rFonts w:ascii="Times New Roman" w:eastAsia="Times New Roman" w:hAnsi="Times New Roman" w:cs="Times New Roman"/>
          <w:color w:val="000000"/>
          <w:sz w:val="28"/>
          <w:szCs w:val="28"/>
          <w:lang w:eastAsia="ru-RU"/>
        </w:rPr>
        <w:t xml:space="preserve">     </w:t>
      </w:r>
      <w:r w:rsidRPr="00C11EDC">
        <w:rPr>
          <w:rFonts w:ascii="Times New Roman" w:eastAsia="Times New Roman" w:hAnsi="Times New Roman" w:cs="Times New Roman"/>
          <w:color w:val="000000"/>
          <w:sz w:val="28"/>
          <w:szCs w:val="28"/>
          <w:lang w:eastAsia="ru-RU"/>
        </w:rPr>
        <w:t>Я считаю, что в результате проделанной работы есть положительные результаты:</w:t>
      </w:r>
    </w:p>
    <w:p w:rsidR="00397D3C" w:rsidRPr="00C11EDC" w:rsidRDefault="00397D3C" w:rsidP="004A27C8">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сформированы начала экологической культуры у детей;</w:t>
      </w:r>
    </w:p>
    <w:p w:rsidR="00397D3C" w:rsidRPr="00C11EDC" w:rsidRDefault="00397D3C" w:rsidP="004A27C8">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сформировано осознанно правильное отношение к объектам и явлениям природы, экологическое мышление;</w:t>
      </w:r>
    </w:p>
    <w:p w:rsidR="00397D3C" w:rsidRPr="00C11EDC" w:rsidRDefault="00397D3C" w:rsidP="004A27C8">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дети учатся практическим действиям по охране природы;</w:t>
      </w:r>
    </w:p>
    <w:p w:rsidR="00397D3C" w:rsidRPr="00C11EDC" w:rsidRDefault="00397D3C" w:rsidP="004A27C8">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развиваются умственные способности детей, которые проявляются в умении экспериментировать, анализировать, делать выводы;</w:t>
      </w:r>
    </w:p>
    <w:p w:rsidR="00397D3C" w:rsidRDefault="00397D3C" w:rsidP="004A27C8">
      <w:pPr>
        <w:numPr>
          <w:ilvl w:val="0"/>
          <w:numId w:val="2"/>
        </w:numPr>
        <w:shd w:val="clear" w:color="auto" w:fill="FFFFFF"/>
        <w:spacing w:after="0"/>
        <w:ind w:left="0"/>
        <w:jc w:val="both"/>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t> у детей появилось желание общаться с природой и отражать свои впечатления через различные виды деятельности.</w:t>
      </w:r>
    </w:p>
    <w:p w:rsidR="004A27C8" w:rsidRPr="00C11EDC" w:rsidRDefault="004A27C8" w:rsidP="004A27C8">
      <w:pPr>
        <w:shd w:val="clear" w:color="auto" w:fill="FFFFFF"/>
        <w:spacing w:after="0"/>
        <w:jc w:val="both"/>
        <w:rPr>
          <w:rFonts w:ascii="Times New Roman" w:eastAsia="Times New Roman" w:hAnsi="Times New Roman" w:cs="Times New Roman"/>
          <w:color w:val="000000"/>
          <w:sz w:val="28"/>
          <w:szCs w:val="28"/>
          <w:lang w:eastAsia="ru-RU"/>
        </w:rPr>
      </w:pPr>
    </w:p>
    <w:p w:rsidR="00397D3C" w:rsidRPr="00C11EDC" w:rsidRDefault="00397D3C" w:rsidP="004A27C8">
      <w:pPr>
        <w:shd w:val="clear" w:color="auto" w:fill="FFFFFF"/>
        <w:spacing w:after="0"/>
        <w:rPr>
          <w:rFonts w:ascii="Times New Roman" w:eastAsia="Times New Roman" w:hAnsi="Times New Roman" w:cs="Times New Roman"/>
          <w:color w:val="000000"/>
          <w:sz w:val="28"/>
          <w:szCs w:val="28"/>
          <w:lang w:eastAsia="ru-RU"/>
        </w:rPr>
      </w:pPr>
      <w:r w:rsidRPr="00C11EDC">
        <w:rPr>
          <w:rFonts w:ascii="Times New Roman" w:eastAsia="Times New Roman" w:hAnsi="Times New Roman" w:cs="Times New Roman"/>
          <w:color w:val="000000"/>
          <w:sz w:val="28"/>
          <w:szCs w:val="28"/>
          <w:lang w:eastAsia="ru-RU"/>
        </w:rPr>
        <w:lastRenderedPageBreak/>
        <w:t> Всё хорошее в людях — из детства!</w:t>
      </w:r>
      <w:r w:rsidRPr="00C11EDC">
        <w:rPr>
          <w:rFonts w:ascii="Times New Roman" w:eastAsia="Times New Roman" w:hAnsi="Times New Roman" w:cs="Times New Roman"/>
          <w:color w:val="000000"/>
          <w:sz w:val="28"/>
          <w:szCs w:val="28"/>
          <w:lang w:eastAsia="ru-RU"/>
        </w:rPr>
        <w:br/>
        <w:t>Как истоки добра пробудить?</w:t>
      </w:r>
      <w:r w:rsidRPr="00C11EDC">
        <w:rPr>
          <w:rFonts w:ascii="Times New Roman" w:eastAsia="Times New Roman" w:hAnsi="Times New Roman" w:cs="Times New Roman"/>
          <w:color w:val="000000"/>
          <w:sz w:val="28"/>
          <w:szCs w:val="28"/>
          <w:lang w:eastAsia="ru-RU"/>
        </w:rPr>
        <w:br/>
        <w:t>Прикоснуться к природе всем сердцем:</w:t>
      </w:r>
      <w:r w:rsidRPr="00C11EDC">
        <w:rPr>
          <w:rFonts w:ascii="Times New Roman" w:eastAsia="Times New Roman" w:hAnsi="Times New Roman" w:cs="Times New Roman"/>
          <w:color w:val="000000"/>
          <w:sz w:val="28"/>
          <w:szCs w:val="28"/>
          <w:lang w:eastAsia="ru-RU"/>
        </w:rPr>
        <w:br/>
        <w:t>Удивиться, узнать, полюбить!</w:t>
      </w:r>
      <w:r w:rsidRPr="00C11EDC">
        <w:rPr>
          <w:rFonts w:ascii="Times New Roman" w:eastAsia="Times New Roman" w:hAnsi="Times New Roman" w:cs="Times New Roman"/>
          <w:color w:val="000000"/>
          <w:sz w:val="28"/>
          <w:szCs w:val="28"/>
          <w:lang w:eastAsia="ru-RU"/>
        </w:rPr>
        <w:br/>
        <w:t>Мы хотим, чтоб земля расцветала,</w:t>
      </w:r>
      <w:r w:rsidRPr="00C11EDC">
        <w:rPr>
          <w:rFonts w:ascii="Times New Roman" w:eastAsia="Times New Roman" w:hAnsi="Times New Roman" w:cs="Times New Roman"/>
          <w:color w:val="000000"/>
          <w:sz w:val="28"/>
          <w:szCs w:val="28"/>
          <w:lang w:eastAsia="ru-RU"/>
        </w:rPr>
        <w:br/>
        <w:t>И росли, как цветы, малыши,</w:t>
      </w:r>
      <w:r w:rsidRPr="00C11EDC">
        <w:rPr>
          <w:rFonts w:ascii="Times New Roman" w:eastAsia="Times New Roman" w:hAnsi="Times New Roman" w:cs="Times New Roman"/>
          <w:color w:val="000000"/>
          <w:sz w:val="28"/>
          <w:szCs w:val="28"/>
          <w:lang w:eastAsia="ru-RU"/>
        </w:rPr>
        <w:br/>
        <w:t>Чтоб для них экология стала</w:t>
      </w:r>
      <w:proofErr w:type="gramStart"/>
      <w:r w:rsidRPr="00C11EDC">
        <w:rPr>
          <w:rFonts w:ascii="Times New Roman" w:eastAsia="Times New Roman" w:hAnsi="Times New Roman" w:cs="Times New Roman"/>
          <w:color w:val="000000"/>
          <w:sz w:val="28"/>
          <w:szCs w:val="28"/>
          <w:lang w:eastAsia="ru-RU"/>
        </w:rPr>
        <w:br/>
        <w:t>Н</w:t>
      </w:r>
      <w:proofErr w:type="gramEnd"/>
      <w:r w:rsidRPr="00C11EDC">
        <w:rPr>
          <w:rFonts w:ascii="Times New Roman" w:eastAsia="Times New Roman" w:hAnsi="Times New Roman" w:cs="Times New Roman"/>
          <w:color w:val="000000"/>
          <w:sz w:val="28"/>
          <w:szCs w:val="28"/>
          <w:lang w:eastAsia="ru-RU"/>
        </w:rPr>
        <w:t>е наукой, а частью души!</w:t>
      </w:r>
    </w:p>
    <w:p w:rsidR="00397D3C" w:rsidRPr="00397D3C" w:rsidRDefault="00397D3C" w:rsidP="00397D3C">
      <w:pPr>
        <w:shd w:val="clear" w:color="auto" w:fill="FFFFFF"/>
        <w:spacing w:after="120" w:line="315" w:lineRule="atLeast"/>
        <w:rPr>
          <w:rFonts w:ascii="Trebuchet MS" w:eastAsia="Times New Roman" w:hAnsi="Trebuchet MS" w:cs="Times New Roman"/>
          <w:color w:val="000000"/>
          <w:sz w:val="20"/>
          <w:szCs w:val="20"/>
          <w:lang w:eastAsia="ru-RU"/>
        </w:rPr>
      </w:pPr>
    </w:p>
    <w:p w:rsidR="00C47B4D" w:rsidRDefault="00C47B4D"/>
    <w:sectPr w:rsidR="00C47B4D" w:rsidSect="00C47B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37C6"/>
    <w:multiLevelType w:val="multilevel"/>
    <w:tmpl w:val="C4A6A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ED1D8C"/>
    <w:multiLevelType w:val="multilevel"/>
    <w:tmpl w:val="A6D00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97D3C"/>
    <w:rsid w:val="001A595D"/>
    <w:rsid w:val="00397D3C"/>
    <w:rsid w:val="003B762F"/>
    <w:rsid w:val="003C043B"/>
    <w:rsid w:val="004A27C8"/>
    <w:rsid w:val="0057220C"/>
    <w:rsid w:val="00AF726B"/>
    <w:rsid w:val="00C11EDC"/>
    <w:rsid w:val="00C47B4D"/>
    <w:rsid w:val="00CE16DB"/>
    <w:rsid w:val="00D6368B"/>
    <w:rsid w:val="00E90616"/>
    <w:rsid w:val="00F509E8"/>
    <w:rsid w:val="00F846D1"/>
    <w:rsid w:val="00FD03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7D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97D3C"/>
    <w:rPr>
      <w:i/>
      <w:iCs/>
    </w:rPr>
  </w:style>
  <w:style w:type="character" w:customStyle="1" w:styleId="apple-converted-space">
    <w:name w:val="apple-converted-space"/>
    <w:basedOn w:val="a0"/>
    <w:rsid w:val="00397D3C"/>
  </w:style>
</w:styles>
</file>

<file path=word/webSettings.xml><?xml version="1.0" encoding="utf-8"?>
<w:webSettings xmlns:r="http://schemas.openxmlformats.org/officeDocument/2006/relationships" xmlns:w="http://schemas.openxmlformats.org/wordprocessingml/2006/main">
  <w:divs>
    <w:div w:id="19917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7</Pages>
  <Words>1880</Words>
  <Characters>10720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2015-10-23T06:14:00Z</dcterms:created>
  <dcterms:modified xsi:type="dcterms:W3CDTF">2016-03-14T17:05:00Z</dcterms:modified>
</cp:coreProperties>
</file>