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E6" w:rsidRPr="00D07BE6" w:rsidRDefault="00D07BE6" w:rsidP="00D07BE6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E6" w:rsidRPr="00D07BE6" w:rsidRDefault="00D07BE6" w:rsidP="00D07B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  <w:sz w:val="48"/>
          <w:szCs w:val="48"/>
          <w:lang w:eastAsia="ru-RU"/>
        </w:rPr>
      </w:pPr>
      <w:r w:rsidRPr="00D07BE6">
        <w:rPr>
          <w:rFonts w:ascii="Helvetica" w:eastAsia="Times New Roman" w:hAnsi="Helvetica" w:cs="Helvetica"/>
          <w:color w:val="C00000"/>
          <w:sz w:val="48"/>
          <w:szCs w:val="48"/>
          <w:lang w:eastAsia="ru-RU"/>
        </w:rPr>
        <w:t xml:space="preserve">              Доклад на тему: </w:t>
      </w:r>
    </w:p>
    <w:p w:rsidR="00D07BE6" w:rsidRPr="00D07BE6" w:rsidRDefault="00D07BE6" w:rsidP="00D07B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C00000"/>
          <w:sz w:val="36"/>
          <w:szCs w:val="36"/>
          <w:lang w:eastAsia="ru-RU"/>
        </w:rPr>
      </w:pPr>
      <w:r w:rsidRPr="00D07BE6">
        <w:rPr>
          <w:rFonts w:ascii="Helvetica" w:eastAsia="Times New Roman" w:hAnsi="Helvetica" w:cs="Helvetica"/>
          <w:b/>
          <w:color w:val="C00000"/>
          <w:sz w:val="36"/>
          <w:szCs w:val="36"/>
          <w:lang w:eastAsia="ru-RU"/>
        </w:rPr>
        <w:t xml:space="preserve">«Инновационная и экспериментальная деятельность педагога в условиях реализации ФГОС» </w:t>
      </w:r>
    </w:p>
    <w:p w:rsidR="00D07BE6" w:rsidRPr="00D07BE6" w:rsidRDefault="00D07BE6" w:rsidP="00D07B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Главной отличительной чертой современного мира являются высокие темпы обновления научных знаний, технологий и технических систем, применяемых не только на производстве, но и в быту, сфере досуга человека. </w:t>
      </w:r>
      <w:proofErr w:type="gram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Поэтому впервые в истории образования необходимо учить личность, начиная со ступени начального общего образования, постоянно самостоятельно обновлять те знания и навыки, которые обеспечивают её успешную учебную и </w:t>
      </w:r>
      <w:proofErr w:type="spell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внеучебную</w:t>
      </w:r>
      <w:proofErr w:type="spell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деятельность, формировать готовность осваивать требований основного и полного среднего образования, совершать в будущем обоснованный выбор своего жизненного пути и соответствующей способностям, общественным потребностям профессии.</w:t>
      </w:r>
      <w:proofErr w:type="gram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Школа становится учреждением, формирующим с первого класса навыки самообразования и </w:t>
      </w:r>
      <w:proofErr w:type="spell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самовоспитания</w:t>
      </w:r>
      <w:proofErr w:type="gram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.С</w:t>
      </w:r>
      <w:proofErr w:type="spellEnd"/>
      <w:proofErr w:type="gram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внедрением федеральных государственных образовательных стандартов второго поколения главной целью образования становится не передача знаний и социального опыта, а развитие личности </w:t>
      </w:r>
      <w:proofErr w:type="spell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ученика.Основу</w:t>
      </w:r>
      <w:proofErr w:type="spell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личностного развития учащегося составляет умение учиться, познавать и преобразовывать мир, ставить проблемы, искать и находить новые решения; учиться сотрудничать с другими людьми на основе уважения и </w:t>
      </w:r>
      <w:proofErr w:type="spell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равноправия</w:t>
      </w:r>
      <w:proofErr w:type="gram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.Э</w:t>
      </w:r>
      <w:proofErr w:type="gram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</w:t>
      </w:r>
      <w:proofErr w:type="spell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программа позволяет создать технологии, формирующие проектную культуру учащихся, максимально полно охватить детей различными образовательными услугами, оптимизировать интеллектуальную нагрузку, что, даёт возможность сохранить и укрепить физическое и психическое здоровье детей, обеспечивает их гармоничное </w:t>
      </w:r>
      <w:proofErr w:type="spell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развитие.Проектная</w:t>
      </w:r>
      <w:proofErr w:type="spell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деятельность позволяет воспитать важнейшие черты выпускника школы: нравственно и социально значимые качества, любознательность, активность в </w:t>
      </w:r>
      <w:proofErr w:type="gram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познании</w:t>
      </w:r>
      <w:proofErr w:type="gram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мира; готовность действовать самостоятельно и отвечать за свои поступки, высокий уровень овладения учебными навыками и действиями. Наш выпускник — доброжелательный и коммуникабельный; осознанно выполняющий правила здорового и безопасного образа жизни; готовый обучаться в средней </w:t>
      </w:r>
      <w:proofErr w:type="spell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школе</w:t>
      </w:r>
      <w:proofErr w:type="gram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.У</w:t>
      </w:r>
      <w:proofErr w:type="gram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читываются</w:t>
      </w:r>
      <w:proofErr w:type="spell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также характерные для младшего школьного возраста особенности: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 К числу планируемых результатов освоения основной образовательной программы отнесены: • личностные результаты — готовность и способность обучающихся к саморазвитию, </w:t>
      </w:r>
      <w:proofErr w:type="spell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сформированность</w:t>
      </w:r>
      <w:proofErr w:type="spell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</w:t>
      </w:r>
      <w:proofErr w:type="gram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компетентности, личностные качества; </w:t>
      </w:r>
      <w:proofErr w:type="spell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сформированность</w:t>
      </w:r>
      <w:proofErr w:type="spell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основ российской, гражданской идентичности;• </w:t>
      </w:r>
      <w:proofErr w:type="spell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метапредметные</w:t>
      </w:r>
      <w:proofErr w:type="spell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результаты — освоенные обучающимися универсальные учебные действия (познавательные, регулятивные и коммуникативные); •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Вводим в педагогический процесс разные виды детского творчества (самодеятельные игры, техническое и художественное моделирование, экспериментирование, словесное творчество, музыкальные и танцевальные импровизации) через социальное проектирование. Приобщаем детей к краеведческим знаниям и национальной художественной культуре через внеклассные занятия и экскурсии. Участие в корректировке инструментария (технологические карты и </w:t>
      </w:r>
      <w:proofErr w:type="spellStart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портфолио</w:t>
      </w:r>
      <w:proofErr w:type="spellEnd"/>
      <w:r w:rsidRPr="00D07BE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учащихся) позволяет глубже понять сущность новой программы. Сегодня наши учителя реализуют эту программу в полном объёме.</w:t>
      </w:r>
    </w:p>
    <w:p w:rsidR="00B7530A" w:rsidRDefault="00B7530A"/>
    <w:sectPr w:rsidR="00B7530A" w:rsidSect="00B7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D07BE6"/>
    <w:rsid w:val="00B7530A"/>
    <w:rsid w:val="00D0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A"/>
  </w:style>
  <w:style w:type="paragraph" w:styleId="3">
    <w:name w:val="heading 3"/>
    <w:basedOn w:val="a"/>
    <w:link w:val="30"/>
    <w:uiPriority w:val="9"/>
    <w:qFormat/>
    <w:rsid w:val="00D07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B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B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60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3029">
              <w:marLeft w:val="0"/>
              <w:marRight w:val="0"/>
              <w:marTop w:val="272"/>
              <w:marBottom w:val="272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595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3300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2017-11-10T06:35:00Z</dcterms:created>
  <dcterms:modified xsi:type="dcterms:W3CDTF">2017-11-10T06:38:00Z</dcterms:modified>
</cp:coreProperties>
</file>