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2" w:rsidRPr="00DD1BF2" w:rsidRDefault="009817DA" w:rsidP="00DD1B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5CD9" w:rsidRPr="00DD1BF2">
        <w:rPr>
          <w:rFonts w:ascii="Times New Roman" w:hAnsi="Times New Roman" w:cs="Times New Roman"/>
          <w:b/>
          <w:bCs/>
          <w:sz w:val="28"/>
          <w:szCs w:val="28"/>
        </w:rPr>
        <w:t xml:space="preserve">Виды и формы </w:t>
      </w:r>
      <w:r w:rsidR="00DD1BF2" w:rsidRPr="00DD1BF2">
        <w:rPr>
          <w:rFonts w:ascii="Times New Roman" w:hAnsi="Times New Roman" w:cs="Times New Roman"/>
          <w:b/>
          <w:bCs/>
          <w:sz w:val="28"/>
          <w:szCs w:val="28"/>
        </w:rPr>
        <w:t>сетевого сотрудничества Центральной детской школы искусств</w:t>
      </w:r>
      <w:r w:rsidR="00DD1BF2">
        <w:rPr>
          <w:rFonts w:ascii="Times New Roman" w:hAnsi="Times New Roman" w:cs="Times New Roman"/>
          <w:b/>
          <w:bCs/>
          <w:sz w:val="28"/>
          <w:szCs w:val="28"/>
        </w:rPr>
        <w:t xml:space="preserve"> г. Благовещенска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D1BF2" w:rsidRPr="00DD1B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0D0F80" w:rsidRPr="00DD1BF2" w:rsidRDefault="007D014A" w:rsidP="000D0F80">
      <w:pPr>
        <w:pStyle w:val="a3"/>
        <w:spacing w:line="360" w:lineRule="auto"/>
        <w:jc w:val="center"/>
        <w:rPr>
          <w:rStyle w:val="a4"/>
          <w:sz w:val="28"/>
          <w:szCs w:val="28"/>
        </w:rPr>
      </w:pPr>
      <w:r w:rsidRPr="00DD1BF2">
        <w:rPr>
          <w:rStyle w:val="a4"/>
          <w:sz w:val="28"/>
          <w:szCs w:val="28"/>
        </w:rPr>
        <w:t>Райкова Л.С.</w:t>
      </w:r>
      <w:r w:rsidR="000D0F80" w:rsidRPr="00DD1BF2">
        <w:rPr>
          <w:rStyle w:val="a4"/>
          <w:sz w:val="28"/>
          <w:szCs w:val="28"/>
        </w:rPr>
        <w:t xml:space="preserve"> - заместитель директора по учебной работе МБУДО «Центральная детская школа искусств».</w:t>
      </w:r>
    </w:p>
    <w:p w:rsidR="000D0F80" w:rsidRPr="00DD1BF2" w:rsidRDefault="000D0F80" w:rsidP="000D0F8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образовательного учреждения по становлению и развитию сетевого взаимодействия, расширению социального партнерства </w:t>
      </w:r>
      <w:r w:rsidR="00A9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социокультурном 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 является важным условием повышения эффективности его деятельности. Многочисленные и разносторонние взаимосвязи с внешним миром особое значение имеют для детской школы искусств. Они активно влияют на формирование творческой среды, необходимой для развития одаренности каждого ребенка, поддерживают творческую мотивацию педагогов, способствуя этим успешному и устойчивому развитию учреждения художественного образования. Формула творчества изначально предполагает своеобразный диалог автора или исполнителя (музыканта, художника, актера) и зрителя, слушателя. В этой связи, сетевое взаимодействие не только организационно обеспечивает это общение, но и служит источником и стимулом для творческого развития его участников, формирует инструменты синергетических и резонансных эффектов в творческой деятельности. </w:t>
      </w:r>
    </w:p>
    <w:p w:rsidR="00591255" w:rsidRDefault="000D0F80" w:rsidP="0059125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время требует установления новых форм взаимодействия с окружающим миром, основанных на взаимовыгодном сотрудничестве, что определяется как социальный диалог. В этих условиях возникает потребность в организации взаимосвязей </w:t>
      </w:r>
      <w:r w:rsidR="00FB51A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социумом на качественно новом уровне. Выбор сетевых партнеров </w:t>
      </w:r>
      <w:r w:rsidR="00116284"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школы искусств</w:t>
      </w:r>
      <w:r w:rsidR="00116284"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Благовещенска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обусловлен тремя основными критериями: социальная значимость взаимодействия, наличие общих целей и задач, взаимополезность, возможность восполнения для каждой из сторон недостающих творческих, научно-методических, информационных, материальных и иных ресурсов.</w:t>
      </w:r>
    </w:p>
    <w:p w:rsidR="000D0F80" w:rsidRPr="00DD1BF2" w:rsidRDefault="000D0F80" w:rsidP="0059125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карта сетевого взаимо</w:t>
      </w:r>
      <w:r w:rsidR="00116284"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Центральной детской школы искусств г. Благовещенска 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многочисленна, обширна и разнообразна. Она</w:t>
      </w:r>
      <w:r w:rsidR="00116284"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не только 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структ</w:t>
      </w:r>
      <w:r w:rsidR="00116284"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уры, но и учреждения областного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российского уровня. </w:t>
      </w:r>
    </w:p>
    <w:p w:rsidR="000D0F80" w:rsidRPr="00DD1BF2" w:rsidRDefault="00116284" w:rsidP="0011628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ЦДШИ ведёт активное взаимодействие </w:t>
      </w:r>
      <w:r w:rsidR="000D0F80"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профильными образовательными учреждениями среднего специального и </w:t>
      </w:r>
      <w:r w:rsidR="00B0071B"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высшего профессионального звена. Выпускники школы ежегодно становятся абитуриентами следующих учебных заведений:</w:t>
      </w:r>
    </w:p>
    <w:p w:rsidR="00B0071B" w:rsidRPr="00DD1BF2" w:rsidRDefault="00B0071B" w:rsidP="0011628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Амурский областной колледж искусств и культуры (г. Благовещенск);</w:t>
      </w:r>
    </w:p>
    <w:p w:rsidR="00B0071B" w:rsidRPr="00DD1BF2" w:rsidRDefault="00B0071B" w:rsidP="00116284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DD1BF2">
        <w:rPr>
          <w:rFonts w:ascii="Times New Roman" w:hAnsi="Times New Roman" w:cs="Times New Roman"/>
          <w:sz w:val="28"/>
          <w:szCs w:val="28"/>
        </w:rPr>
        <w:t>Благовещенский педагогический колледж;</w:t>
      </w:r>
    </w:p>
    <w:p w:rsidR="00B0071B" w:rsidRPr="00DD1BF2" w:rsidRDefault="00B0071B" w:rsidP="00B0071B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>- Екатеринбургское музыкальное училище</w:t>
      </w:r>
      <w:r w:rsidR="006B7F97" w:rsidRPr="00DD1BF2">
        <w:rPr>
          <w:rFonts w:ascii="Times New Roman" w:hAnsi="Times New Roman" w:cs="Times New Roman"/>
          <w:sz w:val="28"/>
          <w:szCs w:val="28"/>
        </w:rPr>
        <w:t>;</w:t>
      </w:r>
    </w:p>
    <w:p w:rsidR="00B0071B" w:rsidRPr="00DD1BF2" w:rsidRDefault="006B7F97" w:rsidP="00116284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>- Новосибирское музыкальное училище;</w:t>
      </w:r>
    </w:p>
    <w:p w:rsidR="00B0071B" w:rsidRPr="00DD1BF2" w:rsidRDefault="00B0071B" w:rsidP="006B7F9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Дальневосточный государственный институт искусств (г. Владивосток);</w:t>
      </w:r>
    </w:p>
    <w:p w:rsidR="00B0071B" w:rsidRPr="00DD1BF2" w:rsidRDefault="00B0071B" w:rsidP="006B7F97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>- Музыкальное училище им. Римского-Корсакова (г. Санкт-Петербург)</w:t>
      </w:r>
    </w:p>
    <w:p w:rsidR="00B0071B" w:rsidRPr="00DD1BF2" w:rsidRDefault="006B7F97" w:rsidP="00116284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 xml:space="preserve">- </w:t>
      </w:r>
      <w:r w:rsidR="00B0071B" w:rsidRPr="00DD1BF2">
        <w:rPr>
          <w:rFonts w:ascii="Times New Roman" w:hAnsi="Times New Roman" w:cs="Times New Roman"/>
          <w:sz w:val="28"/>
          <w:szCs w:val="28"/>
        </w:rPr>
        <w:t xml:space="preserve">Санкт-Петербургская художественная академия им. </w:t>
      </w:r>
      <w:proofErr w:type="spellStart"/>
      <w:r w:rsidR="00B0071B" w:rsidRPr="00DD1BF2">
        <w:rPr>
          <w:rFonts w:ascii="Times New Roman" w:hAnsi="Times New Roman" w:cs="Times New Roman"/>
          <w:sz w:val="28"/>
          <w:szCs w:val="28"/>
        </w:rPr>
        <w:t>Штиглица</w:t>
      </w:r>
      <w:proofErr w:type="spellEnd"/>
      <w:r w:rsidRPr="00DD1BF2">
        <w:rPr>
          <w:rFonts w:ascii="Times New Roman" w:hAnsi="Times New Roman" w:cs="Times New Roman"/>
          <w:sz w:val="28"/>
          <w:szCs w:val="28"/>
        </w:rPr>
        <w:t>;</w:t>
      </w:r>
    </w:p>
    <w:p w:rsidR="00B0071B" w:rsidRPr="00DD1BF2" w:rsidRDefault="006B7F97" w:rsidP="0011628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1BF2">
        <w:rPr>
          <w:rFonts w:ascii="Times New Roman" w:hAnsi="Times New Roman" w:cs="Times New Roman"/>
          <w:sz w:val="28"/>
          <w:szCs w:val="28"/>
        </w:rPr>
        <w:t xml:space="preserve">- </w:t>
      </w:r>
      <w:r w:rsidR="00B0071B" w:rsidRPr="00DD1BF2">
        <w:rPr>
          <w:rFonts w:ascii="Times New Roman" w:hAnsi="Times New Roman" w:cs="Times New Roman"/>
          <w:sz w:val="28"/>
          <w:szCs w:val="28"/>
        </w:rPr>
        <w:t>Московская хоровая академия</w:t>
      </w:r>
      <w:r w:rsidRPr="00DD1BF2">
        <w:rPr>
          <w:rFonts w:ascii="Times New Roman" w:hAnsi="Times New Roman" w:cs="Times New Roman"/>
          <w:sz w:val="28"/>
          <w:szCs w:val="28"/>
        </w:rPr>
        <w:t>.</w:t>
      </w:r>
    </w:p>
    <w:p w:rsidR="00B0071B" w:rsidRPr="00DD1BF2" w:rsidRDefault="006B7F97" w:rsidP="00B0071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образовательных учреждениях</w:t>
      </w:r>
      <w:r w:rsidR="001816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среднего и высшего значения</w:t>
      </w: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Благовещенска коллектив ЦДШИ проводит работу по следующим направлениям:</w:t>
      </w:r>
    </w:p>
    <w:p w:rsidR="006B7F97" w:rsidRPr="00DD1BF2" w:rsidRDefault="006B7F97" w:rsidP="00B0071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проблемные занятия для студентов первых курсов Благовещенского государственного педагогического университета;</w:t>
      </w:r>
    </w:p>
    <w:p w:rsidR="006B7F97" w:rsidRPr="00DD1BF2" w:rsidRDefault="006B7F97" w:rsidP="0073083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B0071B">
        <w:rPr>
          <w:rFonts w:ascii="Times New Roman" w:eastAsia="Calibri" w:hAnsi="Times New Roman" w:cs="Times New Roman"/>
          <w:sz w:val="28"/>
          <w:szCs w:val="28"/>
        </w:rPr>
        <w:t>выступления на конференц</w:t>
      </w:r>
      <w:r w:rsidRPr="00DD1BF2">
        <w:rPr>
          <w:rFonts w:ascii="Times New Roman" w:eastAsia="Calibri" w:hAnsi="Times New Roman" w:cs="Times New Roman"/>
          <w:sz w:val="28"/>
          <w:szCs w:val="28"/>
        </w:rPr>
        <w:t>иях и научных симпозиумах в Амурской государственной медицинской академии;</w:t>
      </w:r>
    </w:p>
    <w:p w:rsidR="00B0071B" w:rsidRPr="00591255" w:rsidRDefault="006B7F97" w:rsidP="0059125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>- участие в составе жюри на фестивале «Студенческая весна» в Амурском государственном университете.</w:t>
      </w:r>
    </w:p>
    <w:p w:rsidR="006B7F97" w:rsidRPr="00DD1BF2" w:rsidRDefault="006B7F97" w:rsidP="000D0F8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Школа имеет опыт ведения музыкальных классов на базе общеобразовательных школ города:</w:t>
      </w:r>
    </w:p>
    <w:p w:rsidR="006B7F97" w:rsidRPr="00DD1BF2" w:rsidRDefault="006B7F97" w:rsidP="0018165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оркестра духовых инструментов на базе СОШ №5, Амурского государственного кадетского корпуса;</w:t>
      </w:r>
    </w:p>
    <w:p w:rsidR="006B7F97" w:rsidRPr="00DD1BF2" w:rsidRDefault="006B7F97" w:rsidP="0018165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классы</w:t>
      </w:r>
      <w:r w:rsidR="001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скрипки, духовых и народных инструментов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СОШ №4, 25, 28.</w:t>
      </w:r>
    </w:p>
    <w:p w:rsidR="00DD1BF2" w:rsidRPr="00DD1BF2" w:rsidRDefault="0018165F" w:rsidP="00DD1BF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</w:t>
      </w:r>
      <w:r w:rsidR="00DD1BF2" w:rsidRPr="00DD1BF2">
        <w:rPr>
          <w:rFonts w:ascii="Times New Roman" w:eastAsia="Calibri" w:hAnsi="Times New Roman" w:cs="Times New Roman"/>
          <w:sz w:val="28"/>
          <w:szCs w:val="28"/>
        </w:rPr>
        <w:t xml:space="preserve"> данных учебных заведениях реализуется программа под названием </w:t>
      </w:r>
      <w:r w:rsidR="00DD1BF2" w:rsidRPr="00B0071B">
        <w:rPr>
          <w:rFonts w:ascii="Times New Roman" w:eastAsia="Calibri" w:hAnsi="Times New Roman" w:cs="Times New Roman"/>
          <w:sz w:val="28"/>
          <w:szCs w:val="28"/>
        </w:rPr>
        <w:t>«Детская филармония».</w:t>
      </w:r>
      <w:r w:rsidR="00DD1BF2" w:rsidRPr="00DD1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BF2" w:rsidRPr="00B0071B">
        <w:rPr>
          <w:rFonts w:ascii="Times New Roman" w:eastAsia="Calibri" w:hAnsi="Times New Roman" w:cs="Times New Roman"/>
          <w:sz w:val="28"/>
          <w:szCs w:val="28"/>
        </w:rPr>
        <w:tab/>
      </w:r>
      <w:r w:rsidR="00DD1BF2" w:rsidRPr="00DD1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BF2" w:rsidRPr="00B0071B">
        <w:rPr>
          <w:rFonts w:ascii="Times New Roman" w:eastAsia="Calibri" w:hAnsi="Times New Roman" w:cs="Times New Roman"/>
          <w:sz w:val="28"/>
          <w:szCs w:val="28"/>
        </w:rPr>
        <w:t>«Детская филармония» - это музыкально-театральные встречи для учащихся школ города, где звучит музыка композиторов разных стилей, эпох, народов. Цель «Детской филармонии» - пропаганда музыкального искусства, знакомство с лучшими образцами мировой музыкальной культуры, приобщение к серьезному, глубокому и содержательному искусству наибольшего количества учащихся общеобразовательных школ. Её задачи – воспитание эстетического и художественного вкуса, слушательской культуры, эмоциональной сферы, формирование музыкального восприятия, системы нравственных ценностей, а также основ музыкальной культуры.</w:t>
      </w:r>
    </w:p>
    <w:p w:rsidR="006B7F97" w:rsidRPr="00DD1BF2" w:rsidRDefault="006B7F97" w:rsidP="000D0F8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830"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школа тесно сотрудничает с общественными объединениями, некоммерческими организациями, музеями и библиотеками города</w:t>
      </w:r>
      <w:r w:rsidR="001816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проводят</w:t>
      </w:r>
      <w:r w:rsidR="00730830"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830" w:rsidRPr="00B0071B" w:rsidRDefault="00730830" w:rsidP="00730830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7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традиционные </w:t>
      </w:r>
      <w:r w:rsidR="0018165F">
        <w:rPr>
          <w:rFonts w:ascii="Times New Roman" w:eastAsia="Calibri" w:hAnsi="Times New Roman" w:cs="Times New Roman"/>
          <w:sz w:val="28"/>
          <w:szCs w:val="28"/>
        </w:rPr>
        <w:t>мероприятия, посвященные Д</w:t>
      </w:r>
      <w:r w:rsidRPr="00B0071B">
        <w:rPr>
          <w:rFonts w:ascii="Times New Roman" w:eastAsia="Calibri" w:hAnsi="Times New Roman" w:cs="Times New Roman"/>
          <w:sz w:val="28"/>
          <w:szCs w:val="28"/>
        </w:rPr>
        <w:t>ням воинской слав</w:t>
      </w: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ы, памятным дням России </w:t>
      </w:r>
      <w:r w:rsidR="001816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0071B">
        <w:rPr>
          <w:rFonts w:ascii="Times New Roman" w:eastAsia="Calibri" w:hAnsi="Times New Roman" w:cs="Times New Roman"/>
          <w:sz w:val="28"/>
          <w:szCs w:val="28"/>
        </w:rPr>
        <w:t>клубе «Патриот»</w:t>
      </w: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 Дальневосточного военно-командного училища</w:t>
      </w:r>
      <w:r w:rsidRPr="00B00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1BF2" w:rsidRPr="00DD1BF2" w:rsidRDefault="00DD1BF2" w:rsidP="00DD1BF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>-</w:t>
      </w:r>
      <w:r w:rsidR="00730830" w:rsidRPr="00B0071B">
        <w:rPr>
          <w:rFonts w:ascii="Times New Roman" w:eastAsia="Calibri" w:hAnsi="Times New Roman" w:cs="Times New Roman"/>
          <w:sz w:val="28"/>
          <w:szCs w:val="28"/>
        </w:rPr>
        <w:t>шефские концерты</w:t>
      </w:r>
      <w:r w:rsidR="00730830" w:rsidRPr="00DD1BF2">
        <w:rPr>
          <w:rFonts w:ascii="Times New Roman" w:eastAsia="Calibri" w:hAnsi="Times New Roman" w:cs="Times New Roman"/>
          <w:sz w:val="28"/>
          <w:szCs w:val="28"/>
        </w:rPr>
        <w:t xml:space="preserve"> в социальных учреждениях (Ц</w:t>
      </w:r>
      <w:r w:rsidR="00730830" w:rsidRPr="00B0071B">
        <w:rPr>
          <w:rFonts w:ascii="Times New Roman" w:eastAsia="Calibri" w:hAnsi="Times New Roman" w:cs="Times New Roman"/>
          <w:sz w:val="28"/>
          <w:szCs w:val="28"/>
        </w:rPr>
        <w:t>ентре реабилитации пожилых людей, Доме ветеранов</w:t>
      </w:r>
      <w:r w:rsidR="00730830" w:rsidRPr="00DD1BF2">
        <w:rPr>
          <w:rFonts w:ascii="Times New Roman" w:eastAsia="Calibri" w:hAnsi="Times New Roman" w:cs="Times New Roman"/>
          <w:sz w:val="28"/>
          <w:szCs w:val="28"/>
        </w:rPr>
        <w:t>, социальном центре «Доброта»</w:t>
      </w: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071B">
        <w:rPr>
          <w:rFonts w:ascii="Times New Roman" w:eastAsia="Calibri" w:hAnsi="Times New Roman" w:cs="Times New Roman"/>
          <w:sz w:val="28"/>
          <w:szCs w:val="28"/>
        </w:rPr>
        <w:t>Амурск</w:t>
      </w:r>
      <w:r w:rsidRPr="00DD1BF2">
        <w:rPr>
          <w:rFonts w:ascii="Times New Roman" w:eastAsia="Calibri" w:hAnsi="Times New Roman" w:cs="Times New Roman"/>
          <w:sz w:val="28"/>
          <w:szCs w:val="28"/>
        </w:rPr>
        <w:t>ом отделе</w:t>
      </w:r>
      <w:r w:rsidRPr="00B0071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DD1BF2">
        <w:rPr>
          <w:rFonts w:ascii="Times New Roman" w:eastAsia="Calibri" w:hAnsi="Times New Roman" w:cs="Times New Roman"/>
          <w:sz w:val="28"/>
          <w:szCs w:val="28"/>
        </w:rPr>
        <w:t>Мира</w:t>
      </w:r>
      <w:r w:rsidR="00730830" w:rsidRPr="00B0071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30830" w:rsidRPr="00B0071B" w:rsidRDefault="00DD1BF2" w:rsidP="00DD1BF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0830" w:rsidRPr="00DD1BF2">
        <w:rPr>
          <w:rFonts w:ascii="Times New Roman" w:eastAsia="Calibri" w:hAnsi="Times New Roman" w:cs="Times New Roman"/>
          <w:sz w:val="28"/>
          <w:szCs w:val="28"/>
        </w:rPr>
        <w:t xml:space="preserve">мероприятия, посвящённые памятным музыкальным датам, юбилеям выдающихся музыкантов, художников, деятелей культуры в Амурской </w:t>
      </w:r>
      <w:r w:rsidR="00730830" w:rsidRPr="00DD1B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областной научной библиотеке имени Н.Н. </w:t>
      </w:r>
      <w:proofErr w:type="spellStart"/>
      <w:r w:rsidR="00730830" w:rsidRPr="00DD1BF2">
        <w:rPr>
          <w:rFonts w:ascii="Times New Roman" w:eastAsia="Calibri" w:hAnsi="Times New Roman" w:cs="Times New Roman"/>
          <w:sz w:val="28"/>
          <w:szCs w:val="28"/>
        </w:rPr>
        <w:t>Муравьёва</w:t>
      </w:r>
      <w:proofErr w:type="spellEnd"/>
      <w:r w:rsidR="00730830" w:rsidRPr="00DD1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BF2">
        <w:rPr>
          <w:rFonts w:ascii="Times New Roman" w:eastAsia="Calibri" w:hAnsi="Times New Roman" w:cs="Times New Roman"/>
          <w:sz w:val="28"/>
          <w:szCs w:val="28"/>
        </w:rPr>
        <w:t>–</w:t>
      </w:r>
      <w:r w:rsidR="00730830" w:rsidRPr="00DD1BF2">
        <w:rPr>
          <w:rFonts w:ascii="Times New Roman" w:eastAsia="Calibri" w:hAnsi="Times New Roman" w:cs="Times New Roman"/>
          <w:sz w:val="28"/>
          <w:szCs w:val="28"/>
        </w:rPr>
        <w:t xml:space="preserve"> Амурского</w:t>
      </w: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, библиотеках им. </w:t>
      </w:r>
      <w:r w:rsidR="00730830" w:rsidRPr="00DD1BF2">
        <w:rPr>
          <w:rFonts w:ascii="Times New Roman" w:eastAsia="Calibri" w:hAnsi="Times New Roman" w:cs="Times New Roman"/>
          <w:sz w:val="28"/>
          <w:szCs w:val="28"/>
        </w:rPr>
        <w:t>А. Чехова,</w:t>
      </w: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 Б. Машука, «Молодёжной».</w:t>
      </w:r>
    </w:p>
    <w:p w:rsidR="00DD1BF2" w:rsidRPr="00DD1BF2" w:rsidRDefault="00DD1BF2" w:rsidP="0018165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     Кроме всего перечисленного у ЦДШИ налажена 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сфере культурн</w:t>
      </w:r>
      <w:r w:rsidR="001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туризма, которая включает </w:t>
      </w:r>
      <w:r w:rsidR="009B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1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культурный взаимообмен, так и участие </w:t>
      </w: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международных конкурсах и фестивалях: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хоровые школы (Италия, Франция, Испания, Венгрия);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конкурсы профессионального мастерства (Латвия, Великобритания, Германия, Франция, Болгария, Австрия);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D1BF2">
        <w:rPr>
          <w:rFonts w:ascii="Times New Roman" w:hAnsi="Times New Roman" w:cs="Times New Roman"/>
          <w:sz w:val="28"/>
          <w:szCs w:val="28"/>
        </w:rPr>
        <w:t xml:space="preserve">международный фестиваль «На стыке трёх культур» (Китай – Корея – Россия); 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 xml:space="preserve">- международный фестиваль – конкурс искусств «Праздник талантов» (г. </w:t>
      </w:r>
      <w:proofErr w:type="spellStart"/>
      <w:r w:rsidRPr="00DD1BF2">
        <w:rPr>
          <w:rFonts w:ascii="Times New Roman" w:hAnsi="Times New Roman" w:cs="Times New Roman"/>
          <w:sz w:val="28"/>
          <w:szCs w:val="28"/>
        </w:rPr>
        <w:t>Шеньян</w:t>
      </w:r>
      <w:proofErr w:type="spellEnd"/>
      <w:r w:rsidRPr="00DD1BF2">
        <w:rPr>
          <w:rFonts w:ascii="Times New Roman" w:hAnsi="Times New Roman" w:cs="Times New Roman"/>
          <w:sz w:val="28"/>
          <w:szCs w:val="28"/>
        </w:rPr>
        <w:t xml:space="preserve">, КНР); 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>- международный конкурс каллиграфии и живописи (г. Харбин, КНР);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>- фестивальная программа «Парк национальных традиций»;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 xml:space="preserve">- российско-китайский фестиваль «Берега дружбы» (г. </w:t>
      </w:r>
      <w:proofErr w:type="spellStart"/>
      <w:r w:rsidRPr="00DD1BF2">
        <w:rPr>
          <w:rFonts w:ascii="Times New Roman" w:hAnsi="Times New Roman" w:cs="Times New Roman"/>
          <w:sz w:val="28"/>
          <w:szCs w:val="28"/>
        </w:rPr>
        <w:t>Хейхе</w:t>
      </w:r>
      <w:proofErr w:type="spellEnd"/>
      <w:r w:rsidRPr="00DD1BF2">
        <w:rPr>
          <w:rFonts w:ascii="Times New Roman" w:hAnsi="Times New Roman" w:cs="Times New Roman"/>
          <w:sz w:val="28"/>
          <w:szCs w:val="28"/>
        </w:rPr>
        <w:t>, КНР);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 xml:space="preserve">- международный фестиваль «Две страны – три города» (г. </w:t>
      </w:r>
      <w:proofErr w:type="spellStart"/>
      <w:r w:rsidRPr="00DD1BF2">
        <w:rPr>
          <w:rFonts w:ascii="Times New Roman" w:hAnsi="Times New Roman" w:cs="Times New Roman"/>
          <w:sz w:val="28"/>
          <w:szCs w:val="28"/>
        </w:rPr>
        <w:t>Хейхе</w:t>
      </w:r>
      <w:proofErr w:type="spellEnd"/>
      <w:r w:rsidRPr="00DD1BF2">
        <w:rPr>
          <w:rFonts w:ascii="Times New Roman" w:hAnsi="Times New Roman" w:cs="Times New Roman"/>
          <w:sz w:val="28"/>
          <w:szCs w:val="28"/>
        </w:rPr>
        <w:t>, КНР);</w:t>
      </w:r>
    </w:p>
    <w:p w:rsidR="00DD1BF2" w:rsidRPr="00DD1BF2" w:rsidRDefault="00DD1BF2" w:rsidP="00DD1BF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F2">
        <w:rPr>
          <w:rFonts w:ascii="Times New Roman" w:hAnsi="Times New Roman" w:cs="Times New Roman"/>
          <w:sz w:val="28"/>
          <w:szCs w:val="28"/>
        </w:rPr>
        <w:t>- международный хоровой фестиваль (по приглашению и организации ЮНЕСКО) (г. Шанхай, КНР).</w:t>
      </w:r>
    </w:p>
    <w:p w:rsidR="00730830" w:rsidRPr="00DD1BF2" w:rsidRDefault="009B1338" w:rsidP="009B1338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Близкое географическое положение Благовещенска с КНР позволяет проводить </w:t>
      </w:r>
      <w:r w:rsidR="00DD1BF2" w:rsidRPr="00DD1BF2">
        <w:rPr>
          <w:rFonts w:ascii="Times New Roman" w:hAnsi="Times New Roman" w:cs="Times New Roman"/>
          <w:sz w:val="28"/>
          <w:szCs w:val="28"/>
        </w:rPr>
        <w:t>творческие встречи «Музыка – универсальный язык</w:t>
      </w:r>
      <w:r>
        <w:rPr>
          <w:rFonts w:ascii="Times New Roman" w:hAnsi="Times New Roman" w:cs="Times New Roman"/>
          <w:sz w:val="28"/>
          <w:szCs w:val="28"/>
        </w:rPr>
        <w:t xml:space="preserve"> мира и дружбы», создавать сводные хоровые и оркестровые коллективы «Россия – Китай», реализовывать </w:t>
      </w:r>
      <w:r w:rsidRPr="00DD1BF2">
        <w:rPr>
          <w:rFonts w:ascii="Times New Roman" w:hAnsi="Times New Roman" w:cs="Times New Roman"/>
          <w:sz w:val="28"/>
          <w:szCs w:val="28"/>
        </w:rPr>
        <w:t>совместные выступления солистов и творческих коллективов России и Китая в рамках международного сотруд</w:t>
      </w:r>
      <w:r>
        <w:rPr>
          <w:rFonts w:ascii="Times New Roman" w:hAnsi="Times New Roman" w:cs="Times New Roman"/>
          <w:sz w:val="28"/>
          <w:szCs w:val="28"/>
        </w:rPr>
        <w:t>ничества</w:t>
      </w:r>
      <w:r w:rsidR="00DD1BF2" w:rsidRPr="00DD1B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Стали традиционными встречи и экскурсии</w:t>
      </w:r>
      <w:r w:rsidR="00DD1BF2" w:rsidRPr="00DD1BF2">
        <w:rPr>
          <w:rFonts w:ascii="Times New Roman" w:hAnsi="Times New Roman" w:cs="Times New Roman"/>
          <w:sz w:val="28"/>
          <w:szCs w:val="28"/>
        </w:rPr>
        <w:t xml:space="preserve"> по ЦДШИ для китайских </w:t>
      </w:r>
      <w:r>
        <w:rPr>
          <w:rFonts w:ascii="Times New Roman" w:hAnsi="Times New Roman" w:cs="Times New Roman"/>
          <w:sz w:val="28"/>
          <w:szCs w:val="28"/>
        </w:rPr>
        <w:t xml:space="preserve">делегаций, </w:t>
      </w:r>
      <w:r w:rsidR="00DD1BF2" w:rsidRPr="00DD1BF2">
        <w:rPr>
          <w:rFonts w:ascii="Times New Roman" w:hAnsi="Times New Roman" w:cs="Times New Roman"/>
          <w:sz w:val="28"/>
          <w:szCs w:val="28"/>
        </w:rPr>
        <w:t>организации мастер –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1BF2" w:rsidRPr="00DD1BF2">
        <w:rPr>
          <w:rFonts w:ascii="Times New Roman" w:hAnsi="Times New Roman" w:cs="Times New Roman"/>
          <w:sz w:val="28"/>
          <w:szCs w:val="28"/>
        </w:rPr>
        <w:t>совместные репетиции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1BF2" w:rsidRPr="00DD1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F2" w:rsidRPr="00DD1BF2" w:rsidRDefault="00DD1BF2" w:rsidP="00DD1BF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>Каждая форма работа</w:t>
      </w:r>
      <w:r w:rsidR="00B0071B" w:rsidRPr="00B0071B">
        <w:rPr>
          <w:rFonts w:ascii="Times New Roman" w:eastAsia="Calibri" w:hAnsi="Times New Roman" w:cs="Times New Roman"/>
          <w:sz w:val="28"/>
          <w:szCs w:val="28"/>
        </w:rPr>
        <w:t xml:space="preserve"> решает целый комплекс задач: </w:t>
      </w:r>
    </w:p>
    <w:p w:rsidR="00DD1BF2" w:rsidRPr="00DD1BF2" w:rsidRDefault="00DD1BF2" w:rsidP="00DD1BF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0071B" w:rsidRPr="00B0071B">
        <w:rPr>
          <w:rFonts w:ascii="Times New Roman" w:eastAsia="Calibri" w:hAnsi="Times New Roman" w:cs="Times New Roman"/>
          <w:sz w:val="28"/>
          <w:szCs w:val="28"/>
        </w:rPr>
        <w:t>дает возможность каждому ребенку максимально раскрыть и развить свои творческие способности, реализовать свои личностные качества;</w:t>
      </w:r>
    </w:p>
    <w:p w:rsidR="00DD1BF2" w:rsidRPr="00DD1BF2" w:rsidRDefault="00DD1BF2" w:rsidP="00DD1BF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071B" w:rsidRPr="00B0071B">
        <w:rPr>
          <w:rFonts w:ascii="Times New Roman" w:eastAsia="Calibri" w:hAnsi="Times New Roman" w:cs="Times New Roman"/>
          <w:sz w:val="28"/>
          <w:szCs w:val="28"/>
        </w:rPr>
        <w:t>вовлекает всех учащихся и преподавателей школы в единый творческий процесс;</w:t>
      </w:r>
    </w:p>
    <w:p w:rsidR="00DD1BF2" w:rsidRPr="00DD1BF2" w:rsidRDefault="00DD1BF2" w:rsidP="00DD1BF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071B" w:rsidRPr="00B0071B">
        <w:rPr>
          <w:rFonts w:ascii="Times New Roman" w:eastAsia="Calibri" w:hAnsi="Times New Roman" w:cs="Times New Roman"/>
          <w:sz w:val="28"/>
          <w:szCs w:val="28"/>
        </w:rPr>
        <w:t>подводит итог определенного этапа их совместной деятельности, показывает результаты работы;</w:t>
      </w:r>
    </w:p>
    <w:p w:rsidR="00DD1BF2" w:rsidRPr="00DD1BF2" w:rsidRDefault="00DD1BF2" w:rsidP="00DD1BF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071B" w:rsidRPr="00B0071B">
        <w:rPr>
          <w:rFonts w:ascii="Times New Roman" w:eastAsia="Calibri" w:hAnsi="Times New Roman" w:cs="Times New Roman"/>
          <w:sz w:val="28"/>
          <w:szCs w:val="28"/>
        </w:rPr>
        <w:t>является одной из форм обучения учащихся и повышения квалификации педагогов;</w:t>
      </w:r>
    </w:p>
    <w:p w:rsidR="004D3111" w:rsidRPr="00591255" w:rsidRDefault="00DD1BF2" w:rsidP="0059125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B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1255" w:rsidRPr="00B0071B">
        <w:rPr>
          <w:rFonts w:ascii="Times New Roman" w:eastAsia="Calibri" w:hAnsi="Times New Roman" w:cs="Times New Roman"/>
          <w:sz w:val="28"/>
          <w:szCs w:val="28"/>
        </w:rPr>
        <w:t>организует содержательный досуг</w:t>
      </w:r>
      <w:r w:rsidR="00591255">
        <w:rPr>
          <w:rFonts w:ascii="Times New Roman" w:eastAsia="Calibri" w:hAnsi="Times New Roman" w:cs="Times New Roman"/>
          <w:sz w:val="28"/>
          <w:szCs w:val="28"/>
        </w:rPr>
        <w:t>,</w:t>
      </w:r>
      <w:r w:rsidR="00591255" w:rsidRPr="00B00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71B" w:rsidRPr="00B0071B">
        <w:rPr>
          <w:rFonts w:ascii="Times New Roman" w:eastAsia="Calibri" w:hAnsi="Times New Roman" w:cs="Times New Roman"/>
          <w:sz w:val="28"/>
          <w:szCs w:val="28"/>
        </w:rPr>
        <w:t>способствует нравственному воспитанию детей, проп</w:t>
      </w:r>
      <w:r w:rsidR="00591255">
        <w:rPr>
          <w:rFonts w:ascii="Times New Roman" w:eastAsia="Calibri" w:hAnsi="Times New Roman" w:cs="Times New Roman"/>
          <w:sz w:val="28"/>
          <w:szCs w:val="28"/>
        </w:rPr>
        <w:t>агандирует здоровый образ жизни.</w:t>
      </w:r>
    </w:p>
    <w:sectPr w:rsidR="004D3111" w:rsidRPr="0059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323A"/>
    <w:multiLevelType w:val="hybridMultilevel"/>
    <w:tmpl w:val="52EEC3E6"/>
    <w:lvl w:ilvl="0" w:tplc="22207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5296F"/>
    <w:multiLevelType w:val="hybridMultilevel"/>
    <w:tmpl w:val="9F34F56E"/>
    <w:lvl w:ilvl="0" w:tplc="22207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80FAF"/>
    <w:multiLevelType w:val="hybridMultilevel"/>
    <w:tmpl w:val="B32C2D3A"/>
    <w:lvl w:ilvl="0" w:tplc="22207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4A"/>
    <w:rsid w:val="000D0F80"/>
    <w:rsid w:val="00116284"/>
    <w:rsid w:val="0018165F"/>
    <w:rsid w:val="001A5CD9"/>
    <w:rsid w:val="004D3111"/>
    <w:rsid w:val="00591255"/>
    <w:rsid w:val="006B7F97"/>
    <w:rsid w:val="00730830"/>
    <w:rsid w:val="007D014A"/>
    <w:rsid w:val="009817DA"/>
    <w:rsid w:val="009B1338"/>
    <w:rsid w:val="00A903EC"/>
    <w:rsid w:val="00B0071B"/>
    <w:rsid w:val="00DD1BF2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8A9"/>
  <w15:chartTrackingRefBased/>
  <w15:docId w15:val="{E6CE24D9-A547-4E0C-B5A7-DEEC9137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1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0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247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1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4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4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21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0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5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cp:keywords/>
  <dc:description/>
  <cp:lastModifiedBy>Лариса Сергеевна</cp:lastModifiedBy>
  <cp:revision>12</cp:revision>
  <dcterms:created xsi:type="dcterms:W3CDTF">2017-09-29T23:58:00Z</dcterms:created>
  <dcterms:modified xsi:type="dcterms:W3CDTF">2017-11-28T07:20:00Z</dcterms:modified>
</cp:coreProperties>
</file>