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C7" w:rsidRPr="00BA03C7" w:rsidRDefault="00BA03C7" w:rsidP="00C72B60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3C7">
        <w:rPr>
          <w:rFonts w:ascii="Times New Roman" w:hAnsi="Times New Roman" w:cs="Times New Roman"/>
          <w:b/>
          <w:sz w:val="28"/>
          <w:szCs w:val="28"/>
        </w:rPr>
        <w:t>Динамическая</w:t>
      </w:r>
      <w:proofErr w:type="gramEnd"/>
      <w:r w:rsidRPr="00BA0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3C7">
        <w:rPr>
          <w:rFonts w:ascii="Times New Roman" w:hAnsi="Times New Roman" w:cs="Times New Roman"/>
          <w:b/>
          <w:sz w:val="28"/>
          <w:szCs w:val="28"/>
        </w:rPr>
        <w:t>электронейростимуляции</w:t>
      </w:r>
      <w:proofErr w:type="spellEnd"/>
      <w:r w:rsidRPr="00BA03C7">
        <w:rPr>
          <w:rFonts w:ascii="Times New Roman" w:hAnsi="Times New Roman" w:cs="Times New Roman"/>
          <w:b/>
          <w:sz w:val="28"/>
          <w:szCs w:val="28"/>
        </w:rPr>
        <w:t xml:space="preserve"> (ДЭН</w:t>
      </w:r>
      <w:r w:rsidR="00C72B60">
        <w:rPr>
          <w:rFonts w:ascii="Times New Roman" w:hAnsi="Times New Roman" w:cs="Times New Roman"/>
          <w:b/>
          <w:sz w:val="28"/>
          <w:szCs w:val="28"/>
        </w:rPr>
        <w:t>А</w:t>
      </w:r>
      <w:r w:rsidRPr="00BA03C7">
        <w:rPr>
          <w:rFonts w:ascii="Times New Roman" w:hAnsi="Times New Roman" w:cs="Times New Roman"/>
          <w:b/>
          <w:sz w:val="28"/>
          <w:szCs w:val="28"/>
        </w:rPr>
        <w:t>С) в работе логопеда</w:t>
      </w:r>
    </w:p>
    <w:p w:rsidR="009F6381" w:rsidRPr="00304B86" w:rsidRDefault="009A7552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В последние годы количество детей с речевыми нарушениями раст</w:t>
      </w:r>
      <w:r w:rsidR="009F6381" w:rsidRPr="00304B86">
        <w:rPr>
          <w:rFonts w:ascii="Times New Roman" w:hAnsi="Times New Roman" w:cs="Times New Roman"/>
          <w:sz w:val="24"/>
          <w:szCs w:val="24"/>
        </w:rPr>
        <w:t xml:space="preserve">ет в геометрической прогрессии, и </w:t>
      </w:r>
      <w:r w:rsidR="00A41B68" w:rsidRPr="00304B86">
        <w:rPr>
          <w:rFonts w:ascii="Times New Roman" w:hAnsi="Times New Roman" w:cs="Times New Roman"/>
          <w:sz w:val="24"/>
          <w:szCs w:val="24"/>
        </w:rPr>
        <w:t xml:space="preserve">это серьезная проблема. </w:t>
      </w:r>
      <w:r w:rsidR="00607D30" w:rsidRPr="00304B86">
        <w:rPr>
          <w:rFonts w:ascii="Times New Roman" w:hAnsi="Times New Roman" w:cs="Times New Roman"/>
          <w:sz w:val="24"/>
          <w:szCs w:val="24"/>
        </w:rPr>
        <w:t>Иногда</w:t>
      </w:r>
      <w:r w:rsidR="00A41B68" w:rsidRPr="00304B86">
        <w:rPr>
          <w:rFonts w:ascii="Times New Roman" w:hAnsi="Times New Roman" w:cs="Times New Roman"/>
          <w:sz w:val="24"/>
          <w:szCs w:val="24"/>
        </w:rPr>
        <w:t xml:space="preserve"> родители, 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удивлением узнают, что их 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5 -7 летний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ребенок не 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только не 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выговаривает одну или несколько букв родного языка, а 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его 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милая и забавная, для родителей, 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«застенчивость»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не умение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общаться и выстраивать самостоятельные предложения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что в  будущем буде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>т мешать</w:t>
      </w:r>
      <w:r w:rsidR="009F6381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B7C38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ребенку полноценно заниматься в школе. </w:t>
      </w:r>
    </w:p>
    <w:p w:rsidR="004B7C38" w:rsidRPr="00304B86" w:rsidRDefault="004B7C38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Самое неприятное – это то, что нет тенденции к уменьшению количества таких детей, – напротив, с каждым годом все больше детей 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607D30" w:rsidRPr="00304B86">
        <w:rPr>
          <w:rFonts w:ascii="Times New Roman" w:hAnsi="Times New Roman" w:cs="Times New Roman"/>
          <w:sz w:val="24"/>
          <w:szCs w:val="24"/>
        </w:rPr>
        <w:t xml:space="preserve">тяжелыми задержками </w:t>
      </w:r>
      <w:proofErr w:type="spellStart"/>
      <w:r w:rsidR="00607D30" w:rsidRPr="00304B86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="00607D30" w:rsidRPr="00304B86">
        <w:rPr>
          <w:rFonts w:ascii="Times New Roman" w:hAnsi="Times New Roman" w:cs="Times New Roman"/>
          <w:sz w:val="24"/>
          <w:szCs w:val="24"/>
        </w:rPr>
        <w:t xml:space="preserve"> развития, которые</w:t>
      </w:r>
      <w:r w:rsidR="00607D30" w:rsidRPr="00304B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нуждаются в помощи логопеда.</w:t>
      </w:r>
    </w:p>
    <w:p w:rsidR="00892696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 xml:space="preserve">Это не только медицинская, но и серьезная социальная проблема, ведь психоневрологическое здоровье ребенка предполагает гармоничное развитие, оптимальную социальную адаптацию в обществе, коллективе, семье. Ведущим в патогенезе речевых расстройств, безусловно, является неврологическая симптоматика. Внутриутробная патология приводит к диффузному поражению вещества мозга, родовые черепно-мозговые травмы, асфиксия новорожденных и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вызывают локальные повреждения различных областей коры головного мозга, а характер речевых нарушений зависит от локализации, тяжести и времени поражения ЦНС. Однако сопутствующие заболевания, а также социальное развитие ребенка усугубляют воздействие основных причин. </w:t>
      </w:r>
    </w:p>
    <w:p w:rsidR="00892696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Таким образом, поиск новых методов лечения детей с различными нарушениями речи является актуальным.</w:t>
      </w:r>
      <w:r w:rsidR="00892696" w:rsidRPr="00304B86">
        <w:rPr>
          <w:rFonts w:ascii="Times New Roman" w:hAnsi="Times New Roman" w:cs="Times New Roman"/>
          <w:sz w:val="24"/>
          <w:szCs w:val="24"/>
        </w:rPr>
        <w:t xml:space="preserve"> Существует целый арсенал медикаментов, методик и инструментов для коррекции речевых нарушений, но в последнее время у логопедов повы</w:t>
      </w:r>
      <w:r w:rsidR="00892696" w:rsidRPr="00304B86">
        <w:rPr>
          <w:rFonts w:ascii="Times New Roman" w:hAnsi="Times New Roman" w:cs="Times New Roman"/>
          <w:sz w:val="24"/>
          <w:szCs w:val="24"/>
        </w:rPr>
        <w:softHyphen/>
        <w:t>шенным вниманием пользуются не</w:t>
      </w:r>
      <w:r w:rsidR="00304B86" w:rsidRPr="00304B86">
        <w:rPr>
          <w:rFonts w:ascii="Times New Roman" w:hAnsi="Times New Roman" w:cs="Times New Roman"/>
          <w:sz w:val="24"/>
          <w:szCs w:val="24"/>
        </w:rPr>
        <w:t xml:space="preserve"> </w:t>
      </w:r>
      <w:r w:rsidR="00892696" w:rsidRPr="00304B86">
        <w:rPr>
          <w:rFonts w:ascii="Times New Roman" w:hAnsi="Times New Roman" w:cs="Times New Roman"/>
          <w:sz w:val="24"/>
          <w:szCs w:val="24"/>
        </w:rPr>
        <w:t>меди</w:t>
      </w:r>
      <w:r w:rsidR="00892696" w:rsidRPr="00304B86">
        <w:rPr>
          <w:rFonts w:ascii="Times New Roman" w:hAnsi="Times New Roman" w:cs="Times New Roman"/>
          <w:sz w:val="24"/>
          <w:szCs w:val="24"/>
        </w:rPr>
        <w:softHyphen/>
        <w:t xml:space="preserve">каментозные методы — логопедический массаж языка, лицевой мускулатуры и </w:t>
      </w:r>
      <w:r w:rsidR="00892696"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динамическая </w:t>
      </w:r>
      <w:proofErr w:type="spellStart"/>
      <w:r w:rsidR="00892696"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>электронейростимуляция</w:t>
      </w:r>
      <w:proofErr w:type="spellEnd"/>
      <w:r w:rsidR="00892696"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(ДЭНС)</w:t>
      </w:r>
      <w:r w:rsidR="00892696" w:rsidRPr="00304B86">
        <w:rPr>
          <w:rFonts w:ascii="Times New Roman" w:hAnsi="Times New Roman" w:cs="Times New Roman"/>
          <w:sz w:val="24"/>
          <w:szCs w:val="24"/>
        </w:rPr>
        <w:t>, которая прекрасно стимулирует работу мышц речевого аппарата и мимиче</w:t>
      </w:r>
      <w:r w:rsidR="00892696" w:rsidRPr="00304B86">
        <w:rPr>
          <w:rFonts w:ascii="Times New Roman" w:hAnsi="Times New Roman" w:cs="Times New Roman"/>
          <w:sz w:val="24"/>
          <w:szCs w:val="24"/>
        </w:rPr>
        <w:softHyphen/>
        <w:t>ских мышц, а также улучшает зрительно-моторную координацию. Кроме того, этот метод безопасен и удобен в применении, не вызывает аллергических реакций и позволяет решать любые, подчас самые сложные задачи.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 xml:space="preserve">Метод динамической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электронейростимуляции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(ДЭНС) начал применяться в лечебно-профилактической практике в 2001 г. В настоящее время данный метод одобрен Федеральной службой по надзору в сфере здравоохранения и социального развития (РУ № ФС-2005/004 от 4 марта 2005 г.). ДЭНС </w:t>
      </w:r>
      <w:proofErr w:type="gramStart"/>
      <w:r w:rsidRPr="00304B86">
        <w:rPr>
          <w:rFonts w:ascii="Times New Roman" w:hAnsi="Times New Roman" w:cs="Times New Roman"/>
          <w:sz w:val="24"/>
          <w:szCs w:val="24"/>
        </w:rPr>
        <w:t>разрешена</w:t>
      </w:r>
      <w:proofErr w:type="gramEnd"/>
      <w:r w:rsidRPr="00304B86">
        <w:rPr>
          <w:rFonts w:ascii="Times New Roman" w:hAnsi="Times New Roman" w:cs="Times New Roman"/>
          <w:sz w:val="24"/>
          <w:szCs w:val="24"/>
        </w:rPr>
        <w:t xml:space="preserve"> к использованию врачами, педагогами, прошедшими курс обучения, интегрирована в систему практической логопедии в условиях лечебных, лечебно-профилактических, образовательных учреждений.</w:t>
      </w:r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B86">
        <w:rPr>
          <w:rFonts w:ascii="Times New Roman" w:hAnsi="Times New Roman" w:cs="Times New Roman"/>
          <w:sz w:val="24"/>
          <w:szCs w:val="24"/>
        </w:rPr>
        <w:t>Нейростимуляция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– это целенаправленное воздействие высоко и низкочастотными импульсами тока на биологически активные точки и зоны, находящиеся на поверхности кожного покрова человека и отвечающие за проведение импульса по нервным путям в определённый участок головного и спинного мозга. </w:t>
      </w:r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B86">
        <w:rPr>
          <w:rFonts w:ascii="Times New Roman" w:hAnsi="Times New Roman" w:cs="Times New Roman"/>
          <w:sz w:val="24"/>
          <w:szCs w:val="24"/>
        </w:rPr>
        <w:t xml:space="preserve">Осуществление данного метода производится аппаратом динамической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электронейростимуляции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непосредственно, либо при помощи выносных электродов, подключаемых к нему.</w:t>
      </w:r>
      <w:proofErr w:type="gramEnd"/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 xml:space="preserve">Организм человека это единая биосистема, в которой роль связующего звена выполняет нервная система. Вся информация о том, что происходит в клетках, тканях и </w:t>
      </w:r>
      <w:r w:rsidRPr="00304B86">
        <w:rPr>
          <w:rFonts w:ascii="Times New Roman" w:hAnsi="Times New Roman" w:cs="Times New Roman"/>
          <w:sz w:val="24"/>
          <w:szCs w:val="24"/>
        </w:rPr>
        <w:lastRenderedPageBreak/>
        <w:t xml:space="preserve">органах передается в спинной и головной мозг в виде электрических импульсов по нервным волокнам. Обработав информацию, мозг отправляет обратный импульс с принятым решением, ответной реакцией. </w:t>
      </w:r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 xml:space="preserve">Аппараты вырабатывают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микротоковые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импульсы как высокой (50—200 Гц), так и низкой (1—10 Гц) частоты, которые имеют физиологическую основу и по своим характеристикам повторяют «человеческий» импульс и воспринимается организмом, как свой собственный, а не чужеродный сигнал.</w:t>
      </w:r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 xml:space="preserve">При курсовом использовании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ДЭНС-терапии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по логопедическим схемам воздействия стимулируются соответствующие зоны головного мозга, безусловные рефлексы (глотания, жевания, 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слюнообразования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>), работа мимических мышц и мышц речевого аппарата, улучшаются функциональное состояние ЦНС, зрительно-моторная координация; улучшается произносительная сторона речи, обусловленная недостаточностью иннервации речевого аппарата (</w:t>
      </w:r>
      <w:proofErr w:type="spellStart"/>
      <w:r w:rsidRPr="00304B86">
        <w:rPr>
          <w:rFonts w:ascii="Times New Roman" w:hAnsi="Times New Roman" w:cs="Times New Roman"/>
          <w:sz w:val="24"/>
          <w:szCs w:val="24"/>
        </w:rPr>
        <w:t>дизартрические</w:t>
      </w:r>
      <w:proofErr w:type="spellEnd"/>
      <w:r w:rsidRPr="00304B86">
        <w:rPr>
          <w:rFonts w:ascii="Times New Roman" w:hAnsi="Times New Roman" w:cs="Times New Roman"/>
          <w:sz w:val="24"/>
          <w:szCs w:val="24"/>
        </w:rPr>
        <w:t xml:space="preserve"> расстройства).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В результате применения ДЭНС у детей в рече</w:t>
      </w:r>
      <w:r w:rsidR="00304B86" w:rsidRPr="00304B86">
        <w:rPr>
          <w:rFonts w:ascii="Times New Roman" w:hAnsi="Times New Roman" w:cs="Times New Roman"/>
          <w:sz w:val="24"/>
          <w:szCs w:val="24"/>
        </w:rPr>
        <w:t>вом статусе наблюдаются</w:t>
      </w:r>
      <w:r w:rsidRPr="00304B86">
        <w:rPr>
          <w:rFonts w:ascii="Times New Roman" w:hAnsi="Times New Roman" w:cs="Times New Roman"/>
          <w:sz w:val="24"/>
          <w:szCs w:val="24"/>
        </w:rPr>
        <w:t xml:space="preserve"> улучшения в состоянии мышечного тонуса органов артикуляции, повышение мышечной активности мимической и артикуляционной мускулатуры, увеличение объема артикуляционных движений, а также расширение объема речевого дыхания и улучшение качества голосообразования.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В зрительно-</w:t>
      </w:r>
      <w:r w:rsidR="00304B86" w:rsidRPr="00304B86">
        <w:rPr>
          <w:rFonts w:ascii="Times New Roman" w:hAnsi="Times New Roman" w:cs="Times New Roman"/>
          <w:sz w:val="24"/>
          <w:szCs w:val="24"/>
        </w:rPr>
        <w:t>моторной координации наблюдаются улучшения</w:t>
      </w:r>
      <w:r w:rsidRPr="00304B86">
        <w:rPr>
          <w:rFonts w:ascii="Times New Roman" w:hAnsi="Times New Roman" w:cs="Times New Roman"/>
          <w:sz w:val="24"/>
          <w:szCs w:val="24"/>
        </w:rPr>
        <w:t xml:space="preserve"> в прослеживании объектов и узнавании предметов, увеличение объема зрительного восприятия, а также появление синхронности деятельности руки и зрительной реакции, повышался самоконтроль ребенка.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Использование аппаратов ДЭНС на логопедических занятиях помогает формированию коммуникативных попыток в виде звуковых, слоговых и других проявлений у детей с задержанным речевым развитием.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Анализ результатов по применению ДЭНС свидетельствует о возникновении или изменении интенсивности собственно регуляторных и адаптационных механизмов у детей.</w:t>
      </w:r>
    </w:p>
    <w:p w:rsidR="00607D30" w:rsidRPr="00304B86" w:rsidRDefault="00607D30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основании опыта использования метода динамической </w:t>
      </w:r>
      <w:proofErr w:type="spellStart"/>
      <w:r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>электронейростимуляции</w:t>
      </w:r>
      <w:proofErr w:type="spellEnd"/>
      <w:r w:rsidRPr="00304B8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можно говорить о его реальном эффекте, о целесообразности его применения как дополнительного средства в системе логопедической практики.</w:t>
      </w:r>
    </w:p>
    <w:p w:rsidR="00892696" w:rsidRPr="00304B86" w:rsidRDefault="00892696" w:rsidP="00304B8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B86">
        <w:rPr>
          <w:rFonts w:ascii="Times New Roman" w:hAnsi="Times New Roman" w:cs="Times New Roman"/>
          <w:sz w:val="24"/>
          <w:szCs w:val="24"/>
        </w:rPr>
        <w:t>Одним из перспективных направлений является разработка лечебного применения импульсного тока, который легко управляем, является эффективным положительным раздражителем для многих, в том числе для речевых зон.</w:t>
      </w:r>
    </w:p>
    <w:p w:rsidR="009A7552" w:rsidRDefault="009A7552"/>
    <w:sectPr w:rsidR="009A7552" w:rsidSect="00F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52"/>
    <w:rsid w:val="00304B86"/>
    <w:rsid w:val="0036751E"/>
    <w:rsid w:val="00422E7B"/>
    <w:rsid w:val="004B7C38"/>
    <w:rsid w:val="00607D30"/>
    <w:rsid w:val="00892696"/>
    <w:rsid w:val="009A7552"/>
    <w:rsid w:val="009F0642"/>
    <w:rsid w:val="009F6381"/>
    <w:rsid w:val="00A41B68"/>
    <w:rsid w:val="00B2287C"/>
    <w:rsid w:val="00BA03C7"/>
    <w:rsid w:val="00C72B60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5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1B68"/>
    <w:rPr>
      <w:b/>
      <w:bCs/>
    </w:rPr>
  </w:style>
  <w:style w:type="paragraph" w:styleId="a6">
    <w:name w:val="No Spacing"/>
    <w:uiPriority w:val="1"/>
    <w:qFormat/>
    <w:rsid w:val="00304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к</cp:lastModifiedBy>
  <cp:revision>6</cp:revision>
  <dcterms:created xsi:type="dcterms:W3CDTF">2018-01-09T10:59:00Z</dcterms:created>
  <dcterms:modified xsi:type="dcterms:W3CDTF">2018-02-24T05:38:00Z</dcterms:modified>
</cp:coreProperties>
</file>