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F25" w:rsidRPr="00F94F25" w:rsidRDefault="00F94F25" w:rsidP="00F94F25">
      <w:pPr>
        <w:shd w:val="clear" w:color="auto" w:fill="FFFFFF"/>
        <w:spacing w:after="142" w:line="316" w:lineRule="atLeast"/>
        <w:outlineLvl w:val="0"/>
        <w:rPr>
          <w:rFonts w:ascii="Times New Roman" w:eastAsia="Times New Roman" w:hAnsi="Times New Roman" w:cs="Times New Roman"/>
          <w:b/>
          <w:spacing w:val="15"/>
          <w:kern w:val="36"/>
          <w:sz w:val="28"/>
          <w:szCs w:val="28"/>
          <w:lang w:eastAsia="ru-RU"/>
        </w:rPr>
      </w:pPr>
      <w:r w:rsidRPr="00F94F25">
        <w:rPr>
          <w:rFonts w:ascii="Times New Roman" w:eastAsia="Times New Roman" w:hAnsi="Times New Roman" w:cs="Times New Roman"/>
          <w:b/>
          <w:spacing w:val="15"/>
          <w:kern w:val="36"/>
          <w:sz w:val="28"/>
          <w:szCs w:val="28"/>
          <w:lang w:eastAsia="ru-RU"/>
        </w:rPr>
        <w:t>Использование дидактической игры в обучении старших дошкольников</w:t>
      </w:r>
    </w:p>
    <w:p w:rsidR="00F94F25" w:rsidRPr="00F94F25" w:rsidRDefault="00F94F25" w:rsidP="00F94F25">
      <w:pPr>
        <w:shd w:val="clear" w:color="auto" w:fill="FFFFFF"/>
        <w:spacing w:after="446" w:line="420" w:lineRule="atLeast"/>
        <w:rPr>
          <w:rFonts w:ascii="Times New Roman" w:eastAsia="Times New Roman" w:hAnsi="Times New Roman" w:cs="Times New Roman"/>
          <w:sz w:val="28"/>
          <w:szCs w:val="28"/>
          <w:lang w:eastAsia="ru-RU"/>
        </w:rPr>
      </w:pPr>
      <w:r w:rsidRPr="00F94F25">
        <w:rPr>
          <w:rFonts w:ascii="Times New Roman" w:eastAsia="Times New Roman" w:hAnsi="Times New Roman" w:cs="Times New Roman"/>
          <w:sz w:val="28"/>
          <w:szCs w:val="28"/>
          <w:lang w:eastAsia="ru-RU"/>
        </w:rPr>
        <w:t xml:space="preserve">В педагогическом процессе дошкольного учреждения дидактическая игра </w:t>
      </w:r>
      <w:proofErr w:type="gramStart"/>
      <w:r w:rsidRPr="00F94F25">
        <w:rPr>
          <w:rFonts w:ascii="Times New Roman" w:eastAsia="Times New Roman" w:hAnsi="Times New Roman" w:cs="Times New Roman"/>
          <w:sz w:val="28"/>
          <w:szCs w:val="28"/>
          <w:lang w:eastAsia="ru-RU"/>
        </w:rPr>
        <w:t>выступает</w:t>
      </w:r>
      <w:proofErr w:type="gramEnd"/>
      <w:r>
        <w:rPr>
          <w:rFonts w:ascii="Times New Roman" w:eastAsia="Times New Roman" w:hAnsi="Times New Roman" w:cs="Times New Roman"/>
          <w:sz w:val="28"/>
          <w:szCs w:val="28"/>
          <w:lang w:eastAsia="ru-RU"/>
        </w:rPr>
        <w:t xml:space="preserve"> </w:t>
      </w:r>
      <w:bookmarkStart w:id="0" w:name="_GoBack"/>
      <w:bookmarkEnd w:id="0"/>
      <w:r w:rsidRPr="00F94F25">
        <w:rPr>
          <w:rFonts w:ascii="Times New Roman" w:eastAsia="Times New Roman" w:hAnsi="Times New Roman" w:cs="Times New Roman"/>
          <w:sz w:val="28"/>
          <w:szCs w:val="28"/>
          <w:lang w:eastAsia="ru-RU"/>
        </w:rPr>
        <w:t xml:space="preserve"> прежде всего как самостоятельная деятельность детей, что определяет характер руководства ею.</w:t>
      </w:r>
    </w:p>
    <w:p w:rsidR="00F94F25" w:rsidRPr="00F94F25" w:rsidRDefault="00F94F25" w:rsidP="00F94F25">
      <w:pPr>
        <w:shd w:val="clear" w:color="auto" w:fill="FFFFFF"/>
        <w:spacing w:after="446" w:line="420" w:lineRule="atLeast"/>
        <w:rPr>
          <w:rFonts w:ascii="Times New Roman" w:eastAsia="Times New Roman" w:hAnsi="Times New Roman" w:cs="Times New Roman"/>
          <w:sz w:val="28"/>
          <w:szCs w:val="28"/>
          <w:lang w:eastAsia="ru-RU"/>
        </w:rPr>
      </w:pPr>
      <w:r w:rsidRPr="00F94F25">
        <w:rPr>
          <w:rFonts w:ascii="Times New Roman" w:eastAsia="Times New Roman" w:hAnsi="Times New Roman" w:cs="Times New Roman"/>
          <w:sz w:val="28"/>
          <w:szCs w:val="28"/>
          <w:lang w:eastAsia="ru-RU"/>
        </w:rPr>
        <w:t>В дидактических играх перед детьми ставятся те или иные задачи, решение которых требует сосредоточенности, внимания, умственного усилия, умения осмыслить правила, последовательность действий, преодолеть трудности. Они содействуют развитию у дошкольников ощущений и восприятий, формированию представлений, усвоению знаний. Эти игры дают возможность обучать детей разнообразным экономным и рациональным способам решения тех или иных умственных и практических задач. В этом их развивающая роль.</w:t>
      </w:r>
    </w:p>
    <w:p w:rsidR="00F94F25" w:rsidRPr="00F94F25" w:rsidRDefault="00F94F25" w:rsidP="00F94F25">
      <w:pPr>
        <w:shd w:val="clear" w:color="auto" w:fill="FFFFFF"/>
        <w:spacing w:after="446" w:line="420" w:lineRule="atLeast"/>
        <w:rPr>
          <w:rFonts w:ascii="Times New Roman" w:eastAsia="Times New Roman" w:hAnsi="Times New Roman" w:cs="Times New Roman"/>
          <w:sz w:val="28"/>
          <w:szCs w:val="28"/>
          <w:lang w:eastAsia="ru-RU"/>
        </w:rPr>
      </w:pPr>
      <w:r w:rsidRPr="00F94F25">
        <w:rPr>
          <w:rFonts w:ascii="Times New Roman" w:eastAsia="Times New Roman" w:hAnsi="Times New Roman" w:cs="Times New Roman"/>
          <w:sz w:val="28"/>
          <w:szCs w:val="28"/>
          <w:lang w:eastAsia="ru-RU"/>
        </w:rPr>
        <w:t>Дидактическая игра содействует решению задач нравственного воспитания, развитию у детей общительности. Воспитатель ставит детей в такие условия, которые требуют от них умения играть вместе, регулировать свое поведение, быть справедливым и честным, уступчивым и требовательным.</w:t>
      </w:r>
    </w:p>
    <w:p w:rsidR="00F94F25" w:rsidRPr="00F94F25" w:rsidRDefault="00F94F25" w:rsidP="00F94F25">
      <w:pPr>
        <w:shd w:val="clear" w:color="auto" w:fill="FFFFFF"/>
        <w:spacing w:after="446" w:line="420" w:lineRule="atLeast"/>
        <w:rPr>
          <w:rFonts w:ascii="Times New Roman" w:eastAsia="Times New Roman" w:hAnsi="Times New Roman" w:cs="Times New Roman"/>
          <w:sz w:val="28"/>
          <w:szCs w:val="28"/>
          <w:lang w:eastAsia="ru-RU"/>
        </w:rPr>
      </w:pPr>
      <w:r w:rsidRPr="00F94F25">
        <w:rPr>
          <w:rFonts w:ascii="Times New Roman" w:eastAsia="Times New Roman" w:hAnsi="Times New Roman" w:cs="Times New Roman"/>
          <w:sz w:val="28"/>
          <w:szCs w:val="28"/>
          <w:lang w:eastAsia="ru-RU"/>
        </w:rPr>
        <w:t xml:space="preserve">Успешное руководство дидактическими </w:t>
      </w:r>
      <w:proofErr w:type="gramStart"/>
      <w:r w:rsidRPr="00F94F25">
        <w:rPr>
          <w:rFonts w:ascii="Times New Roman" w:eastAsia="Times New Roman" w:hAnsi="Times New Roman" w:cs="Times New Roman"/>
          <w:sz w:val="28"/>
          <w:szCs w:val="28"/>
          <w:lang w:eastAsia="ru-RU"/>
        </w:rPr>
        <w:t>играми</w:t>
      </w:r>
      <w:proofErr w:type="gramEnd"/>
      <w:r w:rsidRPr="00F94F25">
        <w:rPr>
          <w:rFonts w:ascii="Times New Roman" w:eastAsia="Times New Roman" w:hAnsi="Times New Roman" w:cs="Times New Roman"/>
          <w:sz w:val="28"/>
          <w:szCs w:val="28"/>
          <w:lang w:eastAsia="ru-RU"/>
        </w:rPr>
        <w:t xml:space="preserve"> прежде всего предусматривает отбор и продумывание их программного содержания, четкое определение задач, определение места и роли в целостном воспитательном процессе, взаимодействие с другими играми и формами обучения. Оно должно быть направлено на развитие и поощрение познавательной активности, самостоятельности и инициативы детей, применение ими разных способов решения игровых задач, должно обеспечивать доброжелательные отношения между участниками, готовность прийти на помощь товарищам.</w:t>
      </w:r>
    </w:p>
    <w:p w:rsidR="00F94F25" w:rsidRPr="00F94F25" w:rsidRDefault="00F94F25" w:rsidP="00F94F25">
      <w:pPr>
        <w:shd w:val="clear" w:color="auto" w:fill="FFFFFF"/>
        <w:spacing w:after="446" w:line="420" w:lineRule="atLeast"/>
        <w:rPr>
          <w:rFonts w:ascii="Times New Roman" w:eastAsia="Times New Roman" w:hAnsi="Times New Roman" w:cs="Times New Roman"/>
          <w:sz w:val="28"/>
          <w:szCs w:val="28"/>
          <w:lang w:eastAsia="ru-RU"/>
        </w:rPr>
      </w:pPr>
      <w:r w:rsidRPr="00F94F25">
        <w:rPr>
          <w:rFonts w:ascii="Times New Roman" w:eastAsia="Times New Roman" w:hAnsi="Times New Roman" w:cs="Times New Roman"/>
          <w:sz w:val="28"/>
          <w:szCs w:val="28"/>
          <w:lang w:eastAsia="ru-RU"/>
        </w:rPr>
        <w:t xml:space="preserve">Развитие интереса к дидактическим играм, формирование игровой деятельности у </w:t>
      </w:r>
      <w:proofErr w:type="gramStart"/>
      <w:r w:rsidRPr="00F94F25">
        <w:rPr>
          <w:rFonts w:ascii="Times New Roman" w:eastAsia="Times New Roman" w:hAnsi="Times New Roman" w:cs="Times New Roman"/>
          <w:sz w:val="28"/>
          <w:szCs w:val="28"/>
          <w:lang w:eastAsia="ru-RU"/>
        </w:rPr>
        <w:t>более старших</w:t>
      </w:r>
      <w:proofErr w:type="gramEnd"/>
      <w:r w:rsidRPr="00F94F25">
        <w:rPr>
          <w:rFonts w:ascii="Times New Roman" w:eastAsia="Times New Roman" w:hAnsi="Times New Roman" w:cs="Times New Roman"/>
          <w:sz w:val="28"/>
          <w:szCs w:val="28"/>
          <w:lang w:eastAsia="ru-RU"/>
        </w:rPr>
        <w:t xml:space="preserve"> детей достигается тем, что воспитатель ставит перед ними усложняющиеся задачи, не спешит подсказывать игровые действия. Игровая деятельность дошкольников становится более осознанной, </w:t>
      </w:r>
      <w:r w:rsidRPr="00F94F25">
        <w:rPr>
          <w:rFonts w:ascii="Times New Roman" w:eastAsia="Times New Roman" w:hAnsi="Times New Roman" w:cs="Times New Roman"/>
          <w:sz w:val="28"/>
          <w:szCs w:val="28"/>
          <w:lang w:eastAsia="ru-RU"/>
        </w:rPr>
        <w:lastRenderedPageBreak/>
        <w:t>она в большей мере направлена на достижение результата, а не на сам процесс. Но и в старших группах руководство игрой должно быть таким, чтобы у детей сохранялось соответствующее эмоциональное настроение, непринужденность, чтобы они переживали радость от участия в ней и чувство удовлетворения от решения поставленных задач.</w:t>
      </w:r>
    </w:p>
    <w:p w:rsidR="00F94F25" w:rsidRPr="00F94F25" w:rsidRDefault="00F94F25" w:rsidP="00F94F25">
      <w:pPr>
        <w:shd w:val="clear" w:color="auto" w:fill="FFFFFF"/>
        <w:spacing w:after="446" w:line="420" w:lineRule="atLeast"/>
        <w:rPr>
          <w:rFonts w:ascii="Times New Roman" w:eastAsia="Times New Roman" w:hAnsi="Times New Roman" w:cs="Times New Roman"/>
          <w:sz w:val="28"/>
          <w:szCs w:val="28"/>
          <w:lang w:eastAsia="ru-RU"/>
        </w:rPr>
      </w:pPr>
      <w:r w:rsidRPr="00F94F25">
        <w:rPr>
          <w:rFonts w:ascii="Times New Roman" w:eastAsia="Times New Roman" w:hAnsi="Times New Roman" w:cs="Times New Roman"/>
          <w:sz w:val="28"/>
          <w:szCs w:val="28"/>
          <w:lang w:eastAsia="ru-RU"/>
        </w:rPr>
        <w:t>В каждой группе воспитатель намечает последовательность игр, усложняющихся по содержанию, дидактическим задачам, игровым действиям и правилам. Отдельные, изолированные игры, могут быть очень интересными, но, используя их вне системы, нельзя достигнуть обучающего и развивающего результата. Поэтому следует четко определять взаимодействие обучения на занятиях и в дидактической игре.</w:t>
      </w:r>
    </w:p>
    <w:p w:rsidR="00F94F25" w:rsidRPr="00F94F25" w:rsidRDefault="00F94F25" w:rsidP="00F94F25">
      <w:pPr>
        <w:shd w:val="clear" w:color="auto" w:fill="FFFFFF"/>
        <w:spacing w:after="446" w:line="420" w:lineRule="atLeast"/>
        <w:rPr>
          <w:rFonts w:ascii="Times New Roman" w:eastAsia="Times New Roman" w:hAnsi="Times New Roman" w:cs="Times New Roman"/>
          <w:sz w:val="28"/>
          <w:szCs w:val="28"/>
          <w:lang w:eastAsia="ru-RU"/>
        </w:rPr>
      </w:pPr>
      <w:r w:rsidRPr="00F94F25">
        <w:rPr>
          <w:rFonts w:ascii="Times New Roman" w:eastAsia="Times New Roman" w:hAnsi="Times New Roman" w:cs="Times New Roman"/>
          <w:sz w:val="28"/>
          <w:szCs w:val="28"/>
          <w:lang w:eastAsia="ru-RU"/>
        </w:rPr>
        <w:t xml:space="preserve">В старшей и подготовительной к школе </w:t>
      </w:r>
      <w:proofErr w:type="gramStart"/>
      <w:r w:rsidRPr="00F94F25">
        <w:rPr>
          <w:rFonts w:ascii="Times New Roman" w:eastAsia="Times New Roman" w:hAnsi="Times New Roman" w:cs="Times New Roman"/>
          <w:sz w:val="28"/>
          <w:szCs w:val="28"/>
          <w:lang w:eastAsia="ru-RU"/>
        </w:rPr>
        <w:t>группах</w:t>
      </w:r>
      <w:proofErr w:type="gramEnd"/>
      <w:r w:rsidRPr="00F94F25">
        <w:rPr>
          <w:rFonts w:ascii="Times New Roman" w:eastAsia="Times New Roman" w:hAnsi="Times New Roman" w:cs="Times New Roman"/>
          <w:sz w:val="28"/>
          <w:szCs w:val="28"/>
          <w:lang w:eastAsia="ru-RU"/>
        </w:rPr>
        <w:t xml:space="preserve"> непосредственное обучение на занятиях также связано с обучение в дидактических играх. Но соотношение их, особенно в подготовительной группе, изменяется, главным становится обучение на занятиях, где дети овладевают систематизированными знаниями, элементарными формами учебной деятельности.</w:t>
      </w:r>
    </w:p>
    <w:p w:rsidR="00F94F25" w:rsidRPr="00F94F25" w:rsidRDefault="00F94F25" w:rsidP="00F94F25">
      <w:pPr>
        <w:shd w:val="clear" w:color="auto" w:fill="FFFFFF"/>
        <w:spacing w:after="446" w:line="420" w:lineRule="atLeast"/>
        <w:rPr>
          <w:rFonts w:ascii="Times New Roman" w:eastAsia="Times New Roman" w:hAnsi="Times New Roman" w:cs="Times New Roman"/>
          <w:sz w:val="28"/>
          <w:szCs w:val="28"/>
          <w:lang w:eastAsia="ru-RU"/>
        </w:rPr>
      </w:pPr>
      <w:r w:rsidRPr="00F94F25">
        <w:rPr>
          <w:rFonts w:ascii="Times New Roman" w:eastAsia="Times New Roman" w:hAnsi="Times New Roman" w:cs="Times New Roman"/>
          <w:sz w:val="28"/>
          <w:szCs w:val="28"/>
          <w:lang w:eastAsia="ru-RU"/>
        </w:rPr>
        <w:t>Следует учитывать, что в дидактической игре необходимо правильное сочетание наглядности, слова воспитателя и действий самих детей с игрушками, игровыми пособиями, предметами, картинками и т.д.</w:t>
      </w:r>
    </w:p>
    <w:p w:rsidR="00F94F25" w:rsidRPr="00F94F25" w:rsidRDefault="00F94F25" w:rsidP="00F94F25">
      <w:pPr>
        <w:shd w:val="clear" w:color="auto" w:fill="FFFFFF"/>
        <w:spacing w:after="446" w:line="420" w:lineRule="atLeast"/>
        <w:rPr>
          <w:rFonts w:ascii="Times New Roman" w:eastAsia="Times New Roman" w:hAnsi="Times New Roman" w:cs="Times New Roman"/>
          <w:sz w:val="28"/>
          <w:szCs w:val="28"/>
          <w:lang w:eastAsia="ru-RU"/>
        </w:rPr>
      </w:pPr>
      <w:r w:rsidRPr="00F94F25">
        <w:rPr>
          <w:rFonts w:ascii="Times New Roman" w:eastAsia="Times New Roman" w:hAnsi="Times New Roman" w:cs="Times New Roman"/>
          <w:sz w:val="28"/>
          <w:szCs w:val="28"/>
          <w:lang w:eastAsia="ru-RU"/>
        </w:rPr>
        <w:t>При помощи словесных пояснений, указаний воспитатель направляет внимание детей, упорядочивает, уточняет их представления, расширяет опыт. Речь его способствует обогащению словаря дошкольников, овладению разнообразными формами обучения, способствует совершенствованию игровых действий. Недопустимы подробные и многословные объяснения, частые замечания и указания и ошибки, даже если они и вызваны стремлением выправить игру. Такого рода объяснения и замечания разрывают живую ткань игровой деятельности, и дети теряют интерес к ней.</w:t>
      </w:r>
    </w:p>
    <w:p w:rsidR="00F94F25" w:rsidRPr="00F94F25" w:rsidRDefault="00F94F25" w:rsidP="00F94F25">
      <w:pPr>
        <w:shd w:val="clear" w:color="auto" w:fill="FFFFFF"/>
        <w:spacing w:after="446" w:line="420" w:lineRule="atLeast"/>
        <w:rPr>
          <w:rFonts w:ascii="Times New Roman" w:eastAsia="Times New Roman" w:hAnsi="Times New Roman" w:cs="Times New Roman"/>
          <w:sz w:val="28"/>
          <w:szCs w:val="28"/>
          <w:lang w:eastAsia="ru-RU"/>
        </w:rPr>
      </w:pPr>
      <w:r w:rsidRPr="00F94F25">
        <w:rPr>
          <w:rFonts w:ascii="Times New Roman" w:eastAsia="Times New Roman" w:hAnsi="Times New Roman" w:cs="Times New Roman"/>
          <w:sz w:val="28"/>
          <w:szCs w:val="28"/>
          <w:lang w:eastAsia="ru-RU"/>
        </w:rPr>
        <w:lastRenderedPageBreak/>
        <w:t>Руководя играми, воспитатель использует разнообразные средства воздействия на дошкольников. Например, выступая в качестве прямого участника игры, он незаметно для них направляет игру, поддерживает их инициативу, сопереживает с ними радость игры. Иногда педагог рассказывает о каком-либо событии, создает соответствующее игровое настроение и поддерживает его по ходу игры. Он может и не включаться в игру, но как умелый и чуткий режиссер, сохраняя и оберегая ее самостоятельный характер, руководит развитием игровых действий, выполнением правил и незаметно для детей ведет их к определенному результату. Поддерживая и побуждая детскую деятельность, педагог делает это чаще всего не прямо, а косвенно: выражает удивление, шутит, использует разного рода игровые сюрпризы и т.п.</w:t>
      </w:r>
    </w:p>
    <w:p w:rsidR="00F94F25" w:rsidRPr="00F94F25" w:rsidRDefault="00F94F25" w:rsidP="00F94F25">
      <w:pPr>
        <w:shd w:val="clear" w:color="auto" w:fill="FFFFFF"/>
        <w:spacing w:after="446" w:line="420" w:lineRule="atLeast"/>
        <w:rPr>
          <w:rFonts w:ascii="Times New Roman" w:eastAsia="Times New Roman" w:hAnsi="Times New Roman" w:cs="Times New Roman"/>
          <w:sz w:val="28"/>
          <w:szCs w:val="28"/>
          <w:lang w:eastAsia="ru-RU"/>
        </w:rPr>
      </w:pPr>
      <w:r w:rsidRPr="00F94F25">
        <w:rPr>
          <w:rFonts w:ascii="Times New Roman" w:eastAsia="Times New Roman" w:hAnsi="Times New Roman" w:cs="Times New Roman"/>
          <w:sz w:val="28"/>
          <w:szCs w:val="28"/>
          <w:lang w:eastAsia="ru-RU"/>
        </w:rPr>
        <w:t>Надо помнить, с одной стороны, об опасности, чрезмерно усиливая обучающие моменты, ослабить игровое начало, придать дидактической игре характер занятия, а, с другой, увлекшись занимательностью, уйти от задачи обучения.</w:t>
      </w:r>
    </w:p>
    <w:p w:rsidR="00F94F25" w:rsidRPr="00F94F25" w:rsidRDefault="00F94F25" w:rsidP="00F94F25">
      <w:pPr>
        <w:shd w:val="clear" w:color="auto" w:fill="FFFFFF"/>
        <w:spacing w:after="446" w:line="420" w:lineRule="atLeast"/>
        <w:rPr>
          <w:rFonts w:ascii="Times New Roman" w:eastAsia="Times New Roman" w:hAnsi="Times New Roman" w:cs="Times New Roman"/>
          <w:sz w:val="28"/>
          <w:szCs w:val="28"/>
          <w:lang w:eastAsia="ru-RU"/>
        </w:rPr>
      </w:pPr>
      <w:r w:rsidRPr="00F94F25">
        <w:rPr>
          <w:rFonts w:ascii="Times New Roman" w:eastAsia="Times New Roman" w:hAnsi="Times New Roman" w:cs="Times New Roman"/>
          <w:sz w:val="28"/>
          <w:szCs w:val="28"/>
          <w:lang w:eastAsia="ru-RU"/>
        </w:rPr>
        <w:t>Развитие игры во многом определяется темпом умственной активности детей, большей или меньшей успешностью выполнения ими игровых действий, уровнем усвоения правил, их эмоциональными переживаниями, степенью увлеченности. В период усвоения нового содержания</w:t>
      </w:r>
      <w:proofErr w:type="gramStart"/>
      <w:r w:rsidRPr="00F94F25">
        <w:rPr>
          <w:rFonts w:ascii="Times New Roman" w:eastAsia="Times New Roman" w:hAnsi="Times New Roman" w:cs="Times New Roman"/>
          <w:sz w:val="28"/>
          <w:szCs w:val="28"/>
          <w:lang w:eastAsia="ru-RU"/>
        </w:rPr>
        <w:t>.</w:t>
      </w:r>
      <w:proofErr w:type="gramEnd"/>
      <w:r w:rsidRPr="00F94F25">
        <w:rPr>
          <w:rFonts w:ascii="Times New Roman" w:eastAsia="Times New Roman" w:hAnsi="Times New Roman" w:cs="Times New Roman"/>
          <w:sz w:val="28"/>
          <w:szCs w:val="28"/>
          <w:lang w:eastAsia="ru-RU"/>
        </w:rPr>
        <w:t xml:space="preserve"> </w:t>
      </w:r>
      <w:proofErr w:type="gramStart"/>
      <w:r w:rsidRPr="00F94F25">
        <w:rPr>
          <w:rFonts w:ascii="Times New Roman" w:eastAsia="Times New Roman" w:hAnsi="Times New Roman" w:cs="Times New Roman"/>
          <w:sz w:val="28"/>
          <w:szCs w:val="28"/>
          <w:lang w:eastAsia="ru-RU"/>
        </w:rPr>
        <w:t>и</w:t>
      </w:r>
      <w:proofErr w:type="gramEnd"/>
      <w:r w:rsidRPr="00F94F25">
        <w:rPr>
          <w:rFonts w:ascii="Times New Roman" w:eastAsia="Times New Roman" w:hAnsi="Times New Roman" w:cs="Times New Roman"/>
          <w:sz w:val="28"/>
          <w:szCs w:val="28"/>
          <w:lang w:eastAsia="ru-RU"/>
        </w:rPr>
        <w:t xml:space="preserve">гровых действий, правил и начала игры темп ее, естественно, более замедленный. В дальнейшем, когда игра развертывается и дети увлекаются, темп ее убыстряется. К концу игры эмоциональный подъем как бы спадает и темп игры вновь замедляется. Не следует допускать излишней медленности и ненужного обострения темпа игры. Убыстренный темп вызывает иногда растерянность детей, неуверенность, несвоевременное выполнение игровых действий, нарушение правил. Дошкольники не успевают втянуться в игру, </w:t>
      </w:r>
      <w:proofErr w:type="spellStart"/>
      <w:r w:rsidRPr="00F94F25">
        <w:rPr>
          <w:rFonts w:ascii="Times New Roman" w:eastAsia="Times New Roman" w:hAnsi="Times New Roman" w:cs="Times New Roman"/>
          <w:sz w:val="28"/>
          <w:szCs w:val="28"/>
          <w:lang w:eastAsia="ru-RU"/>
        </w:rPr>
        <w:t>перевозбуждаются</w:t>
      </w:r>
      <w:proofErr w:type="spellEnd"/>
      <w:r w:rsidRPr="00F94F25">
        <w:rPr>
          <w:rFonts w:ascii="Times New Roman" w:eastAsia="Times New Roman" w:hAnsi="Times New Roman" w:cs="Times New Roman"/>
          <w:sz w:val="28"/>
          <w:szCs w:val="28"/>
          <w:lang w:eastAsia="ru-RU"/>
        </w:rPr>
        <w:t xml:space="preserve">. Замедленный темп игры возникает тогда, когда даются чересчур подробные объяснения, делается много мелких замечаний. Это приводит к тому, что игровые действия как бы отдаляются, правила вводятся несвоевременно, и дети не могут руководствоваться ими, допускают </w:t>
      </w:r>
      <w:r w:rsidRPr="00F94F25">
        <w:rPr>
          <w:rFonts w:ascii="Times New Roman" w:eastAsia="Times New Roman" w:hAnsi="Times New Roman" w:cs="Times New Roman"/>
          <w:sz w:val="28"/>
          <w:szCs w:val="28"/>
          <w:lang w:eastAsia="ru-RU"/>
        </w:rPr>
        <w:lastRenderedPageBreak/>
        <w:t>нарушения, ошибаются. Они быстрее утомляются, однообразие снижает эмоциональный подъем.</w:t>
      </w:r>
    </w:p>
    <w:p w:rsidR="00F94F25" w:rsidRPr="00F94F25" w:rsidRDefault="00F94F25" w:rsidP="00F94F25">
      <w:pPr>
        <w:shd w:val="clear" w:color="auto" w:fill="FFFFFF"/>
        <w:spacing w:after="446" w:line="420" w:lineRule="atLeast"/>
        <w:rPr>
          <w:rFonts w:ascii="Times New Roman" w:eastAsia="Times New Roman" w:hAnsi="Times New Roman" w:cs="Times New Roman"/>
          <w:sz w:val="28"/>
          <w:szCs w:val="28"/>
          <w:lang w:eastAsia="ru-RU"/>
        </w:rPr>
      </w:pPr>
      <w:r w:rsidRPr="00F94F25">
        <w:rPr>
          <w:rFonts w:ascii="Times New Roman" w:eastAsia="Times New Roman" w:hAnsi="Times New Roman" w:cs="Times New Roman"/>
          <w:sz w:val="28"/>
          <w:szCs w:val="28"/>
          <w:lang w:eastAsia="ru-RU"/>
        </w:rPr>
        <w:t xml:space="preserve">Руководя дидактической игрой, педагог использует разнообразные формы организации детей. Если необходим близкий контакт, то дошкольников усаживают на стульчики, поставленные в круг или полукруг, а педагог садится в центре. В дидактической игре всегда имеется возможность неожиданного расширения и обогащения ее замысла в связи с проявленной детьми инициативой, вопросами, предложениями. Умение удерживать игру в пределах установленного времени - большое искусство. Воспитатель уплотняет </w:t>
      </w:r>
      <w:proofErr w:type="gramStart"/>
      <w:r w:rsidRPr="00F94F25">
        <w:rPr>
          <w:rFonts w:ascii="Times New Roman" w:eastAsia="Times New Roman" w:hAnsi="Times New Roman" w:cs="Times New Roman"/>
          <w:sz w:val="28"/>
          <w:szCs w:val="28"/>
          <w:lang w:eastAsia="ru-RU"/>
        </w:rPr>
        <w:t>время</w:t>
      </w:r>
      <w:proofErr w:type="gramEnd"/>
      <w:r w:rsidRPr="00F94F25">
        <w:rPr>
          <w:rFonts w:ascii="Times New Roman" w:eastAsia="Times New Roman" w:hAnsi="Times New Roman" w:cs="Times New Roman"/>
          <w:sz w:val="28"/>
          <w:szCs w:val="28"/>
          <w:lang w:eastAsia="ru-RU"/>
        </w:rPr>
        <w:t xml:space="preserve"> прежде всего за счет сокращения своих объяснений. Ясность, краткость описаний, рассказов, реплик является условием успешного развития игры и выполнения решаемых задач.</w:t>
      </w:r>
    </w:p>
    <w:p w:rsidR="00F94F25" w:rsidRPr="00F94F25" w:rsidRDefault="00F94F25" w:rsidP="00F94F25">
      <w:pPr>
        <w:shd w:val="clear" w:color="auto" w:fill="FFFFFF"/>
        <w:spacing w:after="446" w:line="420" w:lineRule="atLeast"/>
        <w:rPr>
          <w:rFonts w:ascii="Times New Roman" w:eastAsia="Times New Roman" w:hAnsi="Times New Roman" w:cs="Times New Roman"/>
          <w:sz w:val="28"/>
          <w:szCs w:val="28"/>
          <w:lang w:eastAsia="ru-RU"/>
        </w:rPr>
      </w:pPr>
      <w:r w:rsidRPr="00F94F25">
        <w:rPr>
          <w:rFonts w:ascii="Times New Roman" w:eastAsia="Times New Roman" w:hAnsi="Times New Roman" w:cs="Times New Roman"/>
          <w:sz w:val="28"/>
          <w:szCs w:val="28"/>
          <w:lang w:eastAsia="ru-RU"/>
        </w:rPr>
        <w:t>Заканчивая игру, педагог должен вызвать у детей интерес к ее продолжению, создать радостную перспективу.</w:t>
      </w:r>
    </w:p>
    <w:p w:rsidR="00F94F25" w:rsidRPr="00F94F25" w:rsidRDefault="00F94F25" w:rsidP="00F94F25">
      <w:pPr>
        <w:shd w:val="clear" w:color="auto" w:fill="FFFFFF"/>
        <w:spacing w:after="446" w:line="420" w:lineRule="atLeast"/>
        <w:rPr>
          <w:rFonts w:ascii="Times New Roman" w:eastAsia="Times New Roman" w:hAnsi="Times New Roman" w:cs="Times New Roman"/>
          <w:sz w:val="28"/>
          <w:szCs w:val="28"/>
          <w:lang w:eastAsia="ru-RU"/>
        </w:rPr>
      </w:pPr>
      <w:r w:rsidRPr="00F94F25">
        <w:rPr>
          <w:rFonts w:ascii="Times New Roman" w:eastAsia="Times New Roman" w:hAnsi="Times New Roman" w:cs="Times New Roman"/>
          <w:sz w:val="28"/>
          <w:szCs w:val="28"/>
          <w:lang w:eastAsia="ru-RU"/>
        </w:rPr>
        <w:t xml:space="preserve">Дидактическая игра как одна из форм обучения проводится во время, которое отводится в режиме на занятия. Игра может чередоваться с занятиями, когда необходимо усилить самостоятельную деятельность детей, организовать применение </w:t>
      </w:r>
      <w:proofErr w:type="gramStart"/>
      <w:r w:rsidRPr="00F94F25">
        <w:rPr>
          <w:rFonts w:ascii="Times New Roman" w:eastAsia="Times New Roman" w:hAnsi="Times New Roman" w:cs="Times New Roman"/>
          <w:sz w:val="28"/>
          <w:szCs w:val="28"/>
          <w:lang w:eastAsia="ru-RU"/>
        </w:rPr>
        <w:t>усвоенного</w:t>
      </w:r>
      <w:proofErr w:type="gramEnd"/>
      <w:r w:rsidRPr="00F94F25">
        <w:rPr>
          <w:rFonts w:ascii="Times New Roman" w:eastAsia="Times New Roman" w:hAnsi="Times New Roman" w:cs="Times New Roman"/>
          <w:sz w:val="28"/>
          <w:szCs w:val="28"/>
          <w:lang w:eastAsia="ru-RU"/>
        </w:rPr>
        <w:t xml:space="preserve"> в игровой деятельности, подвести итог, обобщить изученный на занятиях материал.</w:t>
      </w:r>
    </w:p>
    <w:p w:rsidR="00F94F25" w:rsidRPr="00F94F25" w:rsidRDefault="00F94F25" w:rsidP="00F94F25">
      <w:pPr>
        <w:shd w:val="clear" w:color="auto" w:fill="FFFFFF"/>
        <w:spacing w:after="446" w:line="420" w:lineRule="atLeast"/>
        <w:rPr>
          <w:rFonts w:ascii="Times New Roman" w:eastAsia="Times New Roman" w:hAnsi="Times New Roman" w:cs="Times New Roman"/>
          <w:sz w:val="28"/>
          <w:szCs w:val="28"/>
          <w:lang w:eastAsia="ru-RU"/>
        </w:rPr>
      </w:pPr>
      <w:r w:rsidRPr="00F94F25">
        <w:rPr>
          <w:rFonts w:ascii="Times New Roman" w:eastAsia="Times New Roman" w:hAnsi="Times New Roman" w:cs="Times New Roman"/>
          <w:sz w:val="28"/>
          <w:szCs w:val="28"/>
          <w:lang w:eastAsia="ru-RU"/>
        </w:rPr>
        <w:t>Дидактические игры проводятся в групповой комнате, в зале, на участке, в лесу, в поле и т.д. Этим обеспечивается более широкая двигательная активность детей, разнообразные впечатления, непосредственность переживаний и общения.</w:t>
      </w:r>
    </w:p>
    <w:p w:rsidR="00F94F25" w:rsidRPr="00F94F25" w:rsidRDefault="00F94F25" w:rsidP="00F94F25">
      <w:pPr>
        <w:shd w:val="clear" w:color="auto" w:fill="FFFFFF"/>
        <w:spacing w:after="446" w:line="420" w:lineRule="atLeast"/>
        <w:rPr>
          <w:rFonts w:ascii="Times New Roman" w:eastAsia="Times New Roman" w:hAnsi="Times New Roman" w:cs="Times New Roman"/>
          <w:sz w:val="28"/>
          <w:szCs w:val="28"/>
          <w:lang w:eastAsia="ru-RU"/>
        </w:rPr>
      </w:pPr>
      <w:r w:rsidRPr="00F94F25">
        <w:rPr>
          <w:rFonts w:ascii="Times New Roman" w:eastAsia="Times New Roman" w:hAnsi="Times New Roman" w:cs="Times New Roman"/>
          <w:sz w:val="28"/>
          <w:szCs w:val="28"/>
          <w:lang w:eastAsia="ru-RU"/>
        </w:rPr>
        <w:t>Дети старшего дошкольного возраста уже способны к самостоятельным выводам, заключениям, обобщениям. Неоценимую помощь оказывают для развития этих способностей дидактические игры.</w:t>
      </w:r>
    </w:p>
    <w:p w:rsidR="00F94F25" w:rsidRPr="00F94F25" w:rsidRDefault="00F94F25" w:rsidP="00F94F25">
      <w:pPr>
        <w:shd w:val="clear" w:color="auto" w:fill="FFFFFF"/>
        <w:spacing w:after="446" w:line="420" w:lineRule="atLeast"/>
        <w:rPr>
          <w:rFonts w:ascii="Times New Roman" w:eastAsia="Times New Roman" w:hAnsi="Times New Roman" w:cs="Times New Roman"/>
          <w:sz w:val="28"/>
          <w:szCs w:val="28"/>
          <w:lang w:eastAsia="ru-RU"/>
        </w:rPr>
      </w:pPr>
      <w:r w:rsidRPr="00F94F25">
        <w:rPr>
          <w:rFonts w:ascii="Times New Roman" w:eastAsia="Times New Roman" w:hAnsi="Times New Roman" w:cs="Times New Roman"/>
          <w:sz w:val="28"/>
          <w:szCs w:val="28"/>
          <w:lang w:eastAsia="ru-RU"/>
        </w:rPr>
        <w:t xml:space="preserve">Задания многих игр, рассчитанных на детей старшей группы, предполагают сотрудничество ребят, совместный выбор картинок, игрушек, маршрутов, их </w:t>
      </w:r>
      <w:r w:rsidRPr="00F94F25">
        <w:rPr>
          <w:rFonts w:ascii="Times New Roman" w:eastAsia="Times New Roman" w:hAnsi="Times New Roman" w:cs="Times New Roman"/>
          <w:sz w:val="28"/>
          <w:szCs w:val="28"/>
          <w:lang w:eastAsia="ru-RU"/>
        </w:rPr>
        <w:lastRenderedPageBreak/>
        <w:t xml:space="preserve">сравнение, обсуждение особенностей предметом, способов их классификации. </w:t>
      </w:r>
      <w:proofErr w:type="gramStart"/>
      <w:r w:rsidRPr="00F94F25">
        <w:rPr>
          <w:rFonts w:ascii="Times New Roman" w:eastAsia="Times New Roman" w:hAnsi="Times New Roman" w:cs="Times New Roman"/>
          <w:sz w:val="28"/>
          <w:szCs w:val="28"/>
          <w:lang w:eastAsia="ru-RU"/>
        </w:rPr>
        <w:t>Это способствует активизации имеющихся у детей знаний, способов их применения в реальной и условной ситуациях.</w:t>
      </w:r>
      <w:proofErr w:type="gramEnd"/>
      <w:r w:rsidRPr="00F94F25">
        <w:rPr>
          <w:rFonts w:ascii="Times New Roman" w:eastAsia="Times New Roman" w:hAnsi="Times New Roman" w:cs="Times New Roman"/>
          <w:sz w:val="28"/>
          <w:szCs w:val="28"/>
          <w:lang w:eastAsia="ru-RU"/>
        </w:rPr>
        <w:t xml:space="preserve"> В процессе совместного выполнения задания происходит взаимный обмен знаниями, опытом.</w:t>
      </w:r>
    </w:p>
    <w:p w:rsidR="00F94F25" w:rsidRPr="00F94F25" w:rsidRDefault="00F94F25" w:rsidP="00F94F25">
      <w:pPr>
        <w:shd w:val="clear" w:color="auto" w:fill="FFFFFF"/>
        <w:spacing w:after="446" w:line="420" w:lineRule="atLeast"/>
        <w:rPr>
          <w:rFonts w:ascii="Times New Roman" w:eastAsia="Times New Roman" w:hAnsi="Times New Roman" w:cs="Times New Roman"/>
          <w:sz w:val="28"/>
          <w:szCs w:val="28"/>
          <w:lang w:eastAsia="ru-RU"/>
        </w:rPr>
      </w:pPr>
      <w:r w:rsidRPr="00F94F25">
        <w:rPr>
          <w:rFonts w:ascii="Times New Roman" w:eastAsia="Times New Roman" w:hAnsi="Times New Roman" w:cs="Times New Roman"/>
          <w:sz w:val="28"/>
          <w:szCs w:val="28"/>
          <w:lang w:eastAsia="ru-RU"/>
        </w:rPr>
        <w:t>Многие игры предполагают взаимный контроль и оценку действий, решений сверстников. Роль воспитателя состоит в основном в том, чтобы помочь ребенку сделать правильный выбор, поддержать и активизировать положительное влияние детей друг на друга, предупредить или нейтрализовать - отрицательное.</w:t>
      </w:r>
    </w:p>
    <w:p w:rsidR="004A7DBF" w:rsidRPr="00F94F25" w:rsidRDefault="00F94F25">
      <w:pPr>
        <w:rPr>
          <w:rFonts w:ascii="Times New Roman" w:hAnsi="Times New Roman" w:cs="Times New Roman"/>
          <w:sz w:val="28"/>
          <w:szCs w:val="28"/>
        </w:rPr>
      </w:pPr>
    </w:p>
    <w:sectPr w:rsidR="004A7DBF" w:rsidRPr="00F94F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F25"/>
    <w:rsid w:val="00272748"/>
    <w:rsid w:val="00BC1C2B"/>
    <w:rsid w:val="00F94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94F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F2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94F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94F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F2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94F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82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1176</Words>
  <Characters>6709</Characters>
  <Application>Microsoft Office Word</Application>
  <DocSecurity>0</DocSecurity>
  <Lines>55</Lines>
  <Paragraphs>15</Paragraphs>
  <ScaleCrop>false</ScaleCrop>
  <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Дети</dc:creator>
  <cp:lastModifiedBy>Дети</cp:lastModifiedBy>
  <cp:revision>1</cp:revision>
  <dcterms:created xsi:type="dcterms:W3CDTF">2018-05-10T18:51:00Z</dcterms:created>
  <dcterms:modified xsi:type="dcterms:W3CDTF">2018-05-10T18:52:00Z</dcterms:modified>
</cp:coreProperties>
</file>