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14" w:rsidRPr="008407F6" w:rsidRDefault="00C15014" w:rsidP="009C3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</w:t>
      </w:r>
    </w:p>
    <w:p w:rsidR="00C15014" w:rsidRPr="008407F6" w:rsidRDefault="00C15014" w:rsidP="009C3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подготовительной к школе группы</w:t>
      </w:r>
    </w:p>
    <w:p w:rsidR="00C15014" w:rsidRPr="008407F6" w:rsidRDefault="00C15014" w:rsidP="009C3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8407F6"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Былинные богатыри – первые защитники земли русской</w:t>
      </w:r>
      <w:r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C15014" w:rsidRPr="008407F6" w:rsidRDefault="00C15014" w:rsidP="009C3D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</w:t>
      </w:r>
      <w:r w:rsidR="008407F6"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</w:t>
      </w:r>
      <w:r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Маркова М. В.</w:t>
      </w:r>
    </w:p>
    <w:p w:rsidR="008407F6" w:rsidRPr="008407F6" w:rsidRDefault="00C15014" w:rsidP="007F15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</w:t>
      </w:r>
      <w:r w:rsidR="008407F6"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</w:t>
      </w:r>
      <w:r w:rsid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</w:t>
      </w:r>
      <w:proofErr w:type="spellStart"/>
      <w:r w:rsidR="008407F6"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Лазаревич</w:t>
      </w:r>
      <w:proofErr w:type="spellEnd"/>
      <w:r w:rsidR="008407F6" w:rsidRPr="0084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А. А</w:t>
      </w:r>
    </w:p>
    <w:p w:rsidR="008407F6" w:rsidRPr="008407F6" w:rsidRDefault="008407F6" w:rsidP="009C3D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407F6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8407F6" w:rsidRPr="008407F6" w:rsidRDefault="007F1536" w:rsidP="007F1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к Родине – </w:t>
      </w:r>
      <w:r w:rsidR="008407F6" w:rsidRPr="008407F6">
        <w:rPr>
          <w:rFonts w:ascii="Times New Roman" w:hAnsi="Times New Roman" w:cs="Times New Roman"/>
          <w:sz w:val="28"/>
          <w:szCs w:val="28"/>
        </w:rPr>
        <w:t xml:space="preserve">это одно из самых сильных чувств. Поэтому важно, чтобы ребенок уже в дошкольном возрасте почувствовал причастность к своей Родине, личную ответственность за родную землю и ее будущее. Патриотизм, гражданственность необходимо воспитывать у детей с самого юного возраста. </w:t>
      </w:r>
      <w:proofErr w:type="gramStart"/>
      <w:r w:rsidR="008407F6" w:rsidRPr="008407F6">
        <w:rPr>
          <w:rFonts w:ascii="Times New Roman" w:hAnsi="Times New Roman" w:cs="Times New Roman"/>
          <w:sz w:val="28"/>
          <w:szCs w:val="28"/>
        </w:rPr>
        <w:t>Знания, полученные за период дошкольного детства о возникновении Государства Российского, о богатырской славе и верности народа своему Отечеству; о богатстве народной культуры, национальных особенностях характера и быта наших предков, вызывают стремление быть похожими на наших великих предков, воспитывают любовь к Отчизне и желание её защищать.</w:t>
      </w:r>
      <w:proofErr w:type="gramEnd"/>
    </w:p>
    <w:p w:rsidR="008407F6" w:rsidRPr="008407F6" w:rsidRDefault="008407F6" w:rsidP="009C3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b/>
          <w:sz w:val="28"/>
          <w:szCs w:val="28"/>
        </w:rPr>
        <w:t>Цель:</w:t>
      </w:r>
      <w:r w:rsidRPr="008407F6">
        <w:rPr>
          <w:rFonts w:ascii="Times New Roman" w:hAnsi="Times New Roman" w:cs="Times New Roman"/>
          <w:sz w:val="28"/>
          <w:szCs w:val="28"/>
        </w:rPr>
        <w:t xml:space="preserve"> Развитие патриотических чувств на основе знакомства детей с героическими образами былинных богатырей.</w:t>
      </w:r>
    </w:p>
    <w:p w:rsidR="008407F6" w:rsidRPr="008407F6" w:rsidRDefault="008407F6" w:rsidP="009C3D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7F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07F6" w:rsidRPr="008407F6" w:rsidRDefault="008407F6" w:rsidP="009C3D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Познакомить с литературными произведениями и устным народным творчеством о богатырях;</w:t>
      </w:r>
    </w:p>
    <w:p w:rsidR="008407F6" w:rsidRPr="008407F6" w:rsidRDefault="008407F6" w:rsidP="009C3D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представлений о былине и о великих русских богатырях (Илья Муромец, Добрыня Никитич, Алеша Попович, </w:t>
      </w:r>
      <w:proofErr w:type="spellStart"/>
      <w:r w:rsidRPr="008407F6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8407F6">
        <w:rPr>
          <w:rFonts w:ascii="Times New Roman" w:hAnsi="Times New Roman" w:cs="Times New Roman"/>
          <w:sz w:val="28"/>
          <w:szCs w:val="28"/>
        </w:rPr>
        <w:t>).</w:t>
      </w:r>
    </w:p>
    <w:p w:rsidR="008407F6" w:rsidRPr="008407F6" w:rsidRDefault="008407F6" w:rsidP="009C3D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Расширять кругозор детей: дать представление о доспехах и оружии богатырей;</w:t>
      </w:r>
    </w:p>
    <w:p w:rsidR="008407F6" w:rsidRPr="008407F6" w:rsidRDefault="008407F6" w:rsidP="009C3D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Познакомить детей с репродукциями картин великих художников;</w:t>
      </w:r>
    </w:p>
    <w:p w:rsidR="008407F6" w:rsidRPr="008407F6" w:rsidRDefault="008407F6" w:rsidP="009C3D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Приобщать детей к русской национальной культуре;</w:t>
      </w:r>
    </w:p>
    <w:p w:rsidR="008407F6" w:rsidRPr="008407F6" w:rsidRDefault="008407F6" w:rsidP="009C3D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Воспитывать чувство гордости за богатырскую силу России, уважение к русским воинам, желание им подражать;</w:t>
      </w:r>
    </w:p>
    <w:p w:rsidR="008407F6" w:rsidRPr="007F1536" w:rsidRDefault="008407F6" w:rsidP="007F153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Вовлекать родителей в совместную работу по теме.</w:t>
      </w:r>
    </w:p>
    <w:p w:rsidR="008407F6" w:rsidRPr="008407F6" w:rsidRDefault="008407F6" w:rsidP="009C3DA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7F6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8407F6" w:rsidRPr="007F1536" w:rsidRDefault="008407F6" w:rsidP="007F15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В результате работы над проектом мы предполагаем решение всех поставленных задач.</w:t>
      </w:r>
    </w:p>
    <w:p w:rsidR="008407F6" w:rsidRPr="007F1536" w:rsidRDefault="008407F6" w:rsidP="007F15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7F6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7F6">
        <w:rPr>
          <w:rFonts w:ascii="Times New Roman" w:hAnsi="Times New Roman" w:cs="Times New Roman"/>
          <w:sz w:val="28"/>
          <w:szCs w:val="28"/>
        </w:rPr>
        <w:t>февраль – март 2018г.</w:t>
      </w:r>
    </w:p>
    <w:p w:rsidR="008407F6" w:rsidRPr="008407F6" w:rsidRDefault="008407F6" w:rsidP="009C3DA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7F6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</w:p>
    <w:p w:rsidR="008407F6" w:rsidRPr="008407F6" w:rsidRDefault="008407F6" w:rsidP="009C3D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Дети подготовительной к школе группы № 1.</w:t>
      </w:r>
    </w:p>
    <w:p w:rsidR="008407F6" w:rsidRPr="008407F6" w:rsidRDefault="008407F6" w:rsidP="009C3D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 xml:space="preserve">Воспитатели: Маркова М.В., </w:t>
      </w:r>
      <w:proofErr w:type="spellStart"/>
      <w:r w:rsidRPr="008407F6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Pr="008407F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F1536" w:rsidRPr="007F1536" w:rsidRDefault="008407F6" w:rsidP="007F153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8407F6" w:rsidRPr="008407F6" w:rsidRDefault="008407F6" w:rsidP="009C3D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Pr="008407F6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  <w:proofErr w:type="gramEnd"/>
    </w:p>
    <w:p w:rsidR="008407F6" w:rsidRPr="008407F6" w:rsidRDefault="008407F6" w:rsidP="009C3DA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Определение цели и задач проекта.</w:t>
      </w:r>
    </w:p>
    <w:p w:rsidR="008407F6" w:rsidRPr="008407F6" w:rsidRDefault="008407F6" w:rsidP="009C3DA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 xml:space="preserve">Разработка цикла </w:t>
      </w:r>
      <w:r w:rsidR="009C3DA9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Pr="008407F6">
        <w:rPr>
          <w:rFonts w:ascii="Times New Roman" w:hAnsi="Times New Roman" w:cs="Times New Roman"/>
          <w:sz w:val="28"/>
          <w:szCs w:val="28"/>
        </w:rPr>
        <w:t>бесед по ознакомлению с былинными и сказочными произведениями, сценария игровой викторины с родителями «Знаю, помню и горжусь!».</w:t>
      </w:r>
    </w:p>
    <w:p w:rsidR="008407F6" w:rsidRPr="008407F6" w:rsidRDefault="008407F6" w:rsidP="009C3DA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Подготовка наглядных и демонстрационных материалов (презентации, книги, журналы, альбомы).</w:t>
      </w:r>
    </w:p>
    <w:p w:rsidR="008407F6" w:rsidRDefault="008407F6" w:rsidP="009C3DA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sz w:val="28"/>
          <w:szCs w:val="28"/>
        </w:rPr>
        <w:t>Подбор детской художественной литературы по теме.</w:t>
      </w:r>
    </w:p>
    <w:p w:rsidR="007F1536" w:rsidRDefault="007F1536" w:rsidP="009C3DA9">
      <w:pPr>
        <w:tabs>
          <w:tab w:val="left" w:pos="85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F1536" w:rsidRDefault="007F1536" w:rsidP="009C3DA9">
      <w:pPr>
        <w:tabs>
          <w:tab w:val="left" w:pos="85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07F6" w:rsidRPr="008407F6" w:rsidRDefault="008407F6" w:rsidP="009C3DA9">
      <w:pPr>
        <w:tabs>
          <w:tab w:val="left" w:pos="8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lastRenderedPageBreak/>
        <w:t>II</w:t>
      </w:r>
      <w:r w:rsidRPr="008407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Основной этап. </w:t>
      </w:r>
    </w:p>
    <w:p w:rsidR="008407F6" w:rsidRPr="008407F6" w:rsidRDefault="008407F6" w:rsidP="009C3DA9">
      <w:pPr>
        <w:pStyle w:val="a3"/>
        <w:numPr>
          <w:ilvl w:val="0"/>
          <w:numId w:val="5"/>
        </w:numPr>
        <w:tabs>
          <w:tab w:val="left" w:pos="85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iCs/>
          <w:sz w:val="28"/>
          <w:szCs w:val="28"/>
        </w:rPr>
        <w:t>Выставка книг «Былинные и сказочные произведения о русских богатырях»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8407F6" w:rsidRPr="008407F6" w:rsidRDefault="008407F6" w:rsidP="009C3DA9">
      <w:pPr>
        <w:pStyle w:val="a3"/>
        <w:numPr>
          <w:ilvl w:val="0"/>
          <w:numId w:val="5"/>
        </w:numPr>
        <w:tabs>
          <w:tab w:val="left" w:pos="85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iCs/>
          <w:sz w:val="28"/>
          <w:szCs w:val="28"/>
        </w:rPr>
        <w:t xml:space="preserve">Чтение художественной литературы: «Былины и сказания», «Илья Муромец», «Сказки о богатырях»; </w:t>
      </w:r>
    </w:p>
    <w:p w:rsidR="008407F6" w:rsidRPr="008407F6" w:rsidRDefault="008407F6" w:rsidP="009C3DA9">
      <w:pPr>
        <w:pStyle w:val="a3"/>
        <w:numPr>
          <w:ilvl w:val="0"/>
          <w:numId w:val="5"/>
        </w:numPr>
        <w:tabs>
          <w:tab w:val="left" w:pos="85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iCs/>
          <w:sz w:val="28"/>
          <w:szCs w:val="28"/>
        </w:rPr>
        <w:t>Рассматривание иллюстраций в книгах, журналах и альбомах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8407F6" w:rsidRPr="008407F6" w:rsidRDefault="008407F6" w:rsidP="009C3DA9">
      <w:pPr>
        <w:pStyle w:val="a3"/>
        <w:numPr>
          <w:ilvl w:val="0"/>
          <w:numId w:val="5"/>
        </w:numPr>
        <w:tabs>
          <w:tab w:val="left" w:pos="85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407F6">
        <w:rPr>
          <w:rFonts w:ascii="Times New Roman" w:hAnsi="Times New Roman" w:cs="Times New Roman"/>
          <w:iCs/>
          <w:sz w:val="28"/>
          <w:szCs w:val="28"/>
        </w:rPr>
        <w:t xml:space="preserve">Просмотр видеофильма «Русские богатыри»  и </w:t>
      </w:r>
      <w:r w:rsidR="009C3D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07F6">
        <w:rPr>
          <w:rFonts w:ascii="Times New Roman" w:hAnsi="Times New Roman" w:cs="Times New Roman"/>
          <w:iCs/>
          <w:sz w:val="28"/>
          <w:szCs w:val="28"/>
        </w:rPr>
        <w:t>видеопрезентации</w:t>
      </w:r>
      <w:proofErr w:type="spellEnd"/>
      <w:r w:rsidRPr="008407F6">
        <w:rPr>
          <w:rFonts w:ascii="Times New Roman" w:hAnsi="Times New Roman" w:cs="Times New Roman"/>
          <w:iCs/>
          <w:sz w:val="28"/>
          <w:szCs w:val="28"/>
        </w:rPr>
        <w:t xml:space="preserve"> «Былинные богатыри – первые защитники земли русской»</w:t>
      </w:r>
      <w:r w:rsidR="009C3DA9">
        <w:rPr>
          <w:rFonts w:ascii="Times New Roman" w:hAnsi="Times New Roman" w:cs="Times New Roman"/>
          <w:iCs/>
          <w:sz w:val="28"/>
          <w:szCs w:val="28"/>
        </w:rPr>
        <w:t>;</w:t>
      </w:r>
    </w:p>
    <w:p w:rsidR="009C3DA9" w:rsidRPr="009C3DA9" w:rsidRDefault="009C3DA9" w:rsidP="009C3DA9">
      <w:pPr>
        <w:pStyle w:val="a3"/>
        <w:numPr>
          <w:ilvl w:val="0"/>
          <w:numId w:val="5"/>
        </w:numPr>
        <w:tabs>
          <w:tab w:val="left" w:pos="85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DA9">
        <w:rPr>
          <w:rFonts w:ascii="Times New Roman" w:hAnsi="Times New Roman" w:cs="Times New Roman"/>
          <w:iCs/>
          <w:sz w:val="28"/>
          <w:szCs w:val="28"/>
        </w:rPr>
        <w:t>Конструирование богатырской крепости и обыгрывание ее в сюжетно-ролевой игре «Мы – богатыри»</w:t>
      </w:r>
    </w:p>
    <w:p w:rsidR="009C3DA9" w:rsidRPr="009C3DA9" w:rsidRDefault="009C3DA9" w:rsidP="009C3DA9">
      <w:pPr>
        <w:pStyle w:val="a3"/>
        <w:numPr>
          <w:ilvl w:val="0"/>
          <w:numId w:val="5"/>
        </w:numPr>
        <w:tabs>
          <w:tab w:val="left" w:pos="85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DA9">
        <w:rPr>
          <w:rFonts w:ascii="Times New Roman" w:hAnsi="Times New Roman" w:cs="Times New Roman"/>
          <w:iCs/>
          <w:sz w:val="28"/>
          <w:szCs w:val="28"/>
        </w:rPr>
        <w:t>Раскрашивание контурных изображений былинных богатырей.</w:t>
      </w:r>
    </w:p>
    <w:p w:rsidR="009C3DA9" w:rsidRPr="009C3DA9" w:rsidRDefault="007F1536" w:rsidP="009C3DA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DA9">
        <w:rPr>
          <w:rFonts w:ascii="Times New Roman" w:hAnsi="Times New Roman" w:cs="Times New Roman"/>
          <w:iCs/>
          <w:sz w:val="28"/>
          <w:szCs w:val="28"/>
        </w:rPr>
        <w:t xml:space="preserve">Познавательные беседы: </w:t>
      </w:r>
      <w:r w:rsidR="009C3DA9" w:rsidRPr="009C3DA9">
        <w:rPr>
          <w:rFonts w:ascii="Times New Roman" w:hAnsi="Times New Roman" w:cs="Times New Roman"/>
          <w:iCs/>
          <w:sz w:val="28"/>
          <w:szCs w:val="28"/>
        </w:rPr>
        <w:t xml:space="preserve">«Русский быт», «Доспехи богатырей»; </w:t>
      </w:r>
    </w:p>
    <w:p w:rsidR="009C3DA9" w:rsidRPr="009C3DA9" w:rsidRDefault="007F1536" w:rsidP="009C3DA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DA9">
        <w:rPr>
          <w:rFonts w:ascii="Times New Roman" w:hAnsi="Times New Roman" w:cs="Times New Roman"/>
          <w:iCs/>
          <w:sz w:val="28"/>
          <w:szCs w:val="28"/>
        </w:rPr>
        <w:t xml:space="preserve">Слушание аудиозаписей: </w:t>
      </w:r>
      <w:r w:rsidR="009C3DA9">
        <w:rPr>
          <w:rFonts w:ascii="Times New Roman" w:hAnsi="Times New Roman" w:cs="Times New Roman"/>
          <w:iCs/>
          <w:sz w:val="28"/>
          <w:szCs w:val="28"/>
        </w:rPr>
        <w:t>«Гусли»,</w:t>
      </w:r>
      <w:r w:rsidR="009C3DA9" w:rsidRPr="009C3DA9">
        <w:rPr>
          <w:rFonts w:ascii="Times New Roman" w:hAnsi="Times New Roman" w:cs="Times New Roman"/>
          <w:iCs/>
          <w:sz w:val="28"/>
          <w:szCs w:val="28"/>
        </w:rPr>
        <w:t xml:space="preserve"> «Богатырская сила»;</w:t>
      </w:r>
    </w:p>
    <w:p w:rsidR="009C3DA9" w:rsidRPr="009C3DA9" w:rsidRDefault="007F1536" w:rsidP="009C3DA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DA9">
        <w:rPr>
          <w:rFonts w:ascii="Times New Roman" w:hAnsi="Times New Roman" w:cs="Times New Roman"/>
          <w:iCs/>
          <w:sz w:val="28"/>
          <w:szCs w:val="28"/>
        </w:rPr>
        <w:t>Разучивание хороводной игры: «Заря – заряница» и танца «Богатырская сила»;</w:t>
      </w:r>
    </w:p>
    <w:p w:rsidR="009C3DA9" w:rsidRPr="009C3DA9" w:rsidRDefault="007F1536" w:rsidP="009C3D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DA9">
        <w:rPr>
          <w:rFonts w:ascii="Times New Roman" w:hAnsi="Times New Roman" w:cs="Times New Roman"/>
          <w:iCs/>
          <w:sz w:val="28"/>
          <w:szCs w:val="28"/>
        </w:rPr>
        <w:t>Рассматривание фото доспехов, репродукций картин худ</w:t>
      </w:r>
      <w:r w:rsidRPr="009C3DA9">
        <w:rPr>
          <w:rFonts w:ascii="Times New Roman" w:hAnsi="Times New Roman" w:cs="Times New Roman"/>
          <w:iCs/>
          <w:sz w:val="28"/>
          <w:szCs w:val="28"/>
        </w:rPr>
        <w:t>ожников о богатырях;</w:t>
      </w:r>
    </w:p>
    <w:p w:rsidR="009C3DA9" w:rsidRPr="009C3DA9" w:rsidRDefault="007F1536" w:rsidP="009C3D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DA9">
        <w:rPr>
          <w:rFonts w:ascii="Times New Roman" w:hAnsi="Times New Roman" w:cs="Times New Roman"/>
          <w:iCs/>
          <w:sz w:val="28"/>
          <w:szCs w:val="28"/>
        </w:rPr>
        <w:t>Загадывание загадок  по теме;</w:t>
      </w:r>
    </w:p>
    <w:p w:rsidR="009C3DA9" w:rsidRPr="009C3DA9" w:rsidRDefault="007F1536" w:rsidP="009C3D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DA9">
        <w:rPr>
          <w:rFonts w:ascii="Times New Roman" w:hAnsi="Times New Roman" w:cs="Times New Roman"/>
          <w:iCs/>
          <w:sz w:val="28"/>
          <w:szCs w:val="28"/>
        </w:rPr>
        <w:t>Разучивание вместе с родителями пословиц, поговорок о русских богатырях.</w:t>
      </w:r>
    </w:p>
    <w:p w:rsidR="009C3DA9" w:rsidRDefault="009C3DA9" w:rsidP="009C3DA9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iCs/>
          <w:sz w:val="28"/>
          <w:szCs w:val="28"/>
        </w:rPr>
      </w:pPr>
    </w:p>
    <w:p w:rsidR="009C3DA9" w:rsidRDefault="009C3DA9" w:rsidP="009C3DA9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3D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9C3D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Заключительный этап.</w:t>
      </w:r>
    </w:p>
    <w:p w:rsidR="007F1536" w:rsidRPr="007F1536" w:rsidRDefault="009C3DA9" w:rsidP="007F1536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9C3DA9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C3DA9">
        <w:rPr>
          <w:rFonts w:ascii="Times New Roman" w:hAnsi="Times New Roman" w:cs="Times New Roman"/>
          <w:iCs/>
          <w:sz w:val="28"/>
          <w:szCs w:val="28"/>
        </w:rPr>
        <w:t>Игровая викторина совместно с родителями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3DA9">
        <w:rPr>
          <w:rFonts w:ascii="Times New Roman" w:hAnsi="Times New Roman" w:cs="Times New Roman"/>
          <w:iCs/>
          <w:sz w:val="28"/>
          <w:szCs w:val="28"/>
        </w:rPr>
        <w:t>«Знаю, помню и горжусь!»</w:t>
      </w:r>
    </w:p>
    <w:p w:rsidR="007F1536" w:rsidRDefault="007F1536" w:rsidP="007F153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«Русские богатыри»</w:t>
      </w:r>
    </w:p>
    <w:p w:rsidR="007F1536" w:rsidRPr="007F1536" w:rsidRDefault="007F1536" w:rsidP="007F153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1536" w:rsidRDefault="007F1536" w:rsidP="007F1536">
      <w:pPr>
        <w:tabs>
          <w:tab w:val="left" w:pos="993"/>
        </w:tabs>
        <w:spacing w:after="0" w:line="240" w:lineRule="auto"/>
        <w:ind w:firstLine="567"/>
      </w:pPr>
      <w:r w:rsidRPr="007F1536">
        <w:rPr>
          <w:rFonts w:ascii="Times New Roman" w:hAnsi="Times New Roman" w:cs="Times New Roman"/>
          <w:b/>
          <w:sz w:val="28"/>
          <w:szCs w:val="28"/>
        </w:rPr>
        <w:t>Вывод:</w:t>
      </w:r>
      <w:r w:rsidRPr="007F1536">
        <w:t xml:space="preserve"> </w:t>
      </w:r>
    </w:p>
    <w:p w:rsidR="007F1536" w:rsidRPr="007F1536" w:rsidRDefault="007F1536" w:rsidP="007F153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1536">
        <w:rPr>
          <w:rFonts w:ascii="Times New Roman" w:hAnsi="Times New Roman" w:cs="Times New Roman"/>
          <w:sz w:val="28"/>
          <w:szCs w:val="28"/>
        </w:rPr>
        <w:t xml:space="preserve">Данная работа позволила пробудить интерес детей к изучению истории Земли Русской. </w:t>
      </w:r>
    </w:p>
    <w:p w:rsidR="007F1536" w:rsidRPr="007F1536" w:rsidRDefault="007F1536" w:rsidP="007F153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1536">
        <w:rPr>
          <w:rFonts w:ascii="Times New Roman" w:hAnsi="Times New Roman" w:cs="Times New Roman"/>
          <w:sz w:val="28"/>
          <w:szCs w:val="28"/>
        </w:rPr>
        <w:t xml:space="preserve">Слушая музыкальные произведения, читая художественную литературу и рассматривая репродукции картин художников, у детей развивается эстетический вкус. </w:t>
      </w:r>
    </w:p>
    <w:p w:rsidR="007F1536" w:rsidRPr="007F1536" w:rsidRDefault="007F1536" w:rsidP="007F153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1536">
        <w:rPr>
          <w:rFonts w:ascii="Times New Roman" w:hAnsi="Times New Roman" w:cs="Times New Roman"/>
          <w:sz w:val="28"/>
          <w:szCs w:val="28"/>
        </w:rPr>
        <w:t xml:space="preserve">Во время бесед  дети учились высказывать предположения и делать простейшие выводы, излагать свои мысли понятно для окружающих, используя формы речевого этикета, что является следствием развития связной речи. </w:t>
      </w:r>
    </w:p>
    <w:p w:rsidR="007F1536" w:rsidRPr="007F1536" w:rsidRDefault="007F1536" w:rsidP="007F153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1536">
        <w:rPr>
          <w:rFonts w:ascii="Times New Roman" w:hAnsi="Times New Roman" w:cs="Times New Roman"/>
          <w:sz w:val="28"/>
          <w:szCs w:val="28"/>
        </w:rPr>
        <w:t xml:space="preserve">Накопленные впечатления дети с удовольствием отражают в изобразительной и театрализованной деятельности, что способствует развитию воображения, творческих способностей. </w:t>
      </w:r>
    </w:p>
    <w:p w:rsidR="007F1536" w:rsidRPr="007F1536" w:rsidRDefault="007F1536" w:rsidP="007F153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1536" w:rsidRPr="007F1536" w:rsidRDefault="007F1536" w:rsidP="007F153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1536">
        <w:rPr>
          <w:rFonts w:ascii="Times New Roman" w:hAnsi="Times New Roman" w:cs="Times New Roman"/>
          <w:sz w:val="28"/>
          <w:szCs w:val="28"/>
        </w:rPr>
        <w:t>Таким образом, можно сделать вывод, что данная работа способствовала формированию патриотических чувств, всестороннему развитию детей и установлению взаимодействия с семьей по вопросам воспитания и развития ребенка средствами исторического прошлого родной страны. </w:t>
      </w:r>
    </w:p>
    <w:p w:rsidR="008407F6" w:rsidRPr="009C3DA9" w:rsidRDefault="008407F6" w:rsidP="009C3DA9">
      <w:pPr>
        <w:tabs>
          <w:tab w:val="left" w:pos="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07F6" w:rsidRPr="009C3DA9" w:rsidSect="007F153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D97"/>
    <w:multiLevelType w:val="hybridMultilevel"/>
    <w:tmpl w:val="ABCAF09C"/>
    <w:lvl w:ilvl="0" w:tplc="4E8EF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2A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89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24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C6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5C1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4E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EF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E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D557C8"/>
    <w:multiLevelType w:val="hybridMultilevel"/>
    <w:tmpl w:val="E664312E"/>
    <w:lvl w:ilvl="0" w:tplc="248A3F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3B7E17"/>
    <w:multiLevelType w:val="hybridMultilevel"/>
    <w:tmpl w:val="1AE4008E"/>
    <w:lvl w:ilvl="0" w:tplc="248A3F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37EDB"/>
    <w:multiLevelType w:val="hybridMultilevel"/>
    <w:tmpl w:val="F7D0B3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6E6B34"/>
    <w:multiLevelType w:val="hybridMultilevel"/>
    <w:tmpl w:val="0060B334"/>
    <w:lvl w:ilvl="0" w:tplc="52FAB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E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AF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AE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63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A5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4C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EE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08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A62658"/>
    <w:multiLevelType w:val="hybridMultilevel"/>
    <w:tmpl w:val="90CC4AF6"/>
    <w:lvl w:ilvl="0" w:tplc="1BC0E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6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05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E9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68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6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86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E0E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27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8893FF6"/>
    <w:multiLevelType w:val="hybridMultilevel"/>
    <w:tmpl w:val="1924C458"/>
    <w:lvl w:ilvl="0" w:tplc="F2927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EA78E4"/>
    <w:multiLevelType w:val="hybridMultilevel"/>
    <w:tmpl w:val="33325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935601C"/>
    <w:multiLevelType w:val="hybridMultilevel"/>
    <w:tmpl w:val="CF547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1883657"/>
    <w:multiLevelType w:val="hybridMultilevel"/>
    <w:tmpl w:val="F22409CE"/>
    <w:lvl w:ilvl="0" w:tplc="F2927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C4A5E"/>
    <w:rsid w:val="001F2B1C"/>
    <w:rsid w:val="002E6312"/>
    <w:rsid w:val="007C4A5E"/>
    <w:rsid w:val="007F1536"/>
    <w:rsid w:val="008407F6"/>
    <w:rsid w:val="009C3DA9"/>
    <w:rsid w:val="00C15014"/>
    <w:rsid w:val="00F06273"/>
    <w:rsid w:val="00FA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2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9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0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6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2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3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7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Маркова</cp:lastModifiedBy>
  <cp:revision>3</cp:revision>
  <cp:lastPrinted>2018-04-23T05:13:00Z</cp:lastPrinted>
  <dcterms:created xsi:type="dcterms:W3CDTF">2018-04-19T06:57:00Z</dcterms:created>
  <dcterms:modified xsi:type="dcterms:W3CDTF">2018-04-23T05:14:00Z</dcterms:modified>
</cp:coreProperties>
</file>