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9E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СОШ №135</w:t>
      </w:r>
    </w:p>
    <w:p w:rsidR="00A62F9E" w:rsidRPr="00A62F9E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г.Новосибирск</w:t>
      </w: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23A" w:rsidRDefault="0026123A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23A" w:rsidRDefault="0026123A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23A" w:rsidRDefault="0026123A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23A" w:rsidRDefault="0026123A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23A" w:rsidRPr="0041657B" w:rsidRDefault="0026123A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Pr="00BB1E8D" w:rsidRDefault="00A62F9E" w:rsidP="00A62F9E">
      <w:pPr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b/>
          <w:i/>
          <w:kern w:val="36"/>
          <w:sz w:val="40"/>
          <w:szCs w:val="40"/>
          <w:lang w:eastAsia="ru-RU"/>
        </w:rPr>
      </w:pPr>
      <w:r w:rsidRPr="00BB1E8D">
        <w:rPr>
          <w:rFonts w:ascii="inherit" w:eastAsia="Times New Roman" w:hAnsi="inherit" w:cs="Helvetica"/>
          <w:b/>
          <w:i/>
          <w:kern w:val="36"/>
          <w:sz w:val="40"/>
          <w:szCs w:val="40"/>
          <w:lang w:eastAsia="ru-RU"/>
        </w:rPr>
        <w:t>Патриотическое воспитание учащихся на уроках истории</w:t>
      </w:r>
    </w:p>
    <w:p w:rsidR="00A62F9E" w:rsidRPr="0041657B" w:rsidRDefault="00A62F9E" w:rsidP="00A62F9E">
      <w:pPr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(Доклад на МО учителей )</w:t>
      </w: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9C" w:rsidRDefault="00037E9C" w:rsidP="00037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 истории и обществознания</w:t>
      </w:r>
    </w:p>
    <w:p w:rsidR="00037E9C" w:rsidRDefault="00037E9C" w:rsidP="00037E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Кедрова Татьяна Александровна</w:t>
      </w:r>
    </w:p>
    <w:p w:rsidR="00A62F9E" w:rsidRPr="0041657B" w:rsidRDefault="00A62F9E" w:rsidP="00A62F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2F9E" w:rsidRPr="0041657B" w:rsidRDefault="00A62F9E" w:rsidP="00A62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4165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62F9E" w:rsidRPr="007F340E" w:rsidRDefault="00A62F9E" w:rsidP="007F340E">
      <w:pPr>
        <w:spacing w:before="270" w:after="27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37E9C" w:rsidRPr="00037E9C" w:rsidRDefault="00037E9C" w:rsidP="00BB1E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A62F9E" w:rsidRPr="00037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3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древности говорили:</w:t>
      </w:r>
      <w:r w:rsidRPr="00037E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«Каждое дерево сильно своими кореньями – отруби их, и дерево погибнет». </w:t>
      </w:r>
      <w:r w:rsidRPr="00037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народ, и нация, не знающие своей истории и культуры, обречены на умирание.</w:t>
      </w:r>
      <w:bookmarkStart w:id="0" w:name="_GoBack"/>
      <w:bookmarkEnd w:id="0"/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истории всегда были призваны способствовать воспитанию гражданственности, патриотизма учащихся, благодатный материал для чего дает изучение истории России. Познавая идею Родины, переживая чувство любви к ней, восторженности, испытывая тревогу об ее нынешнем и будущем, школьник утверждает свое достоинство, стремится быть похожим на героев Родины. Участник отечественной войны 1812 года Я.П. Кульнев писал : “ Герой, служащий Отечеству, никогда не умирает и оживает в потомстве.”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патриотизму и героизму народных масс, России удавалось выходить из самых тяжелых ситуаций в самые сложные периоды своей истории. Уроки истории призваны помочь школьникам пережить и осмыслить все положительное, что было в прошлом. Усвоение учащимися идеи любви к Родине, ко всему человечеству, привитие общечеловеческих норм нравственности является важнейшим этапом формирования гражданственности, воспитания Гражданина России. Это достигается, когда идеи патриотизма раскрываются перед умом и сердцем воспитанника в ярких, эмоциональных образах, пробуждают в них чувства сопереживания, благодарности к мужественным борцам за торжество правды, справедливости. В тоже время, знания о Родине должны вызывать не только гордость за ее достижения, но и сердечную боль, тревогу, озабоченность тем, что у нас не все еще таково, каким должно быть.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- это могучая и вечно живая сила, которая творит Патриота, Гражданина.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кажется, что это особенно важно сейчас, когда у многих людей потеряны ценностные ориентиры, утрачено чувство любви к своей Родине. Горько осознавать, что в нашем современном обществе граждане не связывают себя, свою жизнь с процветанием и могуществом Отечества, забыли его историю, не понимают, что “ без прошлого нет настоящего, не может быть будущего, что без любви к Отечеству нет и не может быть любви к Человечеству.”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страниц журналов, газет, с экранов телевидения, по - существу, исчезла тема Родины, замалчивается или очерняется ее прошлое, искажаются многие факты. Нам все чаще пытаются внушить такие мысли, как, например, идеи о том, что главный вклад в победу над фашизмом внесли США, и именно им мы обязаны тем, что смогли освободить свою Родину и водрузить знамя Победы над рейхстагом. Страна забыла своих героев, забыла тех, кому она обязана своим существованием, своей независимостью.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немалой степени вина за это лежит и на современных программах, которые очень мало часов отводят таким темам, как “ Отечественная война 1812 г.”, “ Великая Отечественная война” и т.д. А ведь именно уроки этих тем дают самый благодатный материал для патриотического воспитания, 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привития чувства любви к Родине, ее героическому прошлому.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Учебники истории, особенно для старших классов, написаны труднодоступным, сухим языком, плохо иллюстрированы. Они практически не содержат яркого фактического материала, в некоторых из них встречаются грубые фактические и даже орфографические ошибки. В методической литературе также трудно найти что-либо, посвященное вопросам воспитания патриотизма, как-то не принято у нас говорить и писать о любви к Родине ! Поэтому я в своей работе стараюсь как можно больше внимания уделять этому вопросу. При этом я всегда помню слова Сухомлинского, который писал : “…сила и эффективность патриотического воспитания определяется тем как глубоко идея Родины овладевает личностью, насколько ярко видит человек мир и самого себя глазами патриота ”. Наиболее благодатный материал по воспитанию любви к Родине содержат в себе уроки, посвященные Великой Отечественной войне. С первых уроков темы, на которую я выделяю максимум возможных часов, создаю определенный эмоциональный настрой, используя фоно-хрестоматию, иллюстративный материал. Урок начинается с грамзаписи песни “ Священная война ”, на фоне которой звучат стихи :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Казалось, было холодно цветам.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 росы они слегка поблекли.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Зарю, что шла по травам и кустам,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Обшарили немецкие бинокли.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Цветок, в росинках весь, к цветку приник,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пограничник протянул к ним руки.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немцы, кончив кофе пить, в тот миг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Влезали в танки, закрывали люки.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Такою все дышало тишиной,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вся земля еще спала, казалось.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знал, что между миром и войной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Всего каких-то пять минут осталось!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сразу звучит в грамзаписи голос Левитана о нападении фашистских захватчиков на СССР и приказ о мобилизации. Затем объявляю тему : “ Начало Великой Отечественной войны ” и рассказываю о переходе немецко - фашистской армии границ Советского Союза. Характеризуются силы сторон, приводятся примеры героизма советских людей, проявившиеся уже в первые часы войны. На уроке звучат сообщения учащихся о героической обороне Брестской крепости, о защитниках заставы Лопатина, о подвиге Гасстело. При этом используются иллюстрации об обороне крепости, картина “ Защита Брестской крепости ”, плакат “ Родина- мать зовет ”. В качестве основной идеи урока используются также написанные на листе ватмана слова Ил. Эринбурга : “ Настал час простых чувств и простых слов. Гитлер бросил в бой все свои силы… Враг силен… Сейчас решается судьба всей нашей страны, каждого из наших детей … Если фашисты победят, не быть России. Они не могут победить… Мы выстоим : мы крепче сердцем… Мы знаем, за что стоим : за Россию, за Родину.”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 “ Блокада Ленинграда ” используются грамзаписи : “ Голоса героического Ленинграда ”, “ Седьмая симфония ” Шостаковича, фотографии серии “ Монумент героическим защитникам Ленинграда ”, “ Пискаревское кладбище ”. В рассказе учителя и сообщениях учащихся звучат стихи М. Светлова, Н. Тихонова, М. Исаковского, О. Бергольц, посвященные защитникам города :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Сестра моя, товарищ, друг и брат, 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это мы, крещенные блокадой!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 вместе называют Ленинград,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шар земной гордится Ленинградом.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ежели отныне захотят,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Найдя слова с понятиями вровень,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Сказать о пролитой бесценной крови,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мужестве, то скажут – Ленинград –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все сольется в этом слове !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заключительном уроке темы – конференции : “ Источники и значение победы Советского Союза в Великой Отечественной войне ”- уделяю внимание прежде всего героизму советских людей, полководческому искусству военачальников. В выступлениях ребят звучат примеры мужества людей, их беспримерного подвига во имя Родины, используются грамзаписи мелодии “ Нам нужна одна победа ” и “ Реквиема ”, на фоне которого читаются строки из одноименного произведения Р. Рождественского :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! Покуда сердца стучатся,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Какою ценой завоевано счастье,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Пожалуйста, помните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своим расскажите о них,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запомнили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Детям детей расскажите о них,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тоже запомнили ! 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все времена бессмертной Земли,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мерцающим звездам ведя корабли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погибших,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Встречайте трепетную весну,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 Земли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Убейте войну, прокляните войну,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 Земли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Мечту пронесите через года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жизнью наполните ! 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о тех, кто уже не придет никогда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Заклинаю :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 !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уроке “ Движение декабристов ” красной нитью проходит материал о судьбах декабристов, их духовном и человеческом облике. Ребята выступают с сообщениями о Трубецком, Волконском, Никите Муравьеве, Оболенском и др.. Используются отрывки из поэмы Некрасова “ Русские женщины ”, “ Послание в Сибирь ” Пушкина. Но особое внимание я уделяю подвигу жен декабристов, их удивительному мужеству. Показываю портреты жен декабристов, рассказываю об их удивительной судьбе, достойной восхищения. На уроке инсценируется отрывок из “ Русских женщин ”- встреча Трубецкой с иркутским генералом – губернатором. Эту тему я продолжаю и во внеклассной работе, проводя вечер, посвященный декабристам, где, помимо стихов, еще звучат и романсы в исполнении учащихся.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воспитательную нагрузку несут на себе также уроки по темам “ Отечественная война 1812 года ” и “ Освободительная борьба против польских и шведских интервентов ”. Воспитанию любви к Родине способствуют образы Кутузова, Багратиона, Раевского, Минина, Пожарского, Ивана Сусанина. Яркий рассказ учителя о событиях, сообщения учащихся о судьбах их участников. Эмоциональный настрой уроков также создают иллюстрации, использование стихов, отрывки из музыкальных произведений. Например, рассказ об Иване Сусанине сопровождается грамзаписью оперы Глинки “ Иван Сусанин ” - арии Сусанина, а в конце урока, как вывод о подвиге народа – финала оперы со знаменитым хором “ Славься ” и звоном колоколов.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работе по патриотическому воспитанию я использую и тот огромный потенциал, который несет в себе краеведение : знания о своей малой Родине способствуют формированию любви к ней, бережному отношению ко всему, что досталось от предшествующих поколений. Чтобы школьники смогли внутренне воспринять идею патриотизма, сумели испытать радость познания нового о своей семье, о своей малой Родине, испытать радость передачи добытых самостоятельно знаний своим сверстникам и старшим товарищам, надо постоянно включать этот материал в свою работу, растить гражданина не на абстрактных идеалах, а на примерах из жизни родителей, горожан, на событиях из истории своего города. Воспитание патриотизма, уважения к старшим, их судьбе строится на конкретной исторической почве.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Знаменитое Куликово поле – слава Русской Земли ! Это южные рубежи Руси, там, где в реку Дон впадает речка Непрядва, где над обширной равниной возвышается Красный холм, увенчанный высоким чугунным столбом с затейливой славянской надписью : “ Победителю татар великому князю Дмитрию Ивановичу Донскому признательное потомство ! ” Это наша Тульская область. Изучая тему “ Куликовская битва ”, я использую материалы музея “ Куликово поле ”, впечатления ребят от поездки, куда стараюсь свозить их осенью. С экскурсии мы привозим фотографии,буклеты, книги, открытки, которые накапливаются в кабинете и также используются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 время урока. Все это помогает зрительно представить картину боя, описанную в летописях :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Сверкают сабли булатные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Около голов богатырских,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Катятся шеломы злачены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Добрым коням под копыта,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Валятся головы многих богатырей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добрых коней на сырую землю.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воспитывает у школьников гордость за наших предков, сумевших победить сильного и жестокого врага, вызывает сочувствие к павшим, понимание того, что ценой своей жизни русские люди спасли свою Родину от гибели :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Стоял такой великий стон,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Шел бой с такою кровью,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был в багрец окрашен Дон 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самого низовья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урок: “ Моя семья в годы Великой Отечественной войны.” К нему учащиеся готовятся заранее, разыскивая материал о своих родственниках – участниках войны или трудового фронта.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 он с грамзаписи песни “ Журавли ”, на фоне которой звучит четверостишие :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в России ни дома, ни хаты,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б не глянул на нас со стены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Молодыми глазами солдата 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Окрыляющий подвиг войны.</w:t>
      </w:r>
    </w:p>
    <w:p w:rsidR="007F340E" w:rsidRPr="00BB1E8D" w:rsidRDefault="00A62F9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Затем учитель говорит, что война затронула каждую советскую семью, в том числе и вашу, пришла в каждый дом. После этого объявляю тему урока, записанную на доске. В качестве наглядности использую ксерокопию документов и наград, фотографии и медали родственников ребят, участвовавших в войне. Заранее ознакомившись с материалом, я стараюсь расположить сообщения ребят в хронологическом порядке и на уроке кратко представляю каждое сообщение. 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дети рассказывают о своих предках-героях.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почти у каждого в классе нашлось, что рассказать о своих родственниках – участниках войны. В заключении я рассказываю о своем 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деде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участнике Великой Отечественной войны</w:t>
      </w:r>
      <w:r w:rsidR="00BB1E8D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 показываю </w:t>
      </w:r>
      <w:r w:rsidR="00BB1E8D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награды, которые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ост</w:t>
      </w:r>
      <w:r w:rsidR="00BB1E8D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авил на память нам, своим детям и внукам.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Обращаюсь </w:t>
      </w:r>
      <w:r w:rsidR="00BB1E8D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детей  к “ Книге Памяти ” нашего города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Заканчивается урок мелодией из кинофильма “ Офицеры ” - “Нет в России семьи такой …” и строчками из “ Реквиема ”:</w:t>
      </w: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через века, через года,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Песню свою отправляя в полет,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Помните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тех, кто уже не придет никогда,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Пожалуйста,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Помните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плачьте, в горле сдержите стоны-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горькие стоны !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Памяти павших будьте достойны,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Вечно достойны !</w:t>
      </w:r>
    </w:p>
    <w:p w:rsidR="00BB1E8D" w:rsidRPr="00BB1E8D" w:rsidRDefault="00BB1E8D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Подобные уроки оказывают огромное эмоциональное воздействие на ребят, вызывают чувство гордости за своих близких - участников величайших событий истории и, надеюсь, заставляют гордиться подвигом Родины, спасшей мир от угрозы фашизма. </w:t>
      </w:r>
    </w:p>
    <w:p w:rsidR="007F340E" w:rsidRPr="00BB1E8D" w:rsidRDefault="00BB1E8D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Я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используя все имеющиеся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моем распоряжении средства, </w:t>
      </w:r>
      <w:r w:rsidR="007F340E"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стараюсь привить учащимся чувство патриотизма, любви к Родине, своему городу, семье, воспитать из них Гражданина России. А без этого у нашего общества не может быть будущего.</w:t>
      </w:r>
    </w:p>
    <w:p w:rsidR="00BB1E8D" w:rsidRDefault="00BB1E8D" w:rsidP="00BB1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E8D">
        <w:rPr>
          <w:rFonts w:ascii="Times New Roman" w:eastAsia="Times New Roman" w:hAnsi="Times New Roman" w:cs="Times New Roman"/>
          <w:sz w:val="28"/>
          <w:szCs w:val="28"/>
        </w:rPr>
        <w:t xml:space="preserve">     Роль личности педагога в становлении будущего гражданина Отечества исключительна. Неподкупная любовь к ребёнку, житейская мудрость, уважительное отношение к его «Я», профессиональная компетентность, личный пример служения родной стране – вот те качества педагогических работников, которые позволяют воспитывать в наших учениках лучшие человеческие черты,, любовь к родному Отечеству. </w:t>
      </w:r>
    </w:p>
    <w:p w:rsidR="00037E9C" w:rsidRPr="00BB1E8D" w:rsidRDefault="00037E9C" w:rsidP="00BB1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340E" w:rsidRPr="00BB1E8D" w:rsidRDefault="007F340E" w:rsidP="00BB1E8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проходит. Остается Родина-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что не изменит никогда.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ней живут, любя, страдая, радуясь.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Падая и поднимаясь ввысь…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еще немало будет пройдено,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Коль зовут в грядущее пути.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светлей и чище чувства Родины</w:t>
      </w:r>
      <w:r w:rsidRPr="00BB1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Людям никогда не обрести.</w:t>
      </w:r>
    </w:p>
    <w:p w:rsidR="00541A82" w:rsidRDefault="00541A82"/>
    <w:sectPr w:rsidR="00541A82" w:rsidSect="00BB1E8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937"/>
    <w:multiLevelType w:val="multilevel"/>
    <w:tmpl w:val="43B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54"/>
    <w:rsid w:val="00037E9C"/>
    <w:rsid w:val="0026123A"/>
    <w:rsid w:val="00541A82"/>
    <w:rsid w:val="00636854"/>
    <w:rsid w:val="007F340E"/>
    <w:rsid w:val="00A62F9E"/>
    <w:rsid w:val="00B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6E31"/>
  <w15:chartTrackingRefBased/>
  <w15:docId w15:val="{23A6BE03-D910-4AFF-B830-12D1544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F3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4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34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340E"/>
    <w:rPr>
      <w:color w:val="0000FF"/>
      <w:u w:val="single"/>
    </w:rPr>
  </w:style>
  <w:style w:type="paragraph" w:customStyle="1" w:styleId="text-center">
    <w:name w:val="text-center"/>
    <w:basedOn w:val="a"/>
    <w:rsid w:val="007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40E"/>
    <w:rPr>
      <w:b/>
      <w:bCs/>
    </w:rPr>
  </w:style>
  <w:style w:type="character" w:customStyle="1" w:styleId="badge">
    <w:name w:val="badge"/>
    <w:basedOn w:val="a0"/>
    <w:rsid w:val="007F340E"/>
  </w:style>
  <w:style w:type="character" w:styleId="a5">
    <w:name w:val="Emphasis"/>
    <w:basedOn w:val="a0"/>
    <w:uiPriority w:val="20"/>
    <w:qFormat/>
    <w:rsid w:val="007F340E"/>
    <w:rPr>
      <w:i/>
      <w:iCs/>
    </w:rPr>
  </w:style>
  <w:style w:type="paragraph" w:styleId="a6">
    <w:name w:val="Normal (Web)"/>
    <w:basedOn w:val="a"/>
    <w:uiPriority w:val="99"/>
    <w:semiHidden/>
    <w:unhideWhenUsed/>
    <w:rsid w:val="007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915">
              <w:marLeft w:val="4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34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5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40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4843">
                      <w:marLeft w:val="0"/>
                      <w:marRight w:val="0"/>
                      <w:marTop w:val="13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4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5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5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5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Кедрова</dc:creator>
  <cp:keywords/>
  <dc:description/>
  <cp:lastModifiedBy>Татьяна Кедрова</cp:lastModifiedBy>
  <cp:revision>5</cp:revision>
  <dcterms:created xsi:type="dcterms:W3CDTF">2018-12-25T16:31:00Z</dcterms:created>
  <dcterms:modified xsi:type="dcterms:W3CDTF">2018-12-26T01:36:00Z</dcterms:modified>
</cp:coreProperties>
</file>