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8E2" w:rsidRPr="00C714FB" w:rsidRDefault="009358E2" w:rsidP="00C714FB">
      <w:pPr>
        <w:spacing w:after="0" w:line="360" w:lineRule="auto"/>
        <w:contextualSpacing/>
        <w:jc w:val="right"/>
        <w:rPr>
          <w:rFonts w:ascii="Arial" w:eastAsia="Times New Roman" w:hAnsi="Arial" w:cs="Arial"/>
          <w:b/>
          <w:sz w:val="28"/>
          <w:szCs w:val="28"/>
          <w:lang w:eastAsia="ru-RU"/>
        </w:rPr>
      </w:pPr>
      <w:r w:rsidRPr="00C714FB">
        <w:rPr>
          <w:rFonts w:ascii="Times New Roman" w:eastAsia="Times New Roman" w:hAnsi="Times New Roman" w:cs="Times New Roman"/>
          <w:b/>
          <w:sz w:val="28"/>
          <w:szCs w:val="28"/>
          <w:lang w:eastAsia="ru-RU"/>
        </w:rPr>
        <w:t>«Современные технологии в преподавании курса ОБЖ в системе СПО»</w:t>
      </w:r>
    </w:p>
    <w:p w:rsidR="009358E2" w:rsidRPr="009358E2" w:rsidRDefault="009358E2" w:rsidP="009358E2">
      <w:pPr>
        <w:spacing w:after="0" w:line="360" w:lineRule="auto"/>
        <w:ind w:firstLine="709"/>
        <w:contextualSpacing/>
        <w:jc w:val="both"/>
        <w:rPr>
          <w:rFonts w:ascii="Arial" w:eastAsia="Times New Roman" w:hAnsi="Arial" w:cs="Arial"/>
          <w:sz w:val="28"/>
          <w:szCs w:val="28"/>
          <w:lang w:eastAsia="ru-RU"/>
        </w:rPr>
      </w:pPr>
      <w:r w:rsidRPr="009358E2">
        <w:rPr>
          <w:rFonts w:ascii="Times New Roman" w:eastAsia="Times New Roman" w:hAnsi="Times New Roman" w:cs="Times New Roman"/>
          <w:sz w:val="28"/>
          <w:szCs w:val="28"/>
          <w:lang w:eastAsia="ru-RU"/>
        </w:rPr>
        <w:t xml:space="preserve">Традиционные методы образовательного процесса, ориентированные на подачу готовых знаний, конечно, значимы, но не позволяют </w:t>
      </w:r>
      <w:proofErr w:type="gramStart"/>
      <w:r w:rsidRPr="009358E2">
        <w:rPr>
          <w:rFonts w:ascii="Times New Roman" w:eastAsia="Times New Roman" w:hAnsi="Times New Roman" w:cs="Times New Roman"/>
          <w:sz w:val="28"/>
          <w:szCs w:val="28"/>
          <w:lang w:eastAsia="ru-RU"/>
        </w:rPr>
        <w:t>обучающимся</w:t>
      </w:r>
      <w:proofErr w:type="gramEnd"/>
      <w:r w:rsidRPr="009358E2">
        <w:rPr>
          <w:rFonts w:ascii="Times New Roman" w:eastAsia="Times New Roman" w:hAnsi="Times New Roman" w:cs="Times New Roman"/>
          <w:sz w:val="28"/>
          <w:szCs w:val="28"/>
          <w:lang w:eastAsia="ru-RU"/>
        </w:rPr>
        <w:t xml:space="preserve"> ориентироваться в больших потоках информации. Они способствуют, как правило, выработке стереотипного поведения и главным образом ориентированы на запоминание и сохранение материала в памяти. Безусловно, они уже мало удовлетворяют современным требованиям, поэтому постепенно уходят в прошлое.</w:t>
      </w:r>
    </w:p>
    <w:p w:rsidR="009358E2" w:rsidRPr="009358E2" w:rsidRDefault="009358E2" w:rsidP="009358E2">
      <w:pPr>
        <w:spacing w:after="0" w:line="360" w:lineRule="auto"/>
        <w:ind w:firstLine="709"/>
        <w:contextualSpacing/>
        <w:jc w:val="both"/>
        <w:rPr>
          <w:rFonts w:ascii="Arial" w:eastAsia="Times New Roman" w:hAnsi="Arial" w:cs="Arial"/>
          <w:sz w:val="28"/>
          <w:szCs w:val="28"/>
          <w:lang w:eastAsia="ru-RU"/>
        </w:rPr>
      </w:pPr>
      <w:r w:rsidRPr="009358E2">
        <w:rPr>
          <w:rFonts w:ascii="Times New Roman" w:eastAsia="Times New Roman" w:hAnsi="Times New Roman" w:cs="Times New Roman"/>
          <w:sz w:val="28"/>
          <w:szCs w:val="28"/>
          <w:lang w:eastAsia="ru-RU"/>
        </w:rPr>
        <w:t xml:space="preserve">Наилучшие результаты для решения этой проблемы можно получить только при наличии активной позиции </w:t>
      </w:r>
      <w:proofErr w:type="gramStart"/>
      <w:r w:rsidRPr="009358E2">
        <w:rPr>
          <w:rFonts w:ascii="Times New Roman" w:eastAsia="Times New Roman" w:hAnsi="Times New Roman" w:cs="Times New Roman"/>
          <w:sz w:val="28"/>
          <w:szCs w:val="28"/>
          <w:lang w:eastAsia="ru-RU"/>
        </w:rPr>
        <w:t>обучающихся</w:t>
      </w:r>
      <w:proofErr w:type="gramEnd"/>
      <w:r w:rsidRPr="009358E2">
        <w:rPr>
          <w:rFonts w:ascii="Times New Roman" w:eastAsia="Times New Roman" w:hAnsi="Times New Roman" w:cs="Times New Roman"/>
          <w:sz w:val="28"/>
          <w:szCs w:val="28"/>
          <w:lang w:eastAsia="ru-RU"/>
        </w:rPr>
        <w:t xml:space="preserve"> в учебном процессе. В этой связи в учебной деятельности актуальным становится применение новых подходов к организации учебного процесса и современных технологий как методов обучения. </w:t>
      </w:r>
      <w:proofErr w:type="gramStart"/>
      <w:r w:rsidRPr="009358E2">
        <w:rPr>
          <w:rFonts w:ascii="Times New Roman" w:eastAsia="Times New Roman" w:hAnsi="Times New Roman" w:cs="Times New Roman"/>
          <w:sz w:val="28"/>
          <w:szCs w:val="28"/>
          <w:lang w:eastAsia="ru-RU"/>
        </w:rPr>
        <w:t>Урок, построенный на современных технологиях, в том числе на уроках ОБЖ, позволит сформировать не только глубокие знания, но и умения самостоятельно добывать знания, использовать их в различных ситуациях, накапливать опыт решения проблем, развить у обучающихся познавательные, интеллектуальные, эмоционально-волевые и физические умения.</w:t>
      </w:r>
      <w:proofErr w:type="gramEnd"/>
      <w:r w:rsidRPr="009358E2">
        <w:rPr>
          <w:rFonts w:ascii="Times New Roman" w:eastAsia="Times New Roman" w:hAnsi="Times New Roman" w:cs="Times New Roman"/>
          <w:sz w:val="28"/>
          <w:szCs w:val="28"/>
          <w:lang w:eastAsia="ru-RU"/>
        </w:rPr>
        <w:t xml:space="preserve"> Современные технологии рассматриваются сегодня, как педагогическая деятельность преподавателя по созданию оптимальных условий на уроках ОБЖ для развития и самореализации потенциальных возможностей обучающихся, способности к самообразованию и саморазвитию, формированию безопасного типа поведения и отношения к здоровому образу жизни.</w:t>
      </w:r>
    </w:p>
    <w:p w:rsidR="009358E2" w:rsidRPr="009358E2" w:rsidRDefault="009358E2" w:rsidP="009358E2">
      <w:pPr>
        <w:spacing w:after="0" w:line="360" w:lineRule="auto"/>
        <w:ind w:firstLine="709"/>
        <w:contextualSpacing/>
        <w:jc w:val="both"/>
        <w:rPr>
          <w:rFonts w:ascii="Arial" w:eastAsia="Times New Roman" w:hAnsi="Arial" w:cs="Arial"/>
          <w:sz w:val="28"/>
          <w:szCs w:val="28"/>
          <w:lang w:eastAsia="ru-RU"/>
        </w:rPr>
      </w:pPr>
      <w:r w:rsidRPr="009358E2">
        <w:rPr>
          <w:rFonts w:ascii="Times New Roman" w:eastAsia="Times New Roman" w:hAnsi="Times New Roman" w:cs="Times New Roman"/>
          <w:sz w:val="28"/>
          <w:szCs w:val="28"/>
          <w:lang w:eastAsia="ru-RU"/>
        </w:rPr>
        <w:t xml:space="preserve">В решении этих вопросов, на мой взгляд, помогут современные образовательные технологии, которые позволяют формировать и развивать предметные и учебные знания и умения в процессе активной </w:t>
      </w:r>
      <w:proofErr w:type="spellStart"/>
      <w:r w:rsidRPr="009358E2">
        <w:rPr>
          <w:rFonts w:ascii="Times New Roman" w:eastAsia="Times New Roman" w:hAnsi="Times New Roman" w:cs="Times New Roman"/>
          <w:sz w:val="28"/>
          <w:szCs w:val="28"/>
          <w:lang w:eastAsia="ru-RU"/>
        </w:rPr>
        <w:t>разноуровневой</w:t>
      </w:r>
      <w:proofErr w:type="spellEnd"/>
      <w:r w:rsidRPr="009358E2">
        <w:rPr>
          <w:rFonts w:ascii="Times New Roman" w:eastAsia="Times New Roman" w:hAnsi="Times New Roman" w:cs="Times New Roman"/>
          <w:sz w:val="28"/>
          <w:szCs w:val="28"/>
          <w:lang w:eastAsia="ru-RU"/>
        </w:rPr>
        <w:t xml:space="preserve"> познавательной деятельности обучающихся в условиях эмоционально - комфортной атмосферы, развивать положительную мотивацию учения, приводя к достаточной результативности обучающихся по предмету.</w:t>
      </w:r>
    </w:p>
    <w:p w:rsidR="009358E2" w:rsidRPr="009358E2" w:rsidRDefault="009358E2" w:rsidP="009358E2">
      <w:pPr>
        <w:spacing w:after="0" w:line="360" w:lineRule="auto"/>
        <w:ind w:firstLine="709"/>
        <w:contextualSpacing/>
        <w:jc w:val="both"/>
        <w:rPr>
          <w:rFonts w:ascii="Arial" w:eastAsia="Times New Roman" w:hAnsi="Arial" w:cs="Arial"/>
          <w:sz w:val="28"/>
          <w:szCs w:val="28"/>
          <w:lang w:eastAsia="ru-RU"/>
        </w:rPr>
      </w:pPr>
      <w:r w:rsidRPr="00C6252D">
        <w:rPr>
          <w:rFonts w:ascii="Times New Roman" w:eastAsia="Times New Roman" w:hAnsi="Times New Roman" w:cs="Times New Roman"/>
          <w:sz w:val="28"/>
          <w:szCs w:val="28"/>
          <w:lang w:eastAsia="ru-RU"/>
        </w:rPr>
        <w:lastRenderedPageBreak/>
        <w:t>Использование элементов игровых технологий</w:t>
      </w:r>
      <w:r w:rsidRPr="009358E2">
        <w:rPr>
          <w:rFonts w:ascii="Times New Roman" w:eastAsia="Times New Roman" w:hAnsi="Times New Roman" w:cs="Times New Roman"/>
          <w:sz w:val="28"/>
          <w:szCs w:val="28"/>
          <w:u w:val="single"/>
          <w:lang w:eastAsia="ru-RU"/>
        </w:rPr>
        <w:t> </w:t>
      </w:r>
      <w:r w:rsidRPr="009358E2">
        <w:rPr>
          <w:rFonts w:ascii="Times New Roman" w:eastAsia="Times New Roman" w:hAnsi="Times New Roman" w:cs="Times New Roman"/>
          <w:sz w:val="28"/>
          <w:szCs w:val="28"/>
          <w:lang w:eastAsia="ru-RU"/>
        </w:rPr>
        <w:t>позволяет развивать познавательный интерес к предмету. Игровая форма занятий создается при помощи игровых приемов и ситуаций, которые выступают как средство побуждения, стимулирования студентов к учебной деятельности.</w:t>
      </w:r>
      <w:r w:rsidRPr="009358E2">
        <w:rPr>
          <w:rFonts w:ascii="Times New Roman" w:eastAsia="Times New Roman" w:hAnsi="Times New Roman" w:cs="Times New Roman"/>
          <w:sz w:val="28"/>
          <w:szCs w:val="28"/>
          <w:lang w:eastAsia="ru-RU"/>
        </w:rPr>
        <w:br/>
        <w:t>На занятиях ОБЖ студенты изучают правила дорожного движения в игровой форме с использованием дорожных знаков, светофора.</w:t>
      </w:r>
    </w:p>
    <w:p w:rsidR="009358E2" w:rsidRPr="009358E2" w:rsidRDefault="009358E2" w:rsidP="009358E2">
      <w:pPr>
        <w:spacing w:after="0" w:line="360" w:lineRule="auto"/>
        <w:ind w:firstLine="709"/>
        <w:contextualSpacing/>
        <w:jc w:val="both"/>
        <w:rPr>
          <w:rFonts w:ascii="Times New Roman" w:eastAsia="Times New Roman" w:hAnsi="Times New Roman" w:cs="Times New Roman"/>
          <w:sz w:val="28"/>
          <w:szCs w:val="28"/>
          <w:lang w:eastAsia="ru-RU"/>
        </w:rPr>
      </w:pPr>
      <w:proofErr w:type="spellStart"/>
      <w:r w:rsidRPr="009358E2">
        <w:rPr>
          <w:rFonts w:ascii="Times New Roman" w:eastAsia="Times New Roman" w:hAnsi="Times New Roman" w:cs="Times New Roman"/>
          <w:sz w:val="28"/>
          <w:szCs w:val="28"/>
          <w:lang w:eastAsia="ru-RU"/>
        </w:rPr>
        <w:t>Разноуровневая</w:t>
      </w:r>
      <w:proofErr w:type="spellEnd"/>
      <w:r w:rsidRPr="009358E2">
        <w:rPr>
          <w:rFonts w:ascii="Times New Roman" w:eastAsia="Times New Roman" w:hAnsi="Times New Roman" w:cs="Times New Roman"/>
          <w:sz w:val="28"/>
          <w:szCs w:val="28"/>
          <w:lang w:eastAsia="ru-RU"/>
        </w:rPr>
        <w:t xml:space="preserve"> дифференциация обучения широко применяется на разных этапах учебного процесса: изучение нового материала, дифференцированная домашняя работа, учет знаний на занятии, текущая проверка усвоения пройденного материала, уроки закрепления. В процессе изучения курса ОБЖ активно используются тестовые задания, которые тоже могут быть </w:t>
      </w:r>
      <w:proofErr w:type="spellStart"/>
      <w:r w:rsidRPr="009358E2">
        <w:rPr>
          <w:rFonts w:ascii="Times New Roman" w:eastAsia="Times New Roman" w:hAnsi="Times New Roman" w:cs="Times New Roman"/>
          <w:sz w:val="28"/>
          <w:szCs w:val="28"/>
          <w:lang w:eastAsia="ru-RU"/>
        </w:rPr>
        <w:t>разноуровневыми</w:t>
      </w:r>
      <w:proofErr w:type="spellEnd"/>
      <w:r w:rsidRPr="009358E2">
        <w:rPr>
          <w:rFonts w:ascii="Times New Roman" w:eastAsia="Times New Roman" w:hAnsi="Times New Roman" w:cs="Times New Roman"/>
          <w:sz w:val="28"/>
          <w:szCs w:val="28"/>
          <w:lang w:eastAsia="ru-RU"/>
        </w:rPr>
        <w:t>.</w:t>
      </w:r>
    </w:p>
    <w:p w:rsidR="009358E2" w:rsidRPr="009358E2" w:rsidRDefault="009358E2" w:rsidP="009358E2">
      <w:pPr>
        <w:shd w:val="clear" w:color="auto" w:fill="F7F7F6"/>
        <w:spacing w:after="0" w:line="360" w:lineRule="auto"/>
        <w:ind w:firstLine="709"/>
        <w:contextualSpacing/>
        <w:jc w:val="both"/>
        <w:rPr>
          <w:rFonts w:ascii="Arial" w:eastAsia="Times New Roman" w:hAnsi="Arial" w:cs="Arial"/>
          <w:sz w:val="28"/>
          <w:szCs w:val="28"/>
          <w:lang w:eastAsia="ru-RU"/>
        </w:rPr>
      </w:pPr>
      <w:r w:rsidRPr="009358E2">
        <w:rPr>
          <w:rFonts w:ascii="Times New Roman" w:eastAsia="Times New Roman" w:hAnsi="Times New Roman" w:cs="Times New Roman"/>
          <w:sz w:val="28"/>
          <w:szCs w:val="28"/>
          <w:lang w:eastAsia="ru-RU"/>
        </w:rPr>
        <w:t>Студенты часто не видят взаимосвязи между отдельными дисциплинами, а без нее невозможно понять суть многих явлений в природе. На занятиях ОБЖ рассматриваются многоаспектные объекты, которые являются предметом изучения различных учебных дисциплин. Использование интеграции на занятии дает возможность для синтеза знаний, формируется умение переносить знания из одной отрасли в другую.</w:t>
      </w:r>
    </w:p>
    <w:p w:rsidR="009358E2" w:rsidRPr="009358E2" w:rsidRDefault="009358E2" w:rsidP="009358E2">
      <w:pPr>
        <w:shd w:val="clear" w:color="auto" w:fill="F7F7F6"/>
        <w:spacing w:after="0" w:line="360" w:lineRule="auto"/>
        <w:ind w:firstLine="709"/>
        <w:contextualSpacing/>
        <w:jc w:val="both"/>
        <w:rPr>
          <w:rFonts w:ascii="Arial" w:eastAsia="Times New Roman" w:hAnsi="Arial" w:cs="Arial"/>
          <w:sz w:val="28"/>
          <w:szCs w:val="28"/>
          <w:lang w:eastAsia="ru-RU"/>
        </w:rPr>
      </w:pPr>
      <w:r w:rsidRPr="009358E2">
        <w:rPr>
          <w:rFonts w:ascii="Times New Roman" w:eastAsia="Times New Roman" w:hAnsi="Times New Roman" w:cs="Times New Roman"/>
          <w:sz w:val="28"/>
          <w:szCs w:val="28"/>
          <w:lang w:eastAsia="ru-RU"/>
        </w:rPr>
        <w:t xml:space="preserve">В целях закрепления теоретических знаний и приобретения практических навыков по основам военной службы, совершенствования допризывной подготовки проводятся военно-учебные сборы. К сборам привлекаются юноши 2 курсов. В ходе сборов закрепляются на практике знания по медицинской, строевой, тактической подготовке. Принимаются зачеты по нормативам уровня физической подготовленности </w:t>
      </w:r>
      <w:proofErr w:type="gramStart"/>
      <w:r w:rsidRPr="009358E2">
        <w:rPr>
          <w:rFonts w:ascii="Times New Roman" w:eastAsia="Times New Roman" w:hAnsi="Times New Roman" w:cs="Times New Roman"/>
          <w:sz w:val="28"/>
          <w:szCs w:val="28"/>
          <w:lang w:eastAsia="ru-RU"/>
        </w:rPr>
        <w:t>обучающихся</w:t>
      </w:r>
      <w:proofErr w:type="gramEnd"/>
      <w:r w:rsidRPr="009358E2">
        <w:rPr>
          <w:rFonts w:ascii="Times New Roman" w:eastAsia="Times New Roman" w:hAnsi="Times New Roman" w:cs="Times New Roman"/>
          <w:sz w:val="28"/>
          <w:szCs w:val="28"/>
          <w:lang w:eastAsia="ru-RU"/>
        </w:rPr>
        <w:t>. Программа сборов выполняется в соответствии составленного плана. Учебные сборы проводятся с соблюдением норм охраны жизни и здоровья студентов.</w:t>
      </w:r>
    </w:p>
    <w:p w:rsidR="009358E2" w:rsidRPr="009358E2" w:rsidRDefault="009358E2" w:rsidP="009358E2">
      <w:pPr>
        <w:shd w:val="clear" w:color="auto" w:fill="F7F7F6"/>
        <w:spacing w:after="0" w:line="360" w:lineRule="auto"/>
        <w:ind w:firstLine="709"/>
        <w:contextualSpacing/>
        <w:jc w:val="both"/>
        <w:rPr>
          <w:rFonts w:ascii="Arial" w:eastAsia="Times New Roman" w:hAnsi="Arial" w:cs="Arial"/>
          <w:sz w:val="28"/>
          <w:szCs w:val="28"/>
          <w:lang w:eastAsia="ru-RU"/>
        </w:rPr>
      </w:pPr>
      <w:r w:rsidRPr="00C6252D">
        <w:rPr>
          <w:rFonts w:ascii="Times New Roman" w:eastAsia="Times New Roman" w:hAnsi="Times New Roman" w:cs="Times New Roman"/>
          <w:sz w:val="28"/>
          <w:szCs w:val="28"/>
          <w:lang w:eastAsia="ru-RU"/>
        </w:rPr>
        <w:t>Использование проектно-исследовательской технологии</w:t>
      </w:r>
      <w:r w:rsidRPr="009358E2">
        <w:rPr>
          <w:rFonts w:ascii="Times New Roman" w:eastAsia="Times New Roman" w:hAnsi="Times New Roman" w:cs="Times New Roman"/>
          <w:sz w:val="28"/>
          <w:szCs w:val="28"/>
          <w:lang w:eastAsia="ru-RU"/>
        </w:rPr>
        <w:t xml:space="preserve"> на занятиях ОБЖ, приучает студентов разыскивать необходимую информацию в разных источниках. Продуктом проектной деятельности могут являться: </w:t>
      </w:r>
      <w:r w:rsidRPr="009358E2">
        <w:rPr>
          <w:rFonts w:ascii="Times New Roman" w:eastAsia="Times New Roman" w:hAnsi="Times New Roman" w:cs="Times New Roman"/>
          <w:sz w:val="28"/>
          <w:szCs w:val="28"/>
          <w:lang w:eastAsia="ru-RU"/>
        </w:rPr>
        <w:lastRenderedPageBreak/>
        <w:t>ситуационные задачи, плакаты с призывами к ЗОЖ, буклеты по профилактике вредных привычек, видеоролики, пропагандирующие здоровый образ жизни; видеоролики о вреде курения, алкоголя; презентация о правильном питании и о вреде пагубных привычек; инструкции по правилам поведения при ЧС мирного и военного времени.</w:t>
      </w:r>
    </w:p>
    <w:p w:rsidR="009358E2" w:rsidRPr="009358E2" w:rsidRDefault="009358E2" w:rsidP="009358E2">
      <w:pPr>
        <w:shd w:val="clear" w:color="auto" w:fill="F7F7F6"/>
        <w:spacing w:after="0" w:line="360" w:lineRule="auto"/>
        <w:ind w:firstLine="709"/>
        <w:contextualSpacing/>
        <w:jc w:val="both"/>
        <w:rPr>
          <w:rFonts w:ascii="Arial" w:eastAsia="Times New Roman" w:hAnsi="Arial" w:cs="Arial"/>
          <w:sz w:val="28"/>
          <w:szCs w:val="28"/>
          <w:lang w:eastAsia="ru-RU"/>
        </w:rPr>
      </w:pPr>
      <w:r w:rsidRPr="00C6252D">
        <w:rPr>
          <w:rFonts w:ascii="Times New Roman" w:eastAsia="Times New Roman" w:hAnsi="Times New Roman" w:cs="Times New Roman"/>
          <w:sz w:val="28"/>
          <w:szCs w:val="28"/>
          <w:lang w:eastAsia="ru-RU"/>
        </w:rPr>
        <w:t>Использование информационных и коммуникационных технологий</w:t>
      </w:r>
      <w:r w:rsidRPr="009358E2">
        <w:rPr>
          <w:rFonts w:ascii="Times New Roman" w:eastAsia="Times New Roman" w:hAnsi="Times New Roman" w:cs="Times New Roman"/>
          <w:sz w:val="28"/>
          <w:szCs w:val="28"/>
          <w:lang w:eastAsia="ru-RU"/>
        </w:rPr>
        <w:t> формирует готовность и способность студентов эффективно работать в новой информационной среде. Студенты готовят презентации по темам, вопросам и объяснительное сопровождение к ним.</w:t>
      </w:r>
    </w:p>
    <w:p w:rsidR="009358E2" w:rsidRPr="009358E2" w:rsidRDefault="009358E2" w:rsidP="009358E2">
      <w:pPr>
        <w:shd w:val="clear" w:color="auto" w:fill="F7F7F6"/>
        <w:spacing w:after="0" w:line="360" w:lineRule="auto"/>
        <w:ind w:firstLine="709"/>
        <w:contextualSpacing/>
        <w:jc w:val="both"/>
        <w:rPr>
          <w:rFonts w:ascii="Arial" w:eastAsia="Times New Roman" w:hAnsi="Arial" w:cs="Arial"/>
          <w:sz w:val="28"/>
          <w:szCs w:val="28"/>
          <w:lang w:eastAsia="ru-RU"/>
        </w:rPr>
      </w:pPr>
      <w:proofErr w:type="gramStart"/>
      <w:r w:rsidRPr="009358E2">
        <w:rPr>
          <w:rFonts w:ascii="Times New Roman" w:eastAsia="Times New Roman" w:hAnsi="Times New Roman" w:cs="Times New Roman"/>
          <w:sz w:val="28"/>
          <w:szCs w:val="28"/>
          <w:lang w:eastAsia="ru-RU"/>
        </w:rPr>
        <w:t>Изучение ряда тем происходит с использованием</w:t>
      </w:r>
      <w:r w:rsidRPr="009358E2">
        <w:rPr>
          <w:rFonts w:ascii="Arial" w:eastAsia="Times New Roman" w:hAnsi="Arial" w:cs="Arial"/>
          <w:sz w:val="28"/>
          <w:szCs w:val="28"/>
          <w:lang w:eastAsia="ru-RU"/>
        </w:rPr>
        <w:t> </w:t>
      </w:r>
      <w:r w:rsidRPr="00C6252D">
        <w:rPr>
          <w:rFonts w:ascii="Times New Roman" w:eastAsia="Times New Roman" w:hAnsi="Times New Roman" w:cs="Times New Roman"/>
          <w:sz w:val="28"/>
          <w:szCs w:val="28"/>
          <w:lang w:eastAsia="ru-RU"/>
        </w:rPr>
        <w:t>проектных технологий</w:t>
      </w:r>
      <w:r w:rsidRPr="00C6252D">
        <w:rPr>
          <w:rFonts w:ascii="Arial" w:eastAsia="Times New Roman" w:hAnsi="Arial" w:cs="Arial"/>
          <w:sz w:val="28"/>
          <w:szCs w:val="28"/>
          <w:lang w:eastAsia="ru-RU"/>
        </w:rPr>
        <w:t> </w:t>
      </w:r>
      <w:r w:rsidRPr="00C6252D">
        <w:rPr>
          <w:rFonts w:ascii="Times New Roman" w:eastAsia="Times New Roman" w:hAnsi="Times New Roman" w:cs="Times New Roman"/>
          <w:sz w:val="28"/>
          <w:szCs w:val="28"/>
          <w:lang w:eastAsia="ru-RU"/>
        </w:rPr>
        <w:t>по моде</w:t>
      </w:r>
      <w:r w:rsidR="00C6252D">
        <w:rPr>
          <w:rFonts w:ascii="Times New Roman" w:eastAsia="Times New Roman" w:hAnsi="Times New Roman" w:cs="Times New Roman"/>
          <w:sz w:val="28"/>
          <w:szCs w:val="28"/>
          <w:lang w:eastAsia="ru-RU"/>
        </w:rPr>
        <w:t>лированию реальной обстановки (п</w:t>
      </w:r>
      <w:r w:rsidRPr="00C6252D">
        <w:rPr>
          <w:rFonts w:ascii="Times New Roman" w:eastAsia="Times New Roman" w:hAnsi="Times New Roman" w:cs="Times New Roman"/>
          <w:sz w:val="28"/>
          <w:szCs w:val="28"/>
          <w:lang w:eastAsia="ru-RU"/>
        </w:rPr>
        <w:t>римером могут</w:t>
      </w:r>
      <w:r w:rsidRPr="009358E2">
        <w:rPr>
          <w:rFonts w:ascii="Times New Roman" w:eastAsia="Times New Roman" w:hAnsi="Times New Roman" w:cs="Times New Roman"/>
          <w:sz w:val="28"/>
          <w:szCs w:val="28"/>
          <w:lang w:eastAsia="ru-RU"/>
        </w:rPr>
        <w:t xml:space="preserve"> быть: проведение занятий по пожарной безопасности; составление плана действий в экстремальной, </w:t>
      </w:r>
      <w:proofErr w:type="spellStart"/>
      <w:r w:rsidRPr="009358E2">
        <w:rPr>
          <w:rFonts w:ascii="Times New Roman" w:eastAsia="Times New Roman" w:hAnsi="Times New Roman" w:cs="Times New Roman"/>
          <w:sz w:val="28"/>
          <w:szCs w:val="28"/>
          <w:lang w:eastAsia="ru-RU"/>
        </w:rPr>
        <w:t>ЧС-ции</w:t>
      </w:r>
      <w:proofErr w:type="spellEnd"/>
      <w:r w:rsidRPr="009358E2">
        <w:rPr>
          <w:rFonts w:ascii="Times New Roman" w:eastAsia="Times New Roman" w:hAnsi="Times New Roman" w:cs="Times New Roman"/>
          <w:sz w:val="28"/>
          <w:szCs w:val="28"/>
          <w:lang w:eastAsia="ru-RU"/>
        </w:rPr>
        <w:t>, отработка практических навыков и действий в опасных и экстремальных ситуациях при автономном нахождении человека в природных условиях).</w:t>
      </w:r>
      <w:proofErr w:type="gramEnd"/>
    </w:p>
    <w:p w:rsidR="009358E2" w:rsidRPr="009358E2" w:rsidRDefault="009358E2" w:rsidP="009358E2">
      <w:pPr>
        <w:shd w:val="clear" w:color="auto" w:fill="F7F7F6"/>
        <w:spacing w:after="0" w:line="360" w:lineRule="auto"/>
        <w:ind w:firstLine="709"/>
        <w:contextualSpacing/>
        <w:jc w:val="both"/>
        <w:rPr>
          <w:rFonts w:ascii="Arial" w:eastAsia="Times New Roman" w:hAnsi="Arial" w:cs="Arial"/>
          <w:sz w:val="28"/>
          <w:szCs w:val="28"/>
          <w:lang w:eastAsia="ru-RU"/>
        </w:rPr>
      </w:pPr>
      <w:proofErr w:type="gramStart"/>
      <w:r w:rsidRPr="00C6252D">
        <w:rPr>
          <w:rFonts w:ascii="Times New Roman" w:eastAsia="Times New Roman" w:hAnsi="Times New Roman" w:cs="Times New Roman"/>
          <w:sz w:val="28"/>
          <w:szCs w:val="28"/>
          <w:lang w:eastAsia="ru-RU"/>
        </w:rPr>
        <w:t>Учебные занятия с использованием элементов проблемного обучения</w:t>
      </w:r>
      <w:r w:rsidRPr="00C6252D">
        <w:rPr>
          <w:rFonts w:ascii="Arial" w:eastAsia="Times New Roman" w:hAnsi="Arial" w:cs="Arial"/>
          <w:sz w:val="28"/>
          <w:szCs w:val="28"/>
          <w:lang w:eastAsia="ru-RU"/>
        </w:rPr>
        <w:t> </w:t>
      </w:r>
      <w:r w:rsidRPr="00C6252D">
        <w:rPr>
          <w:rFonts w:ascii="Times New Roman" w:eastAsia="Times New Roman" w:hAnsi="Times New Roman" w:cs="Times New Roman"/>
          <w:sz w:val="28"/>
          <w:szCs w:val="28"/>
          <w:lang w:eastAsia="ru-RU"/>
        </w:rPr>
        <w:t>активизируют познавательный интерес и умственную активность</w:t>
      </w:r>
      <w:r w:rsidRPr="009358E2">
        <w:rPr>
          <w:rFonts w:ascii="Times New Roman" w:eastAsia="Times New Roman" w:hAnsi="Times New Roman" w:cs="Times New Roman"/>
          <w:sz w:val="28"/>
          <w:szCs w:val="28"/>
          <w:lang w:eastAsia="ru-RU"/>
        </w:rPr>
        <w:t xml:space="preserve"> (</w:t>
      </w:r>
      <w:r w:rsidR="00C6252D">
        <w:rPr>
          <w:rFonts w:ascii="Times New Roman" w:eastAsia="Times New Roman" w:hAnsi="Times New Roman" w:cs="Times New Roman"/>
          <w:sz w:val="28"/>
          <w:szCs w:val="28"/>
          <w:lang w:eastAsia="ru-RU"/>
        </w:rPr>
        <w:t xml:space="preserve">например </w:t>
      </w:r>
      <w:r w:rsidRPr="009358E2">
        <w:rPr>
          <w:rFonts w:ascii="Times New Roman" w:eastAsia="Times New Roman" w:hAnsi="Times New Roman" w:cs="Times New Roman"/>
          <w:sz w:val="28"/>
          <w:szCs w:val="28"/>
          <w:lang w:eastAsia="ru-RU"/>
        </w:rPr>
        <w:t>- Тема:</w:t>
      </w:r>
      <w:proofErr w:type="gramEnd"/>
      <w:r w:rsidRPr="009358E2">
        <w:rPr>
          <w:rFonts w:ascii="Times New Roman" w:eastAsia="Times New Roman" w:hAnsi="Times New Roman" w:cs="Times New Roman"/>
          <w:sz w:val="28"/>
          <w:szCs w:val="28"/>
          <w:lang w:eastAsia="ru-RU"/>
        </w:rPr>
        <w:t xml:space="preserve"> </w:t>
      </w:r>
      <w:proofErr w:type="gramStart"/>
      <w:r w:rsidRPr="009358E2">
        <w:rPr>
          <w:rFonts w:ascii="Times New Roman" w:eastAsia="Times New Roman" w:hAnsi="Times New Roman" w:cs="Times New Roman"/>
          <w:sz w:val="28"/>
          <w:szCs w:val="28"/>
          <w:lang w:eastAsia="ru-RU"/>
        </w:rPr>
        <w:t xml:space="preserve">Здоровый образ жизни и его составляющие, </w:t>
      </w:r>
      <w:r w:rsidR="00C6252D">
        <w:rPr>
          <w:rFonts w:ascii="Times New Roman" w:eastAsia="Times New Roman" w:hAnsi="Times New Roman" w:cs="Times New Roman"/>
          <w:sz w:val="28"/>
          <w:szCs w:val="28"/>
          <w:lang w:eastAsia="ru-RU"/>
        </w:rPr>
        <w:t>в</w:t>
      </w:r>
      <w:r w:rsidRPr="009358E2">
        <w:rPr>
          <w:rFonts w:ascii="Times New Roman" w:eastAsia="Times New Roman" w:hAnsi="Times New Roman" w:cs="Times New Roman"/>
          <w:sz w:val="28"/>
          <w:szCs w:val="28"/>
          <w:lang w:eastAsia="ru-RU"/>
        </w:rPr>
        <w:t>редные</w:t>
      </w:r>
      <w:r w:rsidR="00C6252D">
        <w:rPr>
          <w:rFonts w:ascii="Times New Roman" w:eastAsia="Times New Roman" w:hAnsi="Times New Roman" w:cs="Times New Roman"/>
          <w:sz w:val="28"/>
          <w:szCs w:val="28"/>
          <w:lang w:eastAsia="ru-RU"/>
        </w:rPr>
        <w:t xml:space="preserve"> привычки и их пагубное влияние).</w:t>
      </w:r>
      <w:r w:rsidRPr="009358E2">
        <w:rPr>
          <w:rFonts w:ascii="Times New Roman" w:eastAsia="Times New Roman" w:hAnsi="Times New Roman" w:cs="Times New Roman"/>
          <w:sz w:val="28"/>
          <w:szCs w:val="28"/>
          <w:lang w:eastAsia="ru-RU"/>
        </w:rPr>
        <w:t xml:space="preserve"> </w:t>
      </w:r>
      <w:proofErr w:type="gramEnd"/>
    </w:p>
    <w:p w:rsidR="009358E2" w:rsidRPr="009358E2" w:rsidRDefault="009358E2" w:rsidP="009358E2">
      <w:pPr>
        <w:shd w:val="clear" w:color="auto" w:fill="FFFFFF"/>
        <w:spacing w:after="0" w:line="360" w:lineRule="auto"/>
        <w:ind w:firstLine="709"/>
        <w:contextualSpacing/>
        <w:jc w:val="both"/>
        <w:rPr>
          <w:rFonts w:ascii="Arial" w:eastAsia="Times New Roman" w:hAnsi="Arial" w:cs="Arial"/>
          <w:sz w:val="28"/>
          <w:szCs w:val="28"/>
          <w:lang w:eastAsia="ru-RU"/>
        </w:rPr>
      </w:pPr>
      <w:r w:rsidRPr="009358E2">
        <w:rPr>
          <w:rFonts w:ascii="Times New Roman" w:eastAsia="Times New Roman" w:hAnsi="Times New Roman" w:cs="Times New Roman"/>
          <w:sz w:val="28"/>
          <w:szCs w:val="28"/>
          <w:lang w:eastAsia="ru-RU"/>
        </w:rPr>
        <w:t>Прием -</w:t>
      </w:r>
      <w:r w:rsidR="00C6252D">
        <w:rPr>
          <w:rFonts w:ascii="Times New Roman" w:eastAsia="Times New Roman" w:hAnsi="Times New Roman" w:cs="Times New Roman"/>
          <w:sz w:val="28"/>
          <w:szCs w:val="28"/>
          <w:lang w:eastAsia="ru-RU"/>
        </w:rPr>
        <w:t xml:space="preserve"> </w:t>
      </w:r>
      <w:r w:rsidRPr="009358E2">
        <w:rPr>
          <w:rFonts w:ascii="Times New Roman" w:eastAsia="Times New Roman" w:hAnsi="Times New Roman" w:cs="Times New Roman"/>
          <w:sz w:val="28"/>
          <w:szCs w:val="28"/>
          <w:lang w:eastAsia="ru-RU"/>
        </w:rPr>
        <w:t>Актуализация прежних знаний. Тема: «Дни воинской славы России»</w:t>
      </w:r>
      <w:r w:rsidR="00C6252D">
        <w:rPr>
          <w:rFonts w:ascii="Times New Roman" w:eastAsia="Times New Roman" w:hAnsi="Times New Roman" w:cs="Times New Roman"/>
          <w:sz w:val="28"/>
          <w:szCs w:val="28"/>
          <w:lang w:eastAsia="ru-RU"/>
        </w:rPr>
        <w:t xml:space="preserve">. </w:t>
      </w:r>
      <w:r w:rsidRPr="009358E2">
        <w:rPr>
          <w:rFonts w:ascii="Times New Roman" w:eastAsia="Times New Roman" w:hAnsi="Times New Roman" w:cs="Times New Roman"/>
          <w:sz w:val="28"/>
          <w:szCs w:val="28"/>
          <w:lang w:eastAsia="ru-RU"/>
        </w:rPr>
        <w:t>Опрос по цепочке: каждый студент получает карточку разделенную пополам. В правой части написана дата - День Воинской Славы, слева описание исторического события одного из дат Воинской Славы отличной от правой части. Студент называет дату (оглашает правую часть), при этом группа по своим карточкам наблюдает, совпадает ли их описание с названной датой.</w:t>
      </w:r>
    </w:p>
    <w:p w:rsidR="009358E2" w:rsidRPr="009358E2" w:rsidRDefault="009358E2" w:rsidP="00C6252D">
      <w:pPr>
        <w:shd w:val="clear" w:color="auto" w:fill="FFFFFF"/>
        <w:spacing w:after="0" w:line="360" w:lineRule="auto"/>
        <w:ind w:firstLine="709"/>
        <w:contextualSpacing/>
        <w:jc w:val="both"/>
        <w:rPr>
          <w:rFonts w:ascii="Arial" w:eastAsia="Times New Roman" w:hAnsi="Arial" w:cs="Arial"/>
          <w:sz w:val="28"/>
          <w:szCs w:val="28"/>
          <w:lang w:eastAsia="ru-RU"/>
        </w:rPr>
      </w:pPr>
      <w:r w:rsidRPr="009358E2">
        <w:rPr>
          <w:rFonts w:ascii="Times New Roman" w:eastAsia="Times New Roman" w:hAnsi="Times New Roman" w:cs="Times New Roman"/>
          <w:sz w:val="28"/>
          <w:szCs w:val="28"/>
          <w:lang w:eastAsia="ru-RU"/>
        </w:rPr>
        <w:t>Прием -</w:t>
      </w:r>
      <w:r w:rsidR="00C6252D">
        <w:rPr>
          <w:rFonts w:ascii="Times New Roman" w:eastAsia="Times New Roman" w:hAnsi="Times New Roman" w:cs="Times New Roman"/>
          <w:sz w:val="28"/>
          <w:szCs w:val="28"/>
          <w:lang w:eastAsia="ru-RU"/>
        </w:rPr>
        <w:t xml:space="preserve"> </w:t>
      </w:r>
      <w:r w:rsidRPr="009358E2">
        <w:rPr>
          <w:rFonts w:ascii="Times New Roman" w:eastAsia="Times New Roman" w:hAnsi="Times New Roman" w:cs="Times New Roman"/>
          <w:sz w:val="28"/>
          <w:szCs w:val="28"/>
          <w:lang w:eastAsia="ru-RU"/>
        </w:rPr>
        <w:t xml:space="preserve">Программируемый опрос. Тема: Первая медицинская помощь при ранениях и травмах. Показываю модель (рисунок) </w:t>
      </w:r>
      <w:proofErr w:type="gramStart"/>
      <w:r w:rsidRPr="009358E2">
        <w:rPr>
          <w:rFonts w:ascii="Times New Roman" w:eastAsia="Times New Roman" w:hAnsi="Times New Roman" w:cs="Times New Roman"/>
          <w:sz w:val="28"/>
          <w:szCs w:val="28"/>
          <w:lang w:eastAsia="ru-RU"/>
        </w:rPr>
        <w:t>пораженного</w:t>
      </w:r>
      <w:proofErr w:type="gramEnd"/>
      <w:r w:rsidRPr="009358E2">
        <w:rPr>
          <w:rFonts w:ascii="Times New Roman" w:eastAsia="Times New Roman" w:hAnsi="Times New Roman" w:cs="Times New Roman"/>
          <w:sz w:val="28"/>
          <w:szCs w:val="28"/>
          <w:lang w:eastAsia="ru-RU"/>
        </w:rPr>
        <w:t xml:space="preserve">. Предлагается несколько вариантов ответов с единственно </w:t>
      </w:r>
      <w:proofErr w:type="gramStart"/>
      <w:r w:rsidRPr="009358E2">
        <w:rPr>
          <w:rFonts w:ascii="Times New Roman" w:eastAsia="Times New Roman" w:hAnsi="Times New Roman" w:cs="Times New Roman"/>
          <w:sz w:val="28"/>
          <w:szCs w:val="28"/>
          <w:lang w:eastAsia="ru-RU"/>
        </w:rPr>
        <w:t>верным</w:t>
      </w:r>
      <w:proofErr w:type="gramEnd"/>
      <w:r w:rsidRPr="009358E2">
        <w:rPr>
          <w:rFonts w:ascii="Times New Roman" w:eastAsia="Times New Roman" w:hAnsi="Times New Roman" w:cs="Times New Roman"/>
          <w:sz w:val="28"/>
          <w:szCs w:val="28"/>
          <w:lang w:eastAsia="ru-RU"/>
        </w:rPr>
        <w:t xml:space="preserve">. Предлагается задание на карточке в виде текста о природной аномалии. </w:t>
      </w:r>
    </w:p>
    <w:p w:rsidR="009358E2" w:rsidRPr="009358E2" w:rsidRDefault="009358E2" w:rsidP="009358E2">
      <w:pPr>
        <w:spacing w:after="0" w:line="360" w:lineRule="auto"/>
        <w:ind w:firstLine="709"/>
        <w:contextualSpacing/>
        <w:jc w:val="both"/>
        <w:rPr>
          <w:rFonts w:ascii="Arial" w:eastAsia="Times New Roman" w:hAnsi="Arial" w:cs="Arial"/>
          <w:sz w:val="28"/>
          <w:szCs w:val="28"/>
          <w:lang w:eastAsia="ru-RU"/>
        </w:rPr>
      </w:pPr>
      <w:r w:rsidRPr="009358E2">
        <w:rPr>
          <w:rFonts w:ascii="Times New Roman" w:eastAsia="Times New Roman" w:hAnsi="Times New Roman" w:cs="Times New Roman"/>
          <w:sz w:val="28"/>
          <w:szCs w:val="28"/>
          <w:lang w:eastAsia="ru-RU"/>
        </w:rPr>
        <w:lastRenderedPageBreak/>
        <w:t>Таким образом, говоря об инновационных методах, можно выделить их преимущества:</w:t>
      </w:r>
    </w:p>
    <w:p w:rsidR="009358E2" w:rsidRPr="009358E2" w:rsidRDefault="009358E2" w:rsidP="009358E2">
      <w:pPr>
        <w:numPr>
          <w:ilvl w:val="0"/>
          <w:numId w:val="1"/>
        </w:numPr>
        <w:spacing w:after="0" w:line="360" w:lineRule="auto"/>
        <w:ind w:firstLine="709"/>
        <w:contextualSpacing/>
        <w:jc w:val="both"/>
        <w:rPr>
          <w:rFonts w:ascii="Arial" w:eastAsia="Times New Roman" w:hAnsi="Arial" w:cs="Arial"/>
          <w:sz w:val="28"/>
          <w:szCs w:val="28"/>
          <w:lang w:eastAsia="ru-RU"/>
        </w:rPr>
      </w:pPr>
      <w:r w:rsidRPr="009358E2">
        <w:rPr>
          <w:rFonts w:ascii="Times New Roman" w:eastAsia="Times New Roman" w:hAnsi="Times New Roman" w:cs="Times New Roman"/>
          <w:sz w:val="28"/>
          <w:szCs w:val="28"/>
          <w:lang w:eastAsia="ru-RU"/>
        </w:rPr>
        <w:t>они помогают научить студентов активным способам получения новых знаний;</w:t>
      </w:r>
    </w:p>
    <w:p w:rsidR="009358E2" w:rsidRPr="009358E2" w:rsidRDefault="009358E2" w:rsidP="009358E2">
      <w:pPr>
        <w:numPr>
          <w:ilvl w:val="0"/>
          <w:numId w:val="1"/>
        </w:numPr>
        <w:spacing w:after="0" w:line="360" w:lineRule="auto"/>
        <w:ind w:firstLine="709"/>
        <w:contextualSpacing/>
        <w:jc w:val="both"/>
        <w:rPr>
          <w:rFonts w:ascii="Arial" w:eastAsia="Times New Roman" w:hAnsi="Arial" w:cs="Arial"/>
          <w:sz w:val="28"/>
          <w:szCs w:val="28"/>
          <w:lang w:eastAsia="ru-RU"/>
        </w:rPr>
      </w:pPr>
      <w:r w:rsidRPr="009358E2">
        <w:rPr>
          <w:rFonts w:ascii="Times New Roman" w:eastAsia="Times New Roman" w:hAnsi="Times New Roman" w:cs="Times New Roman"/>
          <w:sz w:val="28"/>
          <w:szCs w:val="28"/>
          <w:lang w:eastAsia="ru-RU"/>
        </w:rPr>
        <w:t>дают возможность овладеть более высоким уровнем личной социальной активности;</w:t>
      </w:r>
    </w:p>
    <w:p w:rsidR="009358E2" w:rsidRPr="009358E2" w:rsidRDefault="009358E2" w:rsidP="009358E2">
      <w:pPr>
        <w:numPr>
          <w:ilvl w:val="0"/>
          <w:numId w:val="1"/>
        </w:numPr>
        <w:spacing w:after="0" w:line="360" w:lineRule="auto"/>
        <w:ind w:firstLine="709"/>
        <w:contextualSpacing/>
        <w:jc w:val="both"/>
        <w:rPr>
          <w:rFonts w:ascii="Arial" w:eastAsia="Times New Roman" w:hAnsi="Arial" w:cs="Arial"/>
          <w:sz w:val="28"/>
          <w:szCs w:val="28"/>
          <w:lang w:eastAsia="ru-RU"/>
        </w:rPr>
      </w:pPr>
      <w:r w:rsidRPr="009358E2">
        <w:rPr>
          <w:rFonts w:ascii="Times New Roman" w:eastAsia="Times New Roman" w:hAnsi="Times New Roman" w:cs="Times New Roman"/>
          <w:sz w:val="28"/>
          <w:szCs w:val="28"/>
          <w:lang w:eastAsia="ru-RU"/>
        </w:rPr>
        <w:t>создают такие условия в обучении, при которых студенты не могут не научиться;</w:t>
      </w:r>
    </w:p>
    <w:p w:rsidR="009358E2" w:rsidRPr="009358E2" w:rsidRDefault="009358E2" w:rsidP="009358E2">
      <w:pPr>
        <w:numPr>
          <w:ilvl w:val="0"/>
          <w:numId w:val="1"/>
        </w:numPr>
        <w:spacing w:after="0" w:line="360" w:lineRule="auto"/>
        <w:ind w:firstLine="709"/>
        <w:contextualSpacing/>
        <w:jc w:val="both"/>
        <w:rPr>
          <w:rFonts w:ascii="Arial" w:eastAsia="Times New Roman" w:hAnsi="Arial" w:cs="Arial"/>
          <w:sz w:val="28"/>
          <w:szCs w:val="28"/>
          <w:lang w:eastAsia="ru-RU"/>
        </w:rPr>
      </w:pPr>
      <w:r w:rsidRPr="009358E2">
        <w:rPr>
          <w:rFonts w:ascii="Times New Roman" w:eastAsia="Times New Roman" w:hAnsi="Times New Roman" w:cs="Times New Roman"/>
          <w:sz w:val="28"/>
          <w:szCs w:val="28"/>
          <w:lang w:eastAsia="ru-RU"/>
        </w:rPr>
        <w:t>стимулируют творческие способности студентов;</w:t>
      </w:r>
    </w:p>
    <w:p w:rsidR="009358E2" w:rsidRPr="009358E2" w:rsidRDefault="009358E2" w:rsidP="009358E2">
      <w:pPr>
        <w:numPr>
          <w:ilvl w:val="0"/>
          <w:numId w:val="1"/>
        </w:numPr>
        <w:spacing w:after="0" w:line="360" w:lineRule="auto"/>
        <w:ind w:firstLine="709"/>
        <w:contextualSpacing/>
        <w:jc w:val="both"/>
        <w:rPr>
          <w:rFonts w:ascii="Arial" w:eastAsia="Times New Roman" w:hAnsi="Arial" w:cs="Arial"/>
          <w:sz w:val="28"/>
          <w:szCs w:val="28"/>
          <w:lang w:eastAsia="ru-RU"/>
        </w:rPr>
      </w:pPr>
      <w:r w:rsidRPr="009358E2">
        <w:rPr>
          <w:rFonts w:ascii="Times New Roman" w:eastAsia="Times New Roman" w:hAnsi="Times New Roman" w:cs="Times New Roman"/>
          <w:sz w:val="28"/>
          <w:szCs w:val="28"/>
          <w:lang w:eastAsia="ru-RU"/>
        </w:rPr>
        <w:t>помогают приблизить учебу к практике повседневной жизни, формируют не только знания, умения и навыки по предмету, но и жизненную позицию.</w:t>
      </w:r>
    </w:p>
    <w:p w:rsidR="009358E2" w:rsidRPr="009358E2" w:rsidRDefault="009358E2" w:rsidP="009358E2">
      <w:pPr>
        <w:spacing w:before="100" w:beforeAutospacing="1" w:after="100" w:afterAutospacing="1" w:line="240" w:lineRule="auto"/>
        <w:outlineLvl w:val="2"/>
        <w:rPr>
          <w:rFonts w:ascii="Times New Roman" w:eastAsia="Times New Roman" w:hAnsi="Times New Roman" w:cs="Times New Roman"/>
          <w:bCs/>
          <w:sz w:val="28"/>
          <w:szCs w:val="28"/>
          <w:lang w:eastAsia="ru-RU"/>
        </w:rPr>
      </w:pPr>
      <w:r w:rsidRPr="009358E2">
        <w:rPr>
          <w:rFonts w:ascii="Times New Roman" w:eastAsia="Times New Roman" w:hAnsi="Times New Roman" w:cs="Times New Roman"/>
          <w:bCs/>
          <w:sz w:val="28"/>
          <w:szCs w:val="28"/>
          <w:lang w:eastAsia="ru-RU"/>
        </w:rPr>
        <w:t>С</w:t>
      </w:r>
      <w:r w:rsidR="00C6252D">
        <w:rPr>
          <w:rFonts w:ascii="Times New Roman" w:eastAsia="Times New Roman" w:hAnsi="Times New Roman" w:cs="Times New Roman"/>
          <w:bCs/>
          <w:sz w:val="28"/>
          <w:szCs w:val="28"/>
          <w:lang w:eastAsia="ru-RU"/>
        </w:rPr>
        <w:t>писок литературы</w:t>
      </w:r>
    </w:p>
    <w:p w:rsidR="009358E2" w:rsidRPr="009358E2" w:rsidRDefault="009358E2" w:rsidP="009358E2">
      <w:pPr>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9358E2">
        <w:rPr>
          <w:rFonts w:ascii="Times New Roman" w:eastAsia="Times New Roman" w:hAnsi="Times New Roman" w:cs="Times New Roman"/>
          <w:sz w:val="28"/>
          <w:szCs w:val="28"/>
          <w:lang w:eastAsia="ru-RU"/>
        </w:rPr>
        <w:t xml:space="preserve">1. </w:t>
      </w:r>
      <w:proofErr w:type="spellStart"/>
      <w:r w:rsidRPr="009358E2">
        <w:rPr>
          <w:rFonts w:ascii="Times New Roman" w:eastAsia="Times New Roman" w:hAnsi="Times New Roman" w:cs="Times New Roman"/>
          <w:sz w:val="28"/>
          <w:szCs w:val="28"/>
          <w:lang w:eastAsia="ru-RU"/>
        </w:rPr>
        <w:t>Арустамов</w:t>
      </w:r>
      <w:proofErr w:type="spellEnd"/>
      <w:r w:rsidRPr="009358E2">
        <w:rPr>
          <w:rFonts w:ascii="Times New Roman" w:eastAsia="Times New Roman" w:hAnsi="Times New Roman" w:cs="Times New Roman"/>
          <w:sz w:val="28"/>
          <w:szCs w:val="28"/>
          <w:lang w:eastAsia="ru-RU"/>
        </w:rPr>
        <w:t xml:space="preserve">, Э.А. Безопасность жизнедеятельности: Учебник для бакалавров / Э.А. </w:t>
      </w:r>
      <w:proofErr w:type="spellStart"/>
      <w:r w:rsidRPr="009358E2">
        <w:rPr>
          <w:rFonts w:ascii="Times New Roman" w:eastAsia="Times New Roman" w:hAnsi="Times New Roman" w:cs="Times New Roman"/>
          <w:sz w:val="28"/>
          <w:szCs w:val="28"/>
          <w:lang w:eastAsia="ru-RU"/>
        </w:rPr>
        <w:t>Арустамов</w:t>
      </w:r>
      <w:proofErr w:type="spellEnd"/>
      <w:r w:rsidRPr="009358E2">
        <w:rPr>
          <w:rFonts w:ascii="Times New Roman" w:eastAsia="Times New Roman" w:hAnsi="Times New Roman" w:cs="Times New Roman"/>
          <w:sz w:val="28"/>
          <w:szCs w:val="28"/>
          <w:lang w:eastAsia="ru-RU"/>
        </w:rPr>
        <w:t>. - М.: Дашков и К, 2016. - 448 c.</w:t>
      </w:r>
      <w:r w:rsidRPr="009358E2">
        <w:rPr>
          <w:rFonts w:ascii="Times New Roman" w:eastAsia="Times New Roman" w:hAnsi="Times New Roman" w:cs="Times New Roman"/>
          <w:sz w:val="28"/>
          <w:szCs w:val="28"/>
          <w:lang w:eastAsia="ru-RU"/>
        </w:rPr>
        <w:br/>
        <w:t>2. Белов, С.В. Безопасность жизнедеятельности и защита окружающей среды (</w:t>
      </w:r>
      <w:proofErr w:type="spellStart"/>
      <w:r w:rsidRPr="009358E2">
        <w:rPr>
          <w:rFonts w:ascii="Times New Roman" w:eastAsia="Times New Roman" w:hAnsi="Times New Roman" w:cs="Times New Roman"/>
          <w:sz w:val="28"/>
          <w:szCs w:val="28"/>
          <w:lang w:eastAsia="ru-RU"/>
        </w:rPr>
        <w:t>техносферная</w:t>
      </w:r>
      <w:proofErr w:type="spellEnd"/>
      <w:r w:rsidRPr="009358E2">
        <w:rPr>
          <w:rFonts w:ascii="Times New Roman" w:eastAsia="Times New Roman" w:hAnsi="Times New Roman" w:cs="Times New Roman"/>
          <w:sz w:val="28"/>
          <w:szCs w:val="28"/>
          <w:lang w:eastAsia="ru-RU"/>
        </w:rPr>
        <w:t xml:space="preserve"> безопасность): Учебник для бакалавров / С.В. Белов. - М.: </w:t>
      </w:r>
      <w:proofErr w:type="spellStart"/>
      <w:r w:rsidRPr="009358E2">
        <w:rPr>
          <w:rFonts w:ascii="Times New Roman" w:eastAsia="Times New Roman" w:hAnsi="Times New Roman" w:cs="Times New Roman"/>
          <w:sz w:val="28"/>
          <w:szCs w:val="28"/>
          <w:lang w:eastAsia="ru-RU"/>
        </w:rPr>
        <w:t>Юрайт</w:t>
      </w:r>
      <w:proofErr w:type="spellEnd"/>
      <w:r w:rsidRPr="009358E2">
        <w:rPr>
          <w:rFonts w:ascii="Times New Roman" w:eastAsia="Times New Roman" w:hAnsi="Times New Roman" w:cs="Times New Roman"/>
          <w:sz w:val="28"/>
          <w:szCs w:val="28"/>
          <w:lang w:eastAsia="ru-RU"/>
        </w:rPr>
        <w:t xml:space="preserve">, ИД </w:t>
      </w:r>
      <w:proofErr w:type="spellStart"/>
      <w:r w:rsidRPr="009358E2">
        <w:rPr>
          <w:rFonts w:ascii="Times New Roman" w:eastAsia="Times New Roman" w:hAnsi="Times New Roman" w:cs="Times New Roman"/>
          <w:sz w:val="28"/>
          <w:szCs w:val="28"/>
          <w:lang w:eastAsia="ru-RU"/>
        </w:rPr>
        <w:t>Юрайт</w:t>
      </w:r>
      <w:proofErr w:type="spellEnd"/>
      <w:r w:rsidRPr="009358E2">
        <w:rPr>
          <w:rFonts w:ascii="Times New Roman" w:eastAsia="Times New Roman" w:hAnsi="Times New Roman" w:cs="Times New Roman"/>
          <w:sz w:val="28"/>
          <w:szCs w:val="28"/>
          <w:lang w:eastAsia="ru-RU"/>
        </w:rPr>
        <w:t>, 2013. - 682 c.</w:t>
      </w:r>
      <w:r w:rsidRPr="009358E2">
        <w:rPr>
          <w:rFonts w:ascii="Times New Roman" w:eastAsia="Times New Roman" w:hAnsi="Times New Roman" w:cs="Times New Roman"/>
          <w:sz w:val="28"/>
          <w:szCs w:val="28"/>
          <w:lang w:eastAsia="ru-RU"/>
        </w:rPr>
        <w:br/>
      </w:r>
      <w:r w:rsidR="00C6252D">
        <w:rPr>
          <w:rFonts w:ascii="Times New Roman" w:eastAsia="Times New Roman" w:hAnsi="Times New Roman" w:cs="Times New Roman"/>
          <w:sz w:val="28"/>
          <w:szCs w:val="28"/>
          <w:lang w:eastAsia="ru-RU"/>
        </w:rPr>
        <w:t>3</w:t>
      </w:r>
      <w:r w:rsidRPr="009358E2">
        <w:rPr>
          <w:rFonts w:ascii="Times New Roman" w:eastAsia="Times New Roman" w:hAnsi="Times New Roman" w:cs="Times New Roman"/>
          <w:sz w:val="28"/>
          <w:szCs w:val="28"/>
          <w:lang w:eastAsia="ru-RU"/>
        </w:rPr>
        <w:t xml:space="preserve">. Рыжков, Л.П. Безопасность жизнедеятельности: Учебник / Л.П. Рыжков, Т.Ю. </w:t>
      </w:r>
      <w:proofErr w:type="spellStart"/>
      <w:r w:rsidRPr="009358E2">
        <w:rPr>
          <w:rFonts w:ascii="Times New Roman" w:eastAsia="Times New Roman" w:hAnsi="Times New Roman" w:cs="Times New Roman"/>
          <w:sz w:val="28"/>
          <w:szCs w:val="28"/>
          <w:lang w:eastAsia="ru-RU"/>
        </w:rPr>
        <w:t>Кучко</w:t>
      </w:r>
      <w:proofErr w:type="spellEnd"/>
      <w:r w:rsidRPr="009358E2">
        <w:rPr>
          <w:rFonts w:ascii="Times New Roman" w:eastAsia="Times New Roman" w:hAnsi="Times New Roman" w:cs="Times New Roman"/>
          <w:sz w:val="28"/>
          <w:szCs w:val="28"/>
          <w:lang w:eastAsia="ru-RU"/>
        </w:rPr>
        <w:t xml:space="preserve">, И.М. </w:t>
      </w:r>
      <w:proofErr w:type="spellStart"/>
      <w:r w:rsidRPr="009358E2">
        <w:rPr>
          <w:rFonts w:ascii="Times New Roman" w:eastAsia="Times New Roman" w:hAnsi="Times New Roman" w:cs="Times New Roman"/>
          <w:sz w:val="28"/>
          <w:szCs w:val="28"/>
          <w:lang w:eastAsia="ru-RU"/>
        </w:rPr>
        <w:t>Дзюбук</w:t>
      </w:r>
      <w:proofErr w:type="spellEnd"/>
      <w:r w:rsidRPr="009358E2">
        <w:rPr>
          <w:rFonts w:ascii="Times New Roman" w:eastAsia="Times New Roman" w:hAnsi="Times New Roman" w:cs="Times New Roman"/>
          <w:sz w:val="28"/>
          <w:szCs w:val="28"/>
          <w:lang w:eastAsia="ru-RU"/>
        </w:rPr>
        <w:t>. - СПб</w:t>
      </w:r>
      <w:proofErr w:type="gramStart"/>
      <w:r w:rsidRPr="009358E2">
        <w:rPr>
          <w:rFonts w:ascii="Times New Roman" w:eastAsia="Times New Roman" w:hAnsi="Times New Roman" w:cs="Times New Roman"/>
          <w:sz w:val="28"/>
          <w:szCs w:val="28"/>
          <w:lang w:eastAsia="ru-RU"/>
        </w:rPr>
        <w:t xml:space="preserve">.: </w:t>
      </w:r>
      <w:proofErr w:type="gramEnd"/>
      <w:r w:rsidRPr="009358E2">
        <w:rPr>
          <w:rFonts w:ascii="Times New Roman" w:eastAsia="Times New Roman" w:hAnsi="Times New Roman" w:cs="Times New Roman"/>
          <w:sz w:val="28"/>
          <w:szCs w:val="28"/>
          <w:lang w:eastAsia="ru-RU"/>
        </w:rPr>
        <w:t>Лань, 2016. - 696 c.</w:t>
      </w:r>
      <w:r w:rsidRPr="009358E2">
        <w:rPr>
          <w:rFonts w:ascii="Times New Roman" w:eastAsia="Times New Roman" w:hAnsi="Times New Roman" w:cs="Times New Roman"/>
          <w:sz w:val="28"/>
          <w:szCs w:val="28"/>
          <w:lang w:eastAsia="ru-RU"/>
        </w:rPr>
        <w:br/>
      </w:r>
      <w:r w:rsidR="00C6252D">
        <w:rPr>
          <w:rFonts w:ascii="Times New Roman" w:eastAsia="Times New Roman" w:hAnsi="Times New Roman" w:cs="Times New Roman"/>
          <w:sz w:val="28"/>
          <w:szCs w:val="28"/>
          <w:lang w:eastAsia="ru-RU"/>
        </w:rPr>
        <w:t>4</w:t>
      </w:r>
      <w:r w:rsidRPr="009358E2">
        <w:rPr>
          <w:rFonts w:ascii="Times New Roman" w:eastAsia="Times New Roman" w:hAnsi="Times New Roman" w:cs="Times New Roman"/>
          <w:sz w:val="28"/>
          <w:szCs w:val="28"/>
          <w:lang w:eastAsia="ru-RU"/>
        </w:rPr>
        <w:t xml:space="preserve">. Соломин, В.П. Безопасность жизнедеятельности для педагогических и гуманитарных направлений: учебник и практикум для </w:t>
      </w:r>
      <w:proofErr w:type="gramStart"/>
      <w:r w:rsidRPr="009358E2">
        <w:rPr>
          <w:rFonts w:ascii="Times New Roman" w:eastAsia="Times New Roman" w:hAnsi="Times New Roman" w:cs="Times New Roman"/>
          <w:sz w:val="28"/>
          <w:szCs w:val="28"/>
          <w:lang w:eastAsia="ru-RU"/>
        </w:rPr>
        <w:t>прикладного</w:t>
      </w:r>
      <w:proofErr w:type="gramEnd"/>
      <w:r w:rsidR="00C6252D">
        <w:rPr>
          <w:rFonts w:ascii="Times New Roman" w:eastAsia="Times New Roman" w:hAnsi="Times New Roman" w:cs="Times New Roman"/>
          <w:sz w:val="28"/>
          <w:szCs w:val="28"/>
          <w:lang w:eastAsia="ru-RU"/>
        </w:rPr>
        <w:t xml:space="preserve"> </w:t>
      </w:r>
      <w:proofErr w:type="spellStart"/>
      <w:r w:rsidRPr="009358E2">
        <w:rPr>
          <w:rFonts w:ascii="Times New Roman" w:eastAsia="Times New Roman" w:hAnsi="Times New Roman" w:cs="Times New Roman"/>
          <w:sz w:val="28"/>
          <w:szCs w:val="28"/>
          <w:lang w:eastAsia="ru-RU"/>
        </w:rPr>
        <w:t>бакалавриата</w:t>
      </w:r>
      <w:proofErr w:type="spellEnd"/>
      <w:r w:rsidRPr="009358E2">
        <w:rPr>
          <w:rFonts w:ascii="Times New Roman" w:eastAsia="Times New Roman" w:hAnsi="Times New Roman" w:cs="Times New Roman"/>
          <w:sz w:val="28"/>
          <w:szCs w:val="28"/>
          <w:lang w:eastAsia="ru-RU"/>
        </w:rPr>
        <w:t xml:space="preserve"> / В.П. Соломин. - Люберцы: </w:t>
      </w:r>
      <w:proofErr w:type="spellStart"/>
      <w:r w:rsidRPr="009358E2">
        <w:rPr>
          <w:rFonts w:ascii="Times New Roman" w:eastAsia="Times New Roman" w:hAnsi="Times New Roman" w:cs="Times New Roman"/>
          <w:sz w:val="28"/>
          <w:szCs w:val="28"/>
          <w:lang w:eastAsia="ru-RU"/>
        </w:rPr>
        <w:t>Юрайт</w:t>
      </w:r>
      <w:proofErr w:type="spellEnd"/>
      <w:r w:rsidRPr="009358E2">
        <w:rPr>
          <w:rFonts w:ascii="Times New Roman" w:eastAsia="Times New Roman" w:hAnsi="Times New Roman" w:cs="Times New Roman"/>
          <w:sz w:val="28"/>
          <w:szCs w:val="28"/>
          <w:lang w:eastAsia="ru-RU"/>
        </w:rPr>
        <w:t>, 2016. - 399 c.</w:t>
      </w:r>
      <w:r w:rsidRPr="009358E2">
        <w:rPr>
          <w:rFonts w:ascii="Times New Roman" w:eastAsia="Times New Roman" w:hAnsi="Times New Roman" w:cs="Times New Roman"/>
          <w:sz w:val="28"/>
          <w:szCs w:val="28"/>
          <w:lang w:eastAsia="ru-RU"/>
        </w:rPr>
        <w:br/>
      </w:r>
    </w:p>
    <w:p w:rsidR="009358E2" w:rsidRPr="009358E2" w:rsidRDefault="009358E2" w:rsidP="009358E2">
      <w:pPr>
        <w:rPr>
          <w:rFonts w:ascii="Calibri" w:eastAsia="Times New Roman" w:hAnsi="Calibri" w:cs="Times New Roman"/>
          <w:sz w:val="28"/>
          <w:szCs w:val="28"/>
          <w:lang w:eastAsia="ru-RU"/>
        </w:rPr>
      </w:pPr>
    </w:p>
    <w:p w:rsidR="00912528" w:rsidRDefault="00912528">
      <w:bookmarkStart w:id="0" w:name="_GoBack"/>
      <w:bookmarkEnd w:id="0"/>
    </w:p>
    <w:sectPr w:rsidR="00912528" w:rsidSect="005828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E86571"/>
    <w:multiLevelType w:val="multilevel"/>
    <w:tmpl w:val="EBA0E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358E2"/>
    <w:rsid w:val="00582860"/>
    <w:rsid w:val="00912528"/>
    <w:rsid w:val="009358E2"/>
    <w:rsid w:val="009C70D8"/>
    <w:rsid w:val="00C6252D"/>
    <w:rsid w:val="00C714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8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8735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993</Words>
  <Characters>5666</Characters>
  <Application>Microsoft Office Word</Application>
  <DocSecurity>0</DocSecurity>
  <Lines>47</Lines>
  <Paragraphs>13</Paragraphs>
  <ScaleCrop>false</ScaleCrop>
  <Company>SPecialiST RePack</Company>
  <LinksUpToDate>false</LinksUpToDate>
  <CharactersWithSpaces>6646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Sharonova</cp:lastModifiedBy>
  <cp:revision>4</cp:revision>
  <dcterms:created xsi:type="dcterms:W3CDTF">2019-02-05T19:39:00Z</dcterms:created>
  <dcterms:modified xsi:type="dcterms:W3CDTF">2019-02-06T07:22:00Z</dcterms:modified>
</cp:coreProperties>
</file>