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 xml:space="preserve">Основной целью обучения иностранного языка на современном этапе развития образования является личность учащегося, способная и желающая участвовать в межкультурной коммуникации на изучаемом языке и самостоятельно совершенствоваться в </w:t>
      </w:r>
      <w:proofErr w:type="spellStart"/>
      <w:r w:rsidRPr="0023176D">
        <w:rPr>
          <w:rFonts w:ascii="Times New Roman" w:hAnsi="Times New Roman" w:cs="Times New Roman"/>
          <w:sz w:val="28"/>
          <w:szCs w:val="28"/>
        </w:rPr>
        <w:t>овладеваемой</w:t>
      </w:r>
      <w:proofErr w:type="spellEnd"/>
      <w:r w:rsidRPr="0023176D">
        <w:rPr>
          <w:rFonts w:ascii="Times New Roman" w:hAnsi="Times New Roman" w:cs="Times New Roman"/>
          <w:sz w:val="28"/>
          <w:szCs w:val="28"/>
        </w:rPr>
        <w:t xml:space="preserve"> им иноязычной речевой деятельности.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Личностно-ориентированное воспитание средствами иностранного языка предполагает, с одной стороны, использование учебного общения, сотрудничества и активной деятельности ученика на уроке, а с другой стороны, учителю необходимо найти способ «ввести» реальный иностранный язык в школьный класс, включить ученика в реальную языковую коммуникацию, не выходя из учебной аудитории, смоделировать в школе реальный процесс вхождения в культуру.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Ярким примером технологии, обеспечивающей личностно-ориентированное обучение, может служить метод проектов.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 xml:space="preserve">Подготовительная работа педагога по разработке широкого ряда </w:t>
      </w:r>
      <w:proofErr w:type="spellStart"/>
      <w:r w:rsidRPr="0023176D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23176D">
        <w:rPr>
          <w:rFonts w:ascii="Times New Roman" w:hAnsi="Times New Roman" w:cs="Times New Roman"/>
          <w:sz w:val="28"/>
          <w:szCs w:val="28"/>
        </w:rPr>
        <w:t xml:space="preserve"> в рамках некой текущей темы позволяет также реализовывать принцип свободного выбора и принцип опоры на личный опыт учащихся, а значит - повышать мотивацию на учебный процесс, что чрезвычайно важно в нынешней ситуации развития школьного обучения.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Сама подготовка может строиться по-разному. Иногда учеников изначально нацеливают на заключительный проект, когда вся речевая деятельности отработка материала подчине</w:t>
      </w:r>
      <w:r>
        <w:rPr>
          <w:rFonts w:ascii="Times New Roman" w:hAnsi="Times New Roman" w:cs="Times New Roman"/>
          <w:sz w:val="28"/>
          <w:szCs w:val="28"/>
        </w:rPr>
        <w:t>на итоговому результату</w:t>
      </w:r>
      <w:bookmarkStart w:id="0" w:name="_GoBack"/>
      <w:bookmarkEnd w:id="0"/>
      <w:r w:rsidRPr="0023176D">
        <w:rPr>
          <w:rFonts w:ascii="Times New Roman" w:hAnsi="Times New Roman" w:cs="Times New Roman"/>
          <w:sz w:val="28"/>
          <w:szCs w:val="28"/>
        </w:rPr>
        <w:t>. В ином случае учащимся предлагается проект лишь после ознакомления с темой.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Учителя, как правило, занимают позицию консультанта и координатора в самостоятельной деятельности учеников. Работа может быть организована по-разному: только в течение уроков или сопровождаться внеуро</w:t>
      </w:r>
      <w:r>
        <w:rPr>
          <w:rFonts w:ascii="Times New Roman" w:hAnsi="Times New Roman" w:cs="Times New Roman"/>
          <w:sz w:val="28"/>
          <w:szCs w:val="28"/>
        </w:rPr>
        <w:t>чными консультациями</w:t>
      </w:r>
      <w:r w:rsidRPr="0023176D">
        <w:rPr>
          <w:rFonts w:ascii="Times New Roman" w:hAnsi="Times New Roman" w:cs="Times New Roman"/>
          <w:sz w:val="28"/>
          <w:szCs w:val="28"/>
        </w:rPr>
        <w:t>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Учителя, испробовавшие проектный метод на практике, считают, что максимальной эффективности процесса обучения можно достичь при условии погружения учащихся в атмосферу творческого поиска проектной деятельности. Только когда ребятам интересно, когда они заинтересованы, осознают, что делают полезное и важное дело, материал усваивается лучше.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 xml:space="preserve">Учебные проекты также подаются классификации. Э. </w:t>
      </w:r>
      <w:proofErr w:type="spellStart"/>
      <w:r w:rsidRPr="0023176D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Pr="0023176D">
        <w:rPr>
          <w:rFonts w:ascii="Times New Roman" w:hAnsi="Times New Roman" w:cs="Times New Roman"/>
          <w:sz w:val="28"/>
          <w:szCs w:val="28"/>
        </w:rPr>
        <w:t xml:space="preserve"> выделял следующие виды учебных проектов: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Проекты игр - детские занятия, непосредственной целью которых является участие в групповой деятельности, как-то: различные игры, народные танцы, театральные постановки, разного рода развлечения.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Экскурсионные проекты - целесообразное изучение проблем, связанных с окружающей природой и общественной жизнью.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Повествовательные проекты - те, разрабатывая которые, дети имели целью «получить удовольствие от рассказа в самой разнообразной форме» - устной, письменной, вокальной - песня, художественной - картина, музыкальной.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 xml:space="preserve">Стержень проектирования - связь замысла с воплощением, а не просто самостоятельное достижение результата. У учащегося возникает своеобразная </w:t>
      </w:r>
      <w:r w:rsidRPr="0023176D">
        <w:rPr>
          <w:rFonts w:ascii="Times New Roman" w:hAnsi="Times New Roman" w:cs="Times New Roman"/>
          <w:sz w:val="28"/>
          <w:szCs w:val="28"/>
        </w:rPr>
        <w:lastRenderedPageBreak/>
        <w:t>чувствительность именно к этой связке, с которой в значительной мере связано формирование ответственности за предмет своей деятельности.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</w:t>
      </w:r>
      <w:r w:rsidRPr="0023176D">
        <w:rPr>
          <w:rFonts w:ascii="Times New Roman" w:hAnsi="Times New Roman" w:cs="Times New Roman"/>
          <w:sz w:val="28"/>
          <w:szCs w:val="28"/>
        </w:rPr>
        <w:t>т следующие отличительные особенности проектов, предназначенных для обучения языку: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использование языка в ситуациях, максимально приближенных к условиям реального общения;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акцент на самостоятельной работе учащихся: индивидуальной и групповой;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выбор темы, вызывающей большой интерес для учащихся и непосредственно связанной с условиями, в которых выполняется проект;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отбор языкового материала, видов заданий и последовательности работы в соответствии с темой и целью проекта;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- наглядное п</w:t>
      </w:r>
      <w:r>
        <w:rPr>
          <w:rFonts w:ascii="Times New Roman" w:hAnsi="Times New Roman" w:cs="Times New Roman"/>
          <w:sz w:val="28"/>
          <w:szCs w:val="28"/>
        </w:rPr>
        <w:t>редставление результата</w:t>
      </w:r>
      <w:r w:rsidRPr="0023176D">
        <w:rPr>
          <w:rFonts w:ascii="Times New Roman" w:hAnsi="Times New Roman" w:cs="Times New Roman"/>
          <w:sz w:val="28"/>
          <w:szCs w:val="28"/>
        </w:rPr>
        <w:t>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Проектный метод в школьном образовании рассматривается как некая альтернатива классно-урочной системе. Деятельность учащихся направлена на стремление к самообучению и самосовершенствованию через активные способы действия. В курсе иностранного языка метод проекта может использоваться в рамках программного материала практически по любой теме, поскольку отбор тематики проводится с учётом практической значимости для ученика: человек и его окружение «Моя школа», «Моя страна», «Мой город». Каждый проект соотносится с определённой темой устной речи. В основе проекта лежит какая-либо проблема. Чтобы её решить, учащимся требуется не только знания языка, но и владение большим объёмом разнообразных предметных знаний. Дети должны владеть определёнными интеллектуальными, творческими и коммуникативными умениями. Меняется и роль учащихся в учении, они становятся активными участниками процесса. Так как метод проекта предполагает при реализации соблюдение определённого алгоритма и сочетания различных видов деятельности, таким образом, на разных этапах осуществления проекта выполняется соответствующий элемент проектной деятельности.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Привлекательность проектного метода обучения состоит еще и в том, что в процессе работы над проектом у учащихся развиваются организационные и рефлексивные способности. Они учатся планировать, анализировать и корректировать свою деятельность, а это, как правило, влияет на повышение интереса к учебе и улучшает результаты обучения. Кроме того, внедрение проектного обучения позволяет привлечь к этой работе и родителей, что расширяет их общение и совместную деятельность с подростками.</w:t>
      </w: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76D" w:rsidRPr="0023176D" w:rsidRDefault="0023176D" w:rsidP="00231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76D">
        <w:rPr>
          <w:rFonts w:ascii="Times New Roman" w:hAnsi="Times New Roman" w:cs="Times New Roman"/>
          <w:sz w:val="28"/>
          <w:szCs w:val="28"/>
        </w:rPr>
        <w:t>Таким образом, метод проектов - это новый подход к организации школьного обучения, при котором познание строится не на запоминании отобранной учителем информации, а на самостоятельном поиске и развитии интересов ребенка.</w:t>
      </w:r>
    </w:p>
    <w:p w:rsidR="00440ABC" w:rsidRDefault="00440ABC"/>
    <w:sectPr w:rsidR="0044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C0"/>
    <w:rsid w:val="0023176D"/>
    <w:rsid w:val="00440ABC"/>
    <w:rsid w:val="00E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2041-3A79-4B24-80CC-5D7F58A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3</cp:revision>
  <dcterms:created xsi:type="dcterms:W3CDTF">2019-05-04T05:16:00Z</dcterms:created>
  <dcterms:modified xsi:type="dcterms:W3CDTF">2019-05-04T05:18:00Z</dcterms:modified>
</cp:coreProperties>
</file>