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 xml:space="preserve">Муниципальное бюджетное образовательное учреждение </w:t>
      </w: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 xml:space="preserve">                   Детский сад №1 «Василек»</w:t>
      </w: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993F00" w:rsidRDefault="00993F00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52"/>
          <w:szCs w:val="52"/>
        </w:rPr>
      </w:pPr>
      <w:r>
        <w:rPr>
          <w:rStyle w:val="a3"/>
          <w:b w:val="0"/>
          <w:i w:val="0"/>
          <w:color w:val="auto"/>
          <w:sz w:val="52"/>
          <w:szCs w:val="52"/>
        </w:rPr>
        <w:t xml:space="preserve">         </w:t>
      </w:r>
    </w:p>
    <w:p w:rsidR="00993F00" w:rsidRDefault="00993F00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52"/>
          <w:szCs w:val="52"/>
        </w:rPr>
      </w:pPr>
    </w:p>
    <w:p w:rsidR="0042236D" w:rsidRPr="00993F00" w:rsidRDefault="00993F00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44"/>
          <w:szCs w:val="44"/>
        </w:rPr>
      </w:pPr>
      <w:r>
        <w:rPr>
          <w:rStyle w:val="a3"/>
          <w:b w:val="0"/>
          <w:i w:val="0"/>
          <w:color w:val="auto"/>
          <w:sz w:val="52"/>
          <w:szCs w:val="52"/>
        </w:rPr>
        <w:t xml:space="preserve">               </w:t>
      </w:r>
      <w:r w:rsidR="0042236D" w:rsidRPr="00993F00">
        <w:rPr>
          <w:rStyle w:val="a3"/>
          <w:b w:val="0"/>
          <w:i w:val="0"/>
          <w:color w:val="auto"/>
          <w:sz w:val="44"/>
          <w:szCs w:val="44"/>
        </w:rPr>
        <w:t>Доклад на тему:</w:t>
      </w:r>
    </w:p>
    <w:p w:rsidR="00993F00" w:rsidRDefault="00993F00" w:rsidP="00993F00">
      <w:pPr>
        <w:spacing w:line="360" w:lineRule="auto"/>
        <w:rPr>
          <w:rStyle w:val="a3"/>
          <w:b w:val="0"/>
          <w:i w:val="0"/>
          <w:color w:val="auto"/>
          <w:sz w:val="52"/>
          <w:szCs w:val="52"/>
        </w:rPr>
      </w:pPr>
      <w:r>
        <w:rPr>
          <w:rStyle w:val="a3"/>
          <w:b w:val="0"/>
          <w:i w:val="0"/>
          <w:color w:val="auto"/>
          <w:sz w:val="52"/>
          <w:szCs w:val="52"/>
        </w:rPr>
        <w:t xml:space="preserve">   </w:t>
      </w:r>
      <w:r w:rsidR="0042236D" w:rsidRPr="00993F00">
        <w:rPr>
          <w:rStyle w:val="a3"/>
          <w:b w:val="0"/>
          <w:i w:val="0"/>
          <w:color w:val="auto"/>
          <w:sz w:val="52"/>
          <w:szCs w:val="52"/>
        </w:rPr>
        <w:t>«</w:t>
      </w:r>
      <w:r w:rsidRPr="00993F00">
        <w:rPr>
          <w:rStyle w:val="a3"/>
          <w:b w:val="0"/>
          <w:i w:val="0"/>
          <w:color w:val="auto"/>
          <w:sz w:val="52"/>
          <w:szCs w:val="52"/>
        </w:rPr>
        <w:t xml:space="preserve">Нравственно – патриотическое </w:t>
      </w:r>
      <w:r>
        <w:rPr>
          <w:rStyle w:val="a3"/>
          <w:b w:val="0"/>
          <w:i w:val="0"/>
          <w:color w:val="auto"/>
          <w:sz w:val="52"/>
          <w:szCs w:val="52"/>
        </w:rPr>
        <w:t xml:space="preserve"> </w:t>
      </w:r>
    </w:p>
    <w:p w:rsidR="0042236D" w:rsidRPr="00993F00" w:rsidRDefault="00993F00" w:rsidP="00993F00">
      <w:pPr>
        <w:spacing w:line="360" w:lineRule="auto"/>
        <w:rPr>
          <w:rStyle w:val="a3"/>
          <w:b w:val="0"/>
          <w:i w:val="0"/>
          <w:color w:val="auto"/>
          <w:sz w:val="52"/>
          <w:szCs w:val="52"/>
        </w:rPr>
      </w:pPr>
      <w:r>
        <w:rPr>
          <w:rStyle w:val="a3"/>
          <w:b w:val="0"/>
          <w:i w:val="0"/>
          <w:color w:val="auto"/>
          <w:sz w:val="52"/>
          <w:szCs w:val="52"/>
        </w:rPr>
        <w:t xml:space="preserve">    </w:t>
      </w:r>
      <w:r w:rsidRPr="00993F00">
        <w:rPr>
          <w:rStyle w:val="a3"/>
          <w:b w:val="0"/>
          <w:i w:val="0"/>
          <w:color w:val="auto"/>
          <w:sz w:val="52"/>
          <w:szCs w:val="52"/>
        </w:rPr>
        <w:t>воспитание дошкольников через физическую культуру в условиях ФГОС»</w:t>
      </w:r>
    </w:p>
    <w:p w:rsidR="0042236D" w:rsidRPr="00993F00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52"/>
          <w:szCs w:val="52"/>
        </w:rPr>
      </w:pP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42236D" w:rsidRDefault="0042236D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42236D" w:rsidRDefault="00993F00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 xml:space="preserve">                                                    Выполнила: воспитатель Паршина М.С.</w:t>
      </w:r>
    </w:p>
    <w:p w:rsidR="00993F00" w:rsidRDefault="00993F00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993F00" w:rsidRDefault="00993F00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993F00" w:rsidRDefault="00993F00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993F00" w:rsidRDefault="00993F00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p w:rsidR="0042236D" w:rsidRDefault="00993F00" w:rsidP="00993F00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 xml:space="preserve">                                         Г.Навашино, 201</w:t>
      </w:r>
    </w:p>
    <w:p w:rsidR="00147659" w:rsidRDefault="00F7006B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 w:rsidRPr="008F4051">
        <w:rPr>
          <w:rStyle w:val="a3"/>
          <w:b w:val="0"/>
          <w:i w:val="0"/>
          <w:color w:val="auto"/>
          <w:sz w:val="28"/>
          <w:szCs w:val="28"/>
        </w:rPr>
        <w:lastRenderedPageBreak/>
        <w:t>Регулярные занятия по</w:t>
      </w:r>
      <w:r w:rsidR="008F4051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физической</w:t>
      </w:r>
      <w:r w:rsidR="008F4051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подготовке позволяют не только овладеть двигательными навыками, необходимыми для профессиональной деятельности, и развить</w:t>
      </w:r>
      <w:r w:rsidR="008F4051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физические</w:t>
      </w:r>
      <w:r w:rsidR="008F4051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качества, но и способствуют воспитанию патриотизма</w:t>
      </w:r>
      <w:r w:rsidR="008F4051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граждан, помогают закалить характер, подготовить себя к защите</w:t>
      </w:r>
      <w:r w:rsidR="008F4051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Родины.</w:t>
      </w:r>
      <w:r w:rsidR="00147659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8F4051" w:rsidRDefault="00F7006B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 w:rsidRPr="008F4051">
        <w:rPr>
          <w:rStyle w:val="a3"/>
          <w:b w:val="0"/>
          <w:i w:val="0"/>
          <w:color w:val="auto"/>
          <w:sz w:val="28"/>
          <w:szCs w:val="28"/>
        </w:rPr>
        <w:t xml:space="preserve"> Патриотическое воспитание дошкольников по ФГОС подразумевает воспитание физически здоровой личности. В решении этой проблемы немаловажную роль игра</w:t>
      </w:r>
      <w:r w:rsidR="00147659">
        <w:rPr>
          <w:rStyle w:val="a3"/>
          <w:b w:val="0"/>
          <w:i w:val="0"/>
          <w:color w:val="auto"/>
          <w:sz w:val="28"/>
          <w:szCs w:val="28"/>
        </w:rPr>
        <w:t>ет предмет «физическая культура»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.</w:t>
      </w:r>
      <w:r w:rsidR="008F4051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 xml:space="preserve">Поэтому физическое развитие является неотъемлемой частью воспитательного процесса. Физически развитый человек, крепкий, сильный, здоровый должен быть добрее, терпимее, умеющим прийти на помощь тем, кому она нужна, и направить свои умения и силу только на добрые поступки. Спортивно-патриотическое воспитание — многоплановая, систематическая, целенаправленная </w:t>
      </w:r>
      <w:r w:rsidR="00147659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деятельность по формированию физичес</w:t>
      </w:r>
      <w:r w:rsidR="00147659">
        <w:rPr>
          <w:rStyle w:val="a3"/>
          <w:b w:val="0"/>
          <w:i w:val="0"/>
          <w:color w:val="auto"/>
          <w:sz w:val="28"/>
          <w:szCs w:val="28"/>
        </w:rPr>
        <w:t xml:space="preserve">ки и духовно развитой личности. </w:t>
      </w:r>
    </w:p>
    <w:p w:rsidR="008F4051" w:rsidRDefault="00F7006B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 w:rsidRPr="008F4051">
        <w:rPr>
          <w:rStyle w:val="a3"/>
          <w:b w:val="0"/>
          <w:i w:val="0"/>
          <w:color w:val="auto"/>
          <w:sz w:val="28"/>
          <w:szCs w:val="28"/>
        </w:rPr>
        <w:t xml:space="preserve">Чтобы достичь положительных результатов в формировании личности через двигательную сферу ребенка, поставлены следующие задачи: </w:t>
      </w:r>
    </w:p>
    <w:p w:rsidR="008F4051" w:rsidRPr="0081209A" w:rsidRDefault="0081209A" w:rsidP="0081209A">
      <w:pPr>
        <w:spacing w:line="360" w:lineRule="auto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>-</w:t>
      </w:r>
      <w:r w:rsidR="00F7006B" w:rsidRPr="0081209A">
        <w:rPr>
          <w:rStyle w:val="a3"/>
          <w:b w:val="0"/>
          <w:i w:val="0"/>
          <w:color w:val="auto"/>
          <w:sz w:val="28"/>
          <w:szCs w:val="28"/>
        </w:rPr>
        <w:t xml:space="preserve">Обеспечить всестороннюю физическую подготовленность каждого ребенка. </w:t>
      </w:r>
    </w:p>
    <w:p w:rsidR="008F4051" w:rsidRPr="0081209A" w:rsidRDefault="0081209A" w:rsidP="0081209A">
      <w:pPr>
        <w:spacing w:line="360" w:lineRule="auto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>-</w:t>
      </w:r>
      <w:r w:rsidR="00F7006B" w:rsidRPr="0081209A">
        <w:rPr>
          <w:rStyle w:val="a3"/>
          <w:b w:val="0"/>
          <w:i w:val="0"/>
          <w:color w:val="auto"/>
          <w:sz w:val="28"/>
          <w:szCs w:val="28"/>
        </w:rPr>
        <w:t>Помочь приобрести запас прочных умений и двигательных навыков, необходимых человеку на протяжении всей его жизни</w:t>
      </w:r>
      <w:r w:rsidR="008F4051" w:rsidRPr="0081209A">
        <w:rPr>
          <w:rStyle w:val="a3"/>
          <w:b w:val="0"/>
          <w:i w:val="0"/>
          <w:color w:val="auto"/>
          <w:sz w:val="28"/>
          <w:szCs w:val="28"/>
        </w:rPr>
        <w:t>.</w:t>
      </w:r>
    </w:p>
    <w:p w:rsidR="008F4051" w:rsidRPr="0081209A" w:rsidRDefault="0081209A" w:rsidP="0081209A">
      <w:pPr>
        <w:spacing w:line="360" w:lineRule="auto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>-</w:t>
      </w:r>
      <w:r w:rsidR="00F7006B" w:rsidRPr="0081209A">
        <w:rPr>
          <w:rStyle w:val="a3"/>
          <w:b w:val="0"/>
          <w:i w:val="0"/>
          <w:color w:val="auto"/>
          <w:sz w:val="28"/>
          <w:szCs w:val="28"/>
        </w:rPr>
        <w:t xml:space="preserve">Создать условия для проявления положительных эмоций и интереса к физкультуре. </w:t>
      </w:r>
    </w:p>
    <w:p w:rsidR="008F4051" w:rsidRDefault="00F7006B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 w:rsidRPr="008F4051">
        <w:rPr>
          <w:rStyle w:val="a3"/>
          <w:b w:val="0"/>
          <w:i w:val="0"/>
          <w:color w:val="auto"/>
          <w:sz w:val="28"/>
          <w:szCs w:val="28"/>
        </w:rPr>
        <w:t xml:space="preserve">В решении задач, физическая культура может внести свой вклад, т. к. формирование физических качеств, двигательных навыков и умений тесно связано с воспитанием патриотизма и чувства гордости за свою страну, край. Формирование патриотических чувств детей дошкольного возраста осуществляется в процессе использования различных форм и методов работы с ними: на занятиях по физической культуре, в процессе проведения подвижных игр, эстафет, спортивных праздников и досугов. Наибольший воспитательный эффект оказывают спортивные праздники и развлечения. </w:t>
      </w:r>
      <w:r w:rsidRPr="008F4051">
        <w:rPr>
          <w:rStyle w:val="a3"/>
          <w:b w:val="0"/>
          <w:i w:val="0"/>
          <w:color w:val="auto"/>
          <w:sz w:val="28"/>
          <w:szCs w:val="28"/>
        </w:rPr>
        <w:lastRenderedPageBreak/>
        <w:t>Данная форма работы позволяет закрепить и обобщить знания и умения детей в рамках определённой темы.</w:t>
      </w:r>
    </w:p>
    <w:p w:rsidR="008F4051" w:rsidRDefault="00F7006B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 w:rsidRPr="008F4051">
        <w:rPr>
          <w:rStyle w:val="a3"/>
          <w:b w:val="0"/>
          <w:i w:val="0"/>
          <w:color w:val="auto"/>
          <w:sz w:val="28"/>
          <w:szCs w:val="28"/>
        </w:rPr>
        <w:t xml:space="preserve"> В нашем детском саду проходят такие мероприятия, как: </w:t>
      </w:r>
      <w:proofErr w:type="gramStart"/>
      <w:r w:rsidRPr="008F4051">
        <w:rPr>
          <w:rStyle w:val="a3"/>
          <w:b w:val="0"/>
          <w:i w:val="0"/>
          <w:color w:val="auto"/>
          <w:sz w:val="28"/>
          <w:szCs w:val="28"/>
        </w:rPr>
        <w:t>«Морские эстафеты», «Мы моряки», «День космонавтики», «Малые олимпийские игры», «А ну-ка, мальчики», «Папа может…», «День Победы», «День России», «Моя семья», многие другие.</w:t>
      </w:r>
      <w:proofErr w:type="gramEnd"/>
      <w:r w:rsidRPr="008F4051">
        <w:rPr>
          <w:rStyle w:val="a3"/>
          <w:b w:val="0"/>
          <w:i w:val="0"/>
          <w:color w:val="auto"/>
          <w:sz w:val="28"/>
          <w:szCs w:val="28"/>
        </w:rPr>
        <w:t xml:space="preserve"> Эти праздники и развлечения являются в детском саду традиционными. В их подготовке принимают участие дети, родители, педагоги. Полученные на тематических спортивно — развлекательных мероприятиях знания позволят подвести ребёнка к пониманию неповторимости культуры своего народа. </w:t>
      </w:r>
    </w:p>
    <w:p w:rsidR="008F4051" w:rsidRPr="0081209A" w:rsidRDefault="00F7006B" w:rsidP="00AF25F1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proofErr w:type="gramStart"/>
      <w:r w:rsidRPr="008F4051">
        <w:rPr>
          <w:rStyle w:val="a3"/>
          <w:b w:val="0"/>
          <w:i w:val="0"/>
          <w:color w:val="auto"/>
          <w:sz w:val="28"/>
          <w:szCs w:val="28"/>
        </w:rPr>
        <w:t xml:space="preserve">Формирование у детей нравственных чувств — таких как патриотизм, возможно и через организацию специально разработанных физкультурных сюжетных занятий и подвижных игр, тем самым очевидна тесная связь физического воспитания с нравственным, с воспитанием в духе патриотизма. </w:t>
      </w:r>
      <w:proofErr w:type="gramEnd"/>
    </w:p>
    <w:p w:rsidR="008F4051" w:rsidRDefault="00F7006B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 w:rsidRPr="008F4051">
        <w:rPr>
          <w:rStyle w:val="a3"/>
          <w:b w:val="0"/>
          <w:i w:val="0"/>
          <w:color w:val="auto"/>
          <w:sz w:val="28"/>
          <w:szCs w:val="28"/>
        </w:rPr>
        <w:t>Одним из эффективных средств формирования начал патриотизма является игра.</w:t>
      </w:r>
    </w:p>
    <w:p w:rsidR="008F4CC5" w:rsidRPr="008F4051" w:rsidRDefault="00F7006B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  <w:r w:rsidRPr="008F4051">
        <w:rPr>
          <w:rStyle w:val="a3"/>
          <w:b w:val="0"/>
          <w:i w:val="0"/>
          <w:color w:val="auto"/>
          <w:sz w:val="28"/>
          <w:szCs w:val="28"/>
        </w:rPr>
        <w:t>Подвижная игра являются ценнейшим средством всестороннего воспитания личности ребенка, развития у него важных качеств: честности, правдивости, выдержки, дисциплины, товарищества. Неотъемлемой частью нравственно-патриотического воспитания дошкольников являются народные игры. Многие игры передаются из поколения в поколение. История народных игр органически связана с историей народа, его трудовой деятельностью, бытом, обычаями, традициями. Народные игры в комплексе с другими воспитательными средствами представляют собой основу формирования гармонически развитой, активной личности, сочетающей в себе духовное богатство и физическое совершенство. Знакомить детей с русской народной подвижной игрой можно начинать ещё с младшего дошкольного возраста. Важно заострить внимание детей к игре, привить желание играть. Для этого есть простые игры типа: «Карусели», «Зайка сереньки</w:t>
      </w:r>
      <w:r w:rsidR="00147659">
        <w:rPr>
          <w:rStyle w:val="a3"/>
          <w:b w:val="0"/>
          <w:i w:val="0"/>
          <w:color w:val="auto"/>
          <w:sz w:val="28"/>
          <w:szCs w:val="28"/>
        </w:rPr>
        <w:t xml:space="preserve">й», «Хоровод», «Пузырь…».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 xml:space="preserve">Эти игры строятся на основе опыта </w:t>
      </w:r>
      <w:r w:rsidRPr="008F4051">
        <w:rPr>
          <w:rStyle w:val="a3"/>
          <w:b w:val="0"/>
          <w:i w:val="0"/>
          <w:color w:val="auto"/>
          <w:sz w:val="28"/>
          <w:szCs w:val="28"/>
        </w:rPr>
        <w:lastRenderedPageBreak/>
        <w:t>детей, представлений, знаний об окружающей жизни, явлениях природы, образе жизни и повадках животных и птиц. Главное, чтобы игровые образы были понятны и интересны детям. В старшем возрасте уже сами могут проводить простые игры, с небольшой по</w:t>
      </w:r>
      <w:r w:rsidR="00147659">
        <w:rPr>
          <w:rStyle w:val="a3"/>
          <w:b w:val="0"/>
          <w:i w:val="0"/>
          <w:color w:val="auto"/>
          <w:sz w:val="28"/>
          <w:szCs w:val="28"/>
        </w:rPr>
        <w:t xml:space="preserve">дгруппой, без помощи взрослого: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«Платочек», «Г</w:t>
      </w:r>
      <w:r w:rsidR="008F4051">
        <w:rPr>
          <w:rStyle w:val="a3"/>
          <w:b w:val="0"/>
          <w:i w:val="0"/>
          <w:color w:val="auto"/>
          <w:sz w:val="28"/>
          <w:szCs w:val="28"/>
        </w:rPr>
        <w:t>орелки», «Баба-яга», «Пятнашки»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.</w:t>
      </w:r>
      <w:r w:rsidR="008F4051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>Народные игры, считалки формируют у дошкольников первые чувства патриотизма: гордости за свою Родину, любовь к родному краю, уважение традиций. Народные игры укрепляют связь между поколениями, воспитывают любовь к родному краю, формируют интерес к изучению игр других национальностей. В работе с детьми используем такие приемы как составление семейных альбомов, стенгазет о своих родственниках, их участии в жизни страны, спорта. Например, «Спортивные выходные нашей семьи», «Активный отдых семьи летом, зимой». Считаю, что семья — неисчерпаемый источник патриотического воспитания. Ведь чувство любви к Родине вырастает из любви к близким людям, к семье, где ребенок окружен заботой, вниманием, лаской. Постепенно чувство любви, уважения к родным будет расширяться, и переноситься на других людей. Использование данных подходов позволит формировать подлинно гражданственные и патриотические позиции у дошкольников, что затем ляжет в основу личности взрослого человека — гражданина своей страны</w:t>
      </w:r>
      <w:r w:rsidR="008F4CC5">
        <w:rPr>
          <w:rStyle w:val="a3"/>
          <w:b w:val="0"/>
          <w:i w:val="0"/>
          <w:color w:val="auto"/>
          <w:sz w:val="28"/>
          <w:szCs w:val="28"/>
        </w:rPr>
        <w:t xml:space="preserve">. </w:t>
      </w:r>
      <w:r w:rsidRPr="008F4051">
        <w:rPr>
          <w:rStyle w:val="a3"/>
          <w:b w:val="0"/>
          <w:i w:val="0"/>
          <w:color w:val="auto"/>
          <w:sz w:val="28"/>
          <w:szCs w:val="28"/>
        </w:rPr>
        <w:t xml:space="preserve"> Таким образом, целенаправленная работа по патриотическому воспитанию средствами физической культуры и спорта, обеспечит формирование патриотических чувств у воспитанников. </w:t>
      </w:r>
    </w:p>
    <w:p w:rsidR="002B4AAB" w:rsidRPr="008F4051" w:rsidRDefault="002B4AAB" w:rsidP="0081209A">
      <w:pPr>
        <w:spacing w:line="360" w:lineRule="auto"/>
        <w:ind w:firstLine="709"/>
        <w:rPr>
          <w:rStyle w:val="a3"/>
          <w:b w:val="0"/>
          <w:i w:val="0"/>
          <w:color w:val="auto"/>
          <w:sz w:val="28"/>
          <w:szCs w:val="28"/>
        </w:rPr>
      </w:pPr>
    </w:p>
    <w:sectPr w:rsidR="002B4AAB" w:rsidRPr="008F4051" w:rsidSect="00993F0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A22"/>
    <w:multiLevelType w:val="hybridMultilevel"/>
    <w:tmpl w:val="EB50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351D4"/>
    <w:multiLevelType w:val="hybridMultilevel"/>
    <w:tmpl w:val="CD6E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006B"/>
    <w:rsid w:val="00026D8A"/>
    <w:rsid w:val="000B2FB2"/>
    <w:rsid w:val="000B7527"/>
    <w:rsid w:val="00147659"/>
    <w:rsid w:val="002B4AAB"/>
    <w:rsid w:val="0042236D"/>
    <w:rsid w:val="00771318"/>
    <w:rsid w:val="0081209A"/>
    <w:rsid w:val="00877084"/>
    <w:rsid w:val="008F4051"/>
    <w:rsid w:val="008F4CC5"/>
    <w:rsid w:val="009347D2"/>
    <w:rsid w:val="00993F00"/>
    <w:rsid w:val="00AF25F1"/>
    <w:rsid w:val="00C36E37"/>
    <w:rsid w:val="00D76E9E"/>
    <w:rsid w:val="00F7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37"/>
    <w:pPr>
      <w:spacing w:after="0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F4051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8F4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2019-10-24T04:21:00Z</cp:lastPrinted>
  <dcterms:created xsi:type="dcterms:W3CDTF">2019-10-03T06:56:00Z</dcterms:created>
  <dcterms:modified xsi:type="dcterms:W3CDTF">2019-10-24T04:35:00Z</dcterms:modified>
</cp:coreProperties>
</file>