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3A" w:rsidRPr="00157A3A" w:rsidRDefault="00157A3A" w:rsidP="001E367B">
      <w:pPr>
        <w:spacing w:after="0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</w:pPr>
      <w:r w:rsidRPr="00157A3A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«Современные подходы к обеспечению преемственности ФГОС </w:t>
      </w:r>
      <w:proofErr w:type="gramStart"/>
      <w:r w:rsidRPr="00157A3A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>ДО</w:t>
      </w:r>
      <w:proofErr w:type="gramEnd"/>
      <w:r w:rsidRPr="00157A3A">
        <w:rPr>
          <w:rFonts w:ascii="Times New Roman" w:hAnsi="Times New Roman" w:cs="Times New Roman"/>
          <w:b/>
          <w:color w:val="000000"/>
          <w:sz w:val="28"/>
          <w:szCs w:val="26"/>
          <w:shd w:val="clear" w:color="auto" w:fill="FFFFFF"/>
        </w:rPr>
        <w:t xml:space="preserve"> и НОО».</w:t>
      </w:r>
    </w:p>
    <w:p w:rsidR="00157A3A" w:rsidRDefault="00157A3A" w:rsidP="00157A3A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157A3A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«Развитие пространственных представлений  школьников»</w:t>
      </w:r>
    </w:p>
    <w:p w:rsidR="00187620" w:rsidRPr="001E367B" w:rsidRDefault="00157A3A" w:rsidP="001E367B">
      <w:pPr>
        <w:spacing w:after="0"/>
        <w:ind w:left="360"/>
        <w:jc w:val="both"/>
        <w:rPr>
          <w:rStyle w:val="a4"/>
          <w:rFonts w:ascii="Times New Roman" w:hAnsi="Times New Roman" w:cs="Times New Roman"/>
          <w:iCs/>
          <w:color w:val="0000FF"/>
          <w:sz w:val="28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        </w:t>
      </w:r>
      <w:r w:rsidR="00187620" w:rsidRPr="001E367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Хочу начать словами доктора психологических наук Леонида Абрамовича </w:t>
      </w:r>
      <w:proofErr w:type="spellStart"/>
      <w:r w:rsidR="00187620" w:rsidRPr="001E367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Венгера</w:t>
      </w:r>
      <w:proofErr w:type="spellEnd"/>
      <w:r w:rsidR="00187620" w:rsidRPr="001E367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:</w:t>
      </w:r>
      <w:r w:rsidR="00187620" w:rsidRPr="001E367B">
        <w:rPr>
          <w:rStyle w:val="a3"/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 </w:t>
      </w:r>
      <w:r w:rsidR="00187620" w:rsidRPr="001E367B">
        <w:rPr>
          <w:rStyle w:val="a3"/>
          <w:rFonts w:ascii="Times New Roman" w:hAnsi="Times New Roman" w:cs="Times New Roman"/>
          <w:color w:val="0000FF"/>
          <w:sz w:val="28"/>
          <w:szCs w:val="26"/>
          <w:shd w:val="clear" w:color="auto" w:fill="FFFFFF"/>
        </w:rPr>
        <w:t>«</w:t>
      </w:r>
      <w:r w:rsidR="00187620" w:rsidRPr="001E367B">
        <w:rPr>
          <w:rStyle w:val="a4"/>
          <w:rFonts w:ascii="Times New Roman" w:hAnsi="Times New Roman" w:cs="Times New Roman"/>
          <w:iCs/>
          <w:color w:val="0000FF"/>
          <w:sz w:val="28"/>
          <w:szCs w:val="26"/>
          <w:shd w:val="clear" w:color="auto" w:fill="FFFFFF"/>
        </w:rPr>
        <w:t>Быть готовым к школе - не значит уметь читать, писать, считать. Быть готовым к школе – значит быть готовым всему этому научиться».</w:t>
      </w:r>
    </w:p>
    <w:p w:rsidR="00187620" w:rsidRPr="001E367B" w:rsidRDefault="00187620" w:rsidP="001E367B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  <w:r w:rsidRPr="001E367B"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  <w:t>Тревожит и проблема завышенных требований родителей к готовности ребёнка к школьному обучению. Родители хотят, что бы при поступлении в школу ребёнок бегло читал, оперировал цифрами. И приходится содержание дошкольного образования выстраивать в "школьной" логике - практикуется раннее обучение детей подготовительных групп письму, чтению, усложнённой математике, вместо развития познавательных процессов.</w:t>
      </w:r>
      <w:r w:rsidRPr="001E367B">
        <w:rPr>
          <w:rFonts w:ascii="Times New Roman" w:eastAsia="Calibri" w:hAnsi="Times New Roman" w:cs="Times New Roman"/>
          <w:sz w:val="28"/>
          <w:szCs w:val="26"/>
        </w:rPr>
        <w:t xml:space="preserve"> Важно, чтобы, поступая в школу,  ребенок был готов к активному освоению учебной деятельности. Готовность к учебной деятельности предполагает определенный уровень развития у ребенка психических процессов (внимания, памяти, мышления, речи), способность принять учебную задачу, следовать указаниям учителя. </w:t>
      </w: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Готовность к усвоению школьной программы напрямую зависит и от уровня развития пространственных представлений</w:t>
      </w:r>
    </w:p>
    <w:p w:rsidR="00187620" w:rsidRPr="001E367B" w:rsidRDefault="00187620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Пространственные представления</w:t>
      </w: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— это база, на которой надстраиваются все высшие психические функции: мышление, внимание, память.</w:t>
      </w:r>
    </w:p>
    <w:p w:rsidR="00187620" w:rsidRPr="001E367B" w:rsidRDefault="00187620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 степени развития пространственных представлений у ребенка зависит успешность обучения его чтению, письму, счету.</w:t>
      </w:r>
    </w:p>
    <w:p w:rsidR="00187620" w:rsidRPr="001E367B" w:rsidRDefault="00187620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Формирование пространственных представлений завершается к 12 годам</w:t>
      </w:r>
      <w:r w:rsidRPr="001E367B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 xml:space="preserve"> </w:t>
      </w:r>
    </w:p>
    <w:p w:rsidR="00187620" w:rsidRPr="001E367B" w:rsidRDefault="00187620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>Один из главных принципов развития —</w:t>
      </w:r>
    </w:p>
    <w:p w:rsidR="00187620" w:rsidRPr="001E367B" w:rsidRDefault="00187620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lang w:eastAsia="ru-RU"/>
        </w:rPr>
        <w:t>СВОЕВРЕМЕННОСТЬ РЕШАЕТ ВСЕ!</w:t>
      </w:r>
    </w:p>
    <w:p w:rsidR="00643D78" w:rsidRPr="001E367B" w:rsidRDefault="00187620" w:rsidP="001E367B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</w:t>
      </w:r>
      <w:r w:rsidRPr="001E367B">
        <w:rPr>
          <w:rFonts w:ascii="Times New Roman" w:eastAsia="Times New Roman" w:hAnsi="Times New Roman" w:cs="Times New Roman"/>
          <w:color w:val="FF0000"/>
          <w:sz w:val="28"/>
          <w:szCs w:val="26"/>
          <w:lang w:eastAsia="ru-RU"/>
        </w:rPr>
        <w:t>Вы начинаете, мы продолжаем развивать.</w:t>
      </w:r>
    </w:p>
    <w:p w:rsidR="00187620" w:rsidRPr="001E367B" w:rsidRDefault="00187620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начале обучения  у первоклассников идёт  адаптационный период.  Поэтому  и учебники строятся в таком порядке, что сначала идёт актуализация знаний, полученных  в дошкольный период. </w:t>
      </w:r>
    </w:p>
    <w:p w:rsidR="00187620" w:rsidRPr="001E367B" w:rsidRDefault="00D36799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Например</w:t>
      </w:r>
      <w:proofErr w:type="gramEnd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в учебнике математики:</w:t>
      </w:r>
      <w:r w:rsidR="00187620"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пространственные представления, взаимное расположение предметов: вверху - внизу (выше - ниже), слева – справа (левее – правее)</w:t>
      </w:r>
    </w:p>
    <w:p w:rsidR="00187620" w:rsidRPr="001E367B" w:rsidRDefault="00187620" w:rsidP="001E367B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Временные представления: сначала, потом, до, после, раньше, позже. Пространственные представления: </w:t>
      </w:r>
      <w:proofErr w:type="gramStart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перед</w:t>
      </w:r>
      <w:proofErr w:type="gramEnd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за, между, рядом. </w:t>
      </w:r>
      <w:r w:rsidR="00D5166E"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Вот над этим нужно работать. </w:t>
      </w:r>
    </w:p>
    <w:p w:rsidR="00D36799" w:rsidRPr="001E367B" w:rsidRDefault="00187620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(учебник)</w:t>
      </w:r>
      <w:r w:rsidR="00D36799"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</w:t>
      </w:r>
      <w:r w:rsidR="00087FCE"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Презентация </w:t>
      </w:r>
    </w:p>
    <w:p w:rsidR="00D5166E" w:rsidRPr="001E367B" w:rsidRDefault="00D5166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 в первом классе столкнулась с тем, что дети не могут определить положение числа,</w:t>
      </w:r>
      <w:r w:rsidR="003258CF"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то есть назвать следующее и предыдущее, идёт за числом, стоит перед числом</w:t>
      </w:r>
    </w:p>
    <w:p w:rsidR="00D36799" w:rsidRPr="001E367B" w:rsidRDefault="00D36799" w:rsidP="001E36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Иногда учителя сталкиваются с тем, что дети </w:t>
      </w:r>
      <w:proofErr w:type="spellStart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зеркалят</w:t>
      </w:r>
      <w:proofErr w:type="spellEnd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буквы и цифры. Это напрямую связано с </w:t>
      </w:r>
      <w:proofErr w:type="spellStart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неразличением</w:t>
      </w:r>
      <w:proofErr w:type="spellEnd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левого и правого направлений и свидетельствует о </w:t>
      </w:r>
      <w:proofErr w:type="spellStart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несформированности</w:t>
      </w:r>
      <w:proofErr w:type="spellEnd"/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пространственных представлений у ребенка</w:t>
      </w:r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. Если у дошкольника нарушено восприятие, ему трудно ориентироваться во времени и пространстве, сравнивать предметы, обозначать словами их месторасположение. В </w:t>
      </w:r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lastRenderedPageBreak/>
        <w:t xml:space="preserve">итоге плохо усваиваются различия похожих буквенных и цифровых </w:t>
      </w:r>
      <w:proofErr w:type="gramStart"/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знаков</w:t>
      </w:r>
      <w:proofErr w:type="gramEnd"/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 и появляется зеркальное отображение.</w:t>
      </w:r>
      <w:r w:rsidRPr="001E367B">
        <w:rPr>
          <w:rFonts w:ascii="Times New Roman" w:hAnsi="Times New Roman" w:cs="Times New Roman"/>
          <w:color w:val="3A3A3A"/>
          <w:sz w:val="28"/>
          <w:szCs w:val="26"/>
          <w:shd w:val="clear" w:color="auto" w:fill="FFFFFF"/>
        </w:rPr>
        <w:t xml:space="preserve"> </w:t>
      </w:r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Зеркальность в математике проявляется ярко. В отличи</w:t>
      </w:r>
      <w:proofErr w:type="gramStart"/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и</w:t>
      </w:r>
      <w:proofErr w:type="gramEnd"/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 от букв,  почти все цифры можно написать в искаженном виде. Очень хорошо тренироваться правильному написанию, используя тетрадки в клеточку. Ребёнок должен научиться отделять необходимое количество клеток вверх, вниз, вправо и влево. К полноценному написанию цифр можно приступать после освоения отдельных элементов (палочки, кружочки, косые линии и т. д.).</w:t>
      </w:r>
      <w:r w:rsidRPr="001E367B">
        <w:rPr>
          <w:rFonts w:ascii="Times New Roman" w:hAnsi="Times New Roman" w:cs="Times New Roman"/>
          <w:color w:val="3A3A3A"/>
          <w:sz w:val="28"/>
          <w:szCs w:val="26"/>
          <w:shd w:val="clear" w:color="auto" w:fill="FFFFFF"/>
        </w:rPr>
        <w:t xml:space="preserve"> Приходя в школу, дети продолжают писать печатные цифры. Лучше отрабатывать элементы. </w:t>
      </w:r>
      <w:r w:rsidRPr="001E367B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 xml:space="preserve">В норме зеркальное написание цифр и букв должно пройти в начальной школе. </w:t>
      </w:r>
    </w:p>
    <w:p w:rsidR="00D36799" w:rsidRPr="001E367B" w:rsidRDefault="00D36799" w:rsidP="001E367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1E367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Необходимо отметить, что для формирования пространственных представлений нужны не только развивающие задания, но и ВРЕМЯ, так как формирование пространственных представлений зависит не только от количества заданий, но и от времени, необходимого для созревания мозговых структур, налаживания механизмов умственной деятельности.</w:t>
      </w:r>
      <w:r w:rsidRPr="001E367B">
        <w:rPr>
          <w:rFonts w:ascii="Times New Roman" w:hAnsi="Times New Roman" w:cs="Times New Roman"/>
          <w:color w:val="000000"/>
          <w:sz w:val="28"/>
          <w:szCs w:val="26"/>
        </w:rPr>
        <w:t xml:space="preserve"> </w:t>
      </w: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1E367B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Игра </w:t>
      </w:r>
      <w:r w:rsidRPr="001E367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«Мячик прыгает по мне - по груди и по спине»</w:t>
      </w: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В правую руку свой мячик возьми, 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Над головою его подними 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И перед грудью его подержи. 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К левой ступне не спеша положи. 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>За спину спрячь и затылка коснись.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 Руку смени и другим улыбнись.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 Правого плечика мячик коснется 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И ненадолго за спину вернется.  </w:t>
      </w:r>
    </w:p>
    <w:p w:rsidR="001E367B" w:rsidRPr="00FE6E8A" w:rsidRDefault="001E367B" w:rsidP="001E36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FE6E8A">
        <w:rPr>
          <w:color w:val="000000"/>
          <w:sz w:val="26"/>
          <w:szCs w:val="26"/>
          <w:shd w:val="clear" w:color="auto" w:fill="FFFFFF"/>
        </w:rPr>
        <w:t xml:space="preserve">С голени правой да к левой ступне, </w:t>
      </w:r>
    </w:p>
    <w:p w:rsidR="00087FCE" w:rsidRPr="001E367B" w:rsidRDefault="001E367B" w:rsidP="001E367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FE6E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Да на живот - не запутаться б мне.</w:t>
      </w:r>
      <w:r w:rsidRPr="00FE6E8A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087FCE" w:rsidRPr="001E367B" w:rsidRDefault="00087FCE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D36799" w:rsidRPr="001E367B" w:rsidRDefault="00D36799" w:rsidP="001E36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sectPr w:rsidR="00D36799" w:rsidRPr="001E367B" w:rsidSect="00187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620"/>
    <w:rsid w:val="00087FCE"/>
    <w:rsid w:val="00157A3A"/>
    <w:rsid w:val="00187620"/>
    <w:rsid w:val="001E367B"/>
    <w:rsid w:val="003258CF"/>
    <w:rsid w:val="00643D78"/>
    <w:rsid w:val="00D31DA9"/>
    <w:rsid w:val="00D36799"/>
    <w:rsid w:val="00D5166E"/>
    <w:rsid w:val="00E376EE"/>
    <w:rsid w:val="00F2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87620"/>
    <w:rPr>
      <w:i/>
      <w:iCs/>
    </w:rPr>
  </w:style>
  <w:style w:type="character" w:styleId="a4">
    <w:name w:val="Strong"/>
    <w:basedOn w:val="a0"/>
    <w:uiPriority w:val="22"/>
    <w:qFormat/>
    <w:rsid w:val="00187620"/>
    <w:rPr>
      <w:b/>
      <w:bCs/>
    </w:rPr>
  </w:style>
  <w:style w:type="paragraph" w:styleId="a5">
    <w:name w:val="Normal (Web)"/>
    <w:basedOn w:val="a"/>
    <w:uiPriority w:val="99"/>
    <w:semiHidden/>
    <w:unhideWhenUsed/>
    <w:rsid w:val="001E3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5</cp:revision>
  <cp:lastPrinted>2019-10-16T11:05:00Z</cp:lastPrinted>
  <dcterms:created xsi:type="dcterms:W3CDTF">2019-10-16T08:55:00Z</dcterms:created>
  <dcterms:modified xsi:type="dcterms:W3CDTF">2019-11-18T13:14:00Z</dcterms:modified>
</cp:coreProperties>
</file>