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E0" w:rsidRPr="005C2B7D" w:rsidRDefault="008A54E0" w:rsidP="005D5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внеклассного мероприятия</w:t>
      </w:r>
      <w:r w:rsidR="00A44EB5">
        <w:rPr>
          <w:rFonts w:ascii="Times New Roman" w:hAnsi="Times New Roman" w:cs="Times New Roman"/>
          <w:b/>
          <w:sz w:val="28"/>
        </w:rPr>
        <w:t xml:space="preserve"> </w:t>
      </w:r>
      <w:r w:rsidR="005D5FC3">
        <w:rPr>
          <w:rFonts w:ascii="Times New Roman" w:hAnsi="Times New Roman" w:cs="Times New Roman"/>
          <w:b/>
          <w:sz w:val="28"/>
        </w:rPr>
        <w:t xml:space="preserve">по </w:t>
      </w:r>
      <w:r w:rsidR="00A44EB5">
        <w:rPr>
          <w:rFonts w:ascii="Times New Roman" w:hAnsi="Times New Roman" w:cs="Times New Roman"/>
          <w:b/>
          <w:sz w:val="28"/>
        </w:rPr>
        <w:t>географии</w:t>
      </w:r>
      <w:r w:rsidR="005D5FC3" w:rsidRPr="005D5FC3">
        <w:rPr>
          <w:rFonts w:ascii="Times New Roman" w:hAnsi="Times New Roman" w:cs="Times New Roman"/>
          <w:b/>
          <w:sz w:val="28"/>
        </w:rPr>
        <w:t xml:space="preserve"> </w:t>
      </w:r>
      <w:r w:rsidR="005D5FC3">
        <w:rPr>
          <w:rFonts w:ascii="Times New Roman" w:hAnsi="Times New Roman" w:cs="Times New Roman"/>
          <w:b/>
          <w:sz w:val="28"/>
        </w:rPr>
        <w:t>в 9 классе</w:t>
      </w:r>
      <w:r w:rsidR="00AB464F">
        <w:rPr>
          <w:rFonts w:ascii="Times New Roman" w:hAnsi="Times New Roman" w:cs="Times New Roman"/>
          <w:b/>
          <w:sz w:val="28"/>
        </w:rPr>
        <w:t xml:space="preserve"> </w:t>
      </w:r>
    </w:p>
    <w:p w:rsidR="008A54E0" w:rsidRDefault="005D5FC3" w:rsidP="008A5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тему</w:t>
      </w:r>
      <w:bookmarkStart w:id="0" w:name="_GoBack"/>
      <w:bookmarkEnd w:id="0"/>
      <w:r w:rsidR="00013EF2">
        <w:rPr>
          <w:rFonts w:ascii="Times New Roman" w:hAnsi="Times New Roman" w:cs="Times New Roman"/>
          <w:b/>
          <w:sz w:val="28"/>
        </w:rPr>
        <w:t xml:space="preserve"> «Трудовые ресурсы и рынок труда</w:t>
      </w:r>
      <w:r w:rsidR="008A54E0" w:rsidRPr="005C2B7D">
        <w:rPr>
          <w:rFonts w:ascii="Times New Roman" w:hAnsi="Times New Roman" w:cs="Times New Roman"/>
          <w:b/>
          <w:sz w:val="28"/>
        </w:rPr>
        <w:t>».</w:t>
      </w:r>
    </w:p>
    <w:p w:rsidR="004902D6" w:rsidRPr="005C2B7D" w:rsidRDefault="004902D6" w:rsidP="008A5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02D6" w:rsidRDefault="004902D6" w:rsidP="008A54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A54E0" w:rsidRPr="008A54E0" w:rsidRDefault="008A54E0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</w:t>
      </w:r>
      <w:r w:rsidRPr="003F03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елью любого цивилизованного общества является всестороннее гармоническое развитие личности. Эта же цель стоит и перед  современной школой. Сегодня  в эпоху стремительного  прогресса, век компьютеризации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Pr="003F03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ребенок подча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 не замечает окружающий его мир</w:t>
      </w:r>
      <w:r w:rsidRPr="003F03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 Научить ребенка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разбираться в экономике, хоть даже и будь то это домашнее хозяйство, </w:t>
      </w:r>
      <w:r w:rsidRPr="003F03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видеть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выгоду в экономике из повседневной жизни, беречь свой и семейный бюджет</w:t>
      </w:r>
      <w:r w:rsidR="00013EF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выбрать правильно профессию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 одна из главных задач учителя экономики</w:t>
      </w:r>
      <w:r w:rsidR="00013EF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географии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</w:t>
      </w:r>
    </w:p>
    <w:p w:rsidR="008A54E0" w:rsidRDefault="008A54E0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28"/>
        </w:rPr>
        <w:t>Цель мероприятия</w:t>
      </w:r>
      <w:r w:rsidRPr="00F03E0C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C05EE2">
        <w:rPr>
          <w:rFonts w:ascii="Times New Roman" w:eastAsia="Times New Roman" w:hAnsi="Times New Roman" w:cs="Times New Roman"/>
          <w:sz w:val="28"/>
          <w:szCs w:val="24"/>
        </w:rPr>
        <w:t>развитие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8A54E0" w:rsidRPr="00F03E0C" w:rsidRDefault="008A54E0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E0C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8A54E0" w:rsidRPr="00F03E0C" w:rsidRDefault="008A54E0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E0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A54E0" w:rsidRPr="00C05EE2" w:rsidRDefault="008A54E0" w:rsidP="00490D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EE2">
        <w:rPr>
          <w:rFonts w:ascii="Times New Roman" w:hAnsi="Times New Roman" w:cs="Times New Roman"/>
          <w:sz w:val="28"/>
          <w:szCs w:val="28"/>
        </w:rPr>
        <w:t>-</w:t>
      </w:r>
      <w:r w:rsidRPr="00C05EE2">
        <w:rPr>
          <w:rFonts w:ascii="Times New Roman" w:eastAsia="Times New Roman" w:hAnsi="Times New Roman" w:cs="Times New Roman"/>
          <w:sz w:val="28"/>
          <w:szCs w:val="28"/>
        </w:rPr>
        <w:t>освоение системы знаний об экономической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ятельности и об экономике </w:t>
      </w:r>
      <w:r w:rsidR="00013EF2">
        <w:rPr>
          <w:rFonts w:ascii="Times New Roman" w:eastAsia="Times New Roman" w:hAnsi="Times New Roman" w:cs="Times New Roman"/>
          <w:sz w:val="28"/>
          <w:szCs w:val="28"/>
        </w:rPr>
        <w:t>страны, о трудовых ресурсах и рынке труда</w:t>
      </w:r>
      <w:r w:rsidRPr="00C05E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54E0" w:rsidRPr="00C05EE2" w:rsidRDefault="00013EF2" w:rsidP="00490D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-дать понятие «трудовые ресурсы», «рынок труда», «безработица</w:t>
      </w:r>
      <w:r w:rsidR="008A54E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«спрос и предложение»</w:t>
      </w:r>
      <w:r w:rsidR="008A54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54E0" w:rsidRPr="00C05EE2" w:rsidRDefault="008A54E0" w:rsidP="00490D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EE2">
        <w:rPr>
          <w:rFonts w:ascii="Times New Roman" w:hAnsi="Times New Roman" w:cs="Times New Roman"/>
          <w:sz w:val="28"/>
          <w:szCs w:val="28"/>
        </w:rPr>
        <w:t>-</w:t>
      </w:r>
      <w:r w:rsidRPr="00C05EE2">
        <w:rPr>
          <w:rFonts w:ascii="Times New Roman" w:eastAsia="Times New Roman" w:hAnsi="Times New Roman" w:cs="Times New Roman"/>
          <w:sz w:val="28"/>
          <w:szCs w:val="28"/>
        </w:rPr>
        <w:t>решение познавательных и практических задач, отражающих типичные экономические ситуации;</w:t>
      </w:r>
    </w:p>
    <w:p w:rsidR="008A54E0" w:rsidRDefault="008A54E0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05EE2">
        <w:rPr>
          <w:rFonts w:ascii="Times New Roman" w:eastAsia="Times New Roman" w:hAnsi="Times New Roman" w:cs="Times New Roman"/>
          <w:sz w:val="28"/>
          <w:szCs w:val="24"/>
        </w:rPr>
        <w:t xml:space="preserve">применение полученных знаний для определения экономически рационального поведения и порядка </w:t>
      </w:r>
      <w:r>
        <w:rPr>
          <w:rFonts w:ascii="Times New Roman" w:hAnsi="Times New Roman" w:cs="Times New Roman"/>
          <w:sz w:val="28"/>
          <w:szCs w:val="24"/>
        </w:rPr>
        <w:t>действий в конкретных ситуациях;</w:t>
      </w:r>
    </w:p>
    <w:p w:rsidR="008A54E0" w:rsidRPr="00F03E0C" w:rsidRDefault="008A54E0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03E0C">
        <w:rPr>
          <w:rFonts w:ascii="Times New Roman" w:hAnsi="Times New Roman" w:cs="Times New Roman"/>
          <w:b/>
          <w:sz w:val="28"/>
        </w:rPr>
        <w:t>Развивающие:</w:t>
      </w:r>
    </w:p>
    <w:p w:rsidR="008A54E0" w:rsidRPr="00C05EE2" w:rsidRDefault="008A54E0" w:rsidP="00490D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05EE2">
        <w:rPr>
          <w:rFonts w:ascii="Times New Roman" w:eastAsia="Times New Roman" w:hAnsi="Times New Roman" w:cs="Times New Roman"/>
          <w:sz w:val="28"/>
          <w:szCs w:val="24"/>
        </w:rPr>
        <w:t xml:space="preserve">умение обосновывать суждения, давать определения, приводить доказательства; </w:t>
      </w:r>
    </w:p>
    <w:p w:rsidR="008A54E0" w:rsidRPr="00C05EE2" w:rsidRDefault="008A54E0" w:rsidP="00490D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05EE2">
        <w:rPr>
          <w:rFonts w:ascii="Times New Roman" w:eastAsia="Times New Roman" w:hAnsi="Times New Roman" w:cs="Times New Roman"/>
          <w:sz w:val="28"/>
          <w:szCs w:val="24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8A54E0" w:rsidRPr="008A54E0" w:rsidRDefault="008A54E0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</w:t>
      </w:r>
      <w:r w:rsidRPr="00C05EE2">
        <w:rPr>
          <w:rFonts w:ascii="Times New Roman" w:eastAsia="Times New Roman" w:hAnsi="Times New Roman" w:cs="Times New Roman"/>
          <w:sz w:val="28"/>
          <w:szCs w:val="24"/>
        </w:rPr>
        <w:t>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</w:t>
      </w:r>
      <w:r>
        <w:rPr>
          <w:rFonts w:ascii="Times New Roman" w:hAnsi="Times New Roman" w:cs="Times New Roman"/>
          <w:sz w:val="28"/>
          <w:szCs w:val="24"/>
        </w:rPr>
        <w:t>я.</w:t>
      </w:r>
    </w:p>
    <w:p w:rsidR="008A54E0" w:rsidRPr="00F03E0C" w:rsidRDefault="008A54E0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03E0C">
        <w:rPr>
          <w:rFonts w:ascii="Times New Roman" w:hAnsi="Times New Roman" w:cs="Times New Roman"/>
          <w:b/>
          <w:sz w:val="28"/>
        </w:rPr>
        <w:t>Воспитательные:</w:t>
      </w:r>
    </w:p>
    <w:p w:rsidR="008A54E0" w:rsidRDefault="008A54E0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-овладение опытом межличностной коммуникации;</w:t>
      </w:r>
    </w:p>
    <w:p w:rsidR="008A54E0" w:rsidRDefault="008A54E0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-корректное ведение диалога;</w:t>
      </w:r>
    </w:p>
    <w:p w:rsidR="008A54E0" w:rsidRDefault="008A54E0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05EE2">
        <w:rPr>
          <w:rFonts w:ascii="Times New Roman" w:eastAsia="Times New Roman" w:hAnsi="Times New Roman" w:cs="Times New Roman"/>
          <w:sz w:val="28"/>
          <w:szCs w:val="24"/>
        </w:rPr>
        <w:t>воспитание ответственности за экономические решения; уважения к труду и пр</w:t>
      </w:r>
      <w:r>
        <w:rPr>
          <w:rFonts w:ascii="Times New Roman" w:hAnsi="Times New Roman" w:cs="Times New Roman"/>
          <w:sz w:val="28"/>
          <w:szCs w:val="24"/>
        </w:rPr>
        <w:t>едпринимательской деятельности.</w:t>
      </w:r>
    </w:p>
    <w:p w:rsidR="008A54E0" w:rsidRDefault="008A54E0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54E0">
        <w:rPr>
          <w:rFonts w:ascii="Times New Roman" w:hAnsi="Times New Roman" w:cs="Times New Roman"/>
          <w:b/>
          <w:sz w:val="28"/>
          <w:szCs w:val="24"/>
        </w:rPr>
        <w:t>Предварительная подготовка учителя: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13EF2">
        <w:rPr>
          <w:rFonts w:ascii="Times New Roman" w:hAnsi="Times New Roman" w:cs="Times New Roman"/>
          <w:sz w:val="28"/>
          <w:szCs w:val="24"/>
        </w:rPr>
        <w:t>разработать вопросы и игру, а также презентацию.</w:t>
      </w:r>
    </w:p>
    <w:p w:rsidR="008A54E0" w:rsidRPr="00C05EE2" w:rsidRDefault="008A54E0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F4EBF">
        <w:rPr>
          <w:rFonts w:ascii="Times New Roman" w:hAnsi="Times New Roman" w:cs="Times New Roman"/>
          <w:b/>
          <w:sz w:val="28"/>
          <w:szCs w:val="24"/>
        </w:rPr>
        <w:t>Предварительная подготовка учащихся:</w:t>
      </w:r>
      <w:r>
        <w:rPr>
          <w:rFonts w:ascii="Times New Roman" w:hAnsi="Times New Roman" w:cs="Times New Roman"/>
          <w:sz w:val="28"/>
          <w:szCs w:val="24"/>
        </w:rPr>
        <w:t xml:space="preserve"> учитель дал задание </w:t>
      </w:r>
      <w:r w:rsidR="00013EF2">
        <w:rPr>
          <w:rFonts w:ascii="Times New Roman" w:hAnsi="Times New Roman" w:cs="Times New Roman"/>
          <w:sz w:val="28"/>
          <w:szCs w:val="24"/>
        </w:rPr>
        <w:t>повторить тему «Трудовые ресурсы и рынок труда».</w:t>
      </w:r>
      <w:r w:rsidR="009F4EB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A54E0" w:rsidRDefault="008A54E0" w:rsidP="00490D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E0C">
        <w:rPr>
          <w:rFonts w:ascii="Times New Roman" w:hAnsi="Times New Roman" w:cs="Times New Roman"/>
          <w:b/>
          <w:sz w:val="28"/>
          <w:szCs w:val="24"/>
        </w:rPr>
        <w:t>Основные понятия:</w:t>
      </w:r>
      <w:r w:rsidRPr="00C05EE2">
        <w:rPr>
          <w:rFonts w:ascii="Times New Roman" w:hAnsi="Times New Roman" w:cs="Times New Roman"/>
          <w:sz w:val="28"/>
          <w:szCs w:val="24"/>
        </w:rPr>
        <w:t xml:space="preserve"> </w:t>
      </w:r>
      <w:r w:rsidR="00013EF2">
        <w:rPr>
          <w:rFonts w:ascii="Times New Roman" w:hAnsi="Times New Roman" w:cs="Times New Roman"/>
          <w:sz w:val="28"/>
          <w:szCs w:val="24"/>
        </w:rPr>
        <w:t>трудовые ресурсы, рынок труда, безработица, спрос и предложение.</w:t>
      </w:r>
    </w:p>
    <w:p w:rsidR="00490DE6" w:rsidRDefault="008A54E0" w:rsidP="0001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3799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</w:t>
      </w:r>
      <w:r w:rsidR="00013EF2">
        <w:rPr>
          <w:rFonts w:ascii="Times New Roman" w:hAnsi="Times New Roman" w:cs="Times New Roman"/>
          <w:sz w:val="28"/>
        </w:rPr>
        <w:t>ноутбук, экран, проектор.</w:t>
      </w:r>
    </w:p>
    <w:p w:rsidR="00013EF2" w:rsidRPr="004902D6" w:rsidRDefault="00013EF2" w:rsidP="00013E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902D6">
        <w:rPr>
          <w:rFonts w:ascii="Times New Roman" w:hAnsi="Times New Roman" w:cs="Times New Roman"/>
          <w:b/>
          <w:sz w:val="28"/>
        </w:rPr>
        <w:t>План мероприятия:</w:t>
      </w:r>
    </w:p>
    <w:p w:rsidR="00013EF2" w:rsidRPr="000D20E1" w:rsidRDefault="00013EF2" w:rsidP="00013EF2">
      <w:pPr>
        <w:spacing w:after="0" w:line="360" w:lineRule="auto"/>
        <w:ind w:firstLine="709"/>
        <w:jc w:val="both"/>
        <w:rPr>
          <w:rStyle w:val="CharAttribute0"/>
          <w:rFonts w:eastAsia="Batang"/>
          <w:szCs w:val="28"/>
        </w:rPr>
      </w:pPr>
      <w:r w:rsidRPr="000D20E1">
        <w:rPr>
          <w:rStyle w:val="CharAttribute0"/>
          <w:rFonts w:eastAsia="Batang"/>
          <w:szCs w:val="28"/>
          <w:lang w:val="en-US"/>
        </w:rPr>
        <w:t>I</w:t>
      </w:r>
      <w:r w:rsidRPr="000D20E1">
        <w:rPr>
          <w:rStyle w:val="CharAttribute0"/>
          <w:rFonts w:eastAsia="Batang"/>
          <w:szCs w:val="28"/>
        </w:rPr>
        <w:t xml:space="preserve"> . Организационная часть </w:t>
      </w:r>
      <w:r w:rsidR="0098064F">
        <w:rPr>
          <w:rStyle w:val="CharAttribute0"/>
          <w:rFonts w:eastAsia="Batang"/>
          <w:szCs w:val="28"/>
        </w:rPr>
        <w:t>(2</w:t>
      </w:r>
      <w:r>
        <w:rPr>
          <w:rStyle w:val="CharAttribute0"/>
          <w:rFonts w:eastAsia="Batang"/>
          <w:szCs w:val="28"/>
        </w:rPr>
        <w:t xml:space="preserve"> минут</w:t>
      </w:r>
      <w:r w:rsidR="0098064F">
        <w:rPr>
          <w:rStyle w:val="CharAttribute0"/>
          <w:rFonts w:eastAsia="Batang"/>
          <w:szCs w:val="28"/>
        </w:rPr>
        <w:t>ы</w:t>
      </w:r>
      <w:r>
        <w:rPr>
          <w:rStyle w:val="CharAttribute0"/>
          <w:rFonts w:eastAsia="Batang"/>
          <w:szCs w:val="28"/>
        </w:rPr>
        <w:t>)</w:t>
      </w:r>
    </w:p>
    <w:p w:rsidR="00013EF2" w:rsidRPr="000D20E1" w:rsidRDefault="00013EF2" w:rsidP="00013EF2">
      <w:pPr>
        <w:spacing w:after="0" w:line="360" w:lineRule="auto"/>
        <w:ind w:firstLine="709"/>
        <w:jc w:val="both"/>
        <w:rPr>
          <w:rStyle w:val="CharAttribute0"/>
          <w:rFonts w:eastAsia="Batang"/>
          <w:szCs w:val="28"/>
        </w:rPr>
      </w:pPr>
      <w:r w:rsidRPr="000D20E1">
        <w:rPr>
          <w:rStyle w:val="CharAttribute0"/>
          <w:rFonts w:eastAsia="Batang"/>
          <w:szCs w:val="28"/>
          <w:lang w:val="en-US"/>
        </w:rPr>
        <w:t>II</w:t>
      </w:r>
      <w:r>
        <w:rPr>
          <w:rStyle w:val="CharAttribute0"/>
          <w:rFonts w:eastAsia="Batang"/>
          <w:szCs w:val="28"/>
        </w:rPr>
        <w:t xml:space="preserve">. Вступительное слово </w:t>
      </w:r>
      <w:r w:rsidR="0098064F">
        <w:rPr>
          <w:rStyle w:val="CharAttribute0"/>
          <w:rFonts w:eastAsia="Batang"/>
          <w:szCs w:val="28"/>
        </w:rPr>
        <w:t>(3</w:t>
      </w:r>
      <w:r>
        <w:rPr>
          <w:rStyle w:val="CharAttribute0"/>
          <w:rFonts w:eastAsia="Batang"/>
          <w:szCs w:val="28"/>
        </w:rPr>
        <w:t xml:space="preserve"> минут</w:t>
      </w:r>
      <w:r w:rsidR="0098064F">
        <w:rPr>
          <w:rStyle w:val="CharAttribute0"/>
          <w:rFonts w:eastAsia="Batang"/>
          <w:szCs w:val="28"/>
        </w:rPr>
        <w:t>ы</w:t>
      </w:r>
      <w:r>
        <w:rPr>
          <w:rStyle w:val="CharAttribute0"/>
          <w:rFonts w:eastAsia="Batang"/>
          <w:szCs w:val="28"/>
        </w:rPr>
        <w:t>)</w:t>
      </w:r>
    </w:p>
    <w:p w:rsidR="00013EF2" w:rsidRPr="000D20E1" w:rsidRDefault="00013EF2" w:rsidP="00013EF2">
      <w:pPr>
        <w:spacing w:after="0" w:line="360" w:lineRule="auto"/>
        <w:ind w:firstLine="709"/>
        <w:jc w:val="both"/>
        <w:rPr>
          <w:rStyle w:val="CharAttribute0"/>
          <w:rFonts w:eastAsia="Batang"/>
          <w:szCs w:val="28"/>
        </w:rPr>
      </w:pPr>
      <w:r w:rsidRPr="000D20E1">
        <w:rPr>
          <w:rStyle w:val="CharAttribute0"/>
          <w:rFonts w:eastAsia="Batang"/>
          <w:szCs w:val="28"/>
          <w:lang w:val="en-US"/>
        </w:rPr>
        <w:t>III</w:t>
      </w:r>
      <w:r w:rsidRPr="000D20E1">
        <w:rPr>
          <w:rStyle w:val="CharAttribute0"/>
          <w:rFonts w:eastAsia="Batang"/>
          <w:szCs w:val="28"/>
        </w:rPr>
        <w:t xml:space="preserve">. Основная часть </w:t>
      </w:r>
      <w:r>
        <w:rPr>
          <w:rStyle w:val="CharAttribute0"/>
          <w:rFonts w:eastAsia="Batang"/>
          <w:szCs w:val="28"/>
        </w:rPr>
        <w:t>(3</w:t>
      </w:r>
      <w:r w:rsidR="0098064F">
        <w:rPr>
          <w:rStyle w:val="CharAttribute0"/>
          <w:rFonts w:eastAsia="Batang"/>
          <w:szCs w:val="28"/>
        </w:rPr>
        <w:t>8</w:t>
      </w:r>
      <w:r>
        <w:rPr>
          <w:rStyle w:val="CharAttribute0"/>
          <w:rFonts w:eastAsia="Batang"/>
          <w:szCs w:val="28"/>
        </w:rPr>
        <w:t xml:space="preserve"> минут)</w:t>
      </w:r>
    </w:p>
    <w:p w:rsidR="00013EF2" w:rsidRDefault="00013EF2" w:rsidP="00013EF2">
      <w:pPr>
        <w:spacing w:after="0" w:line="360" w:lineRule="auto"/>
        <w:ind w:firstLine="709"/>
        <w:jc w:val="both"/>
        <w:rPr>
          <w:rStyle w:val="CharAttribute1"/>
          <w:rFonts w:eastAsia="Batang"/>
          <w:b w:val="0"/>
          <w:szCs w:val="28"/>
        </w:rPr>
      </w:pPr>
      <w:r w:rsidRPr="004902D6">
        <w:rPr>
          <w:rStyle w:val="CharAttribute1"/>
          <w:rFonts w:eastAsia="Batang"/>
          <w:b w:val="0"/>
          <w:szCs w:val="28"/>
          <w:lang w:val="en-US"/>
        </w:rPr>
        <w:t>IV</w:t>
      </w:r>
      <w:r w:rsidRPr="004902D6">
        <w:rPr>
          <w:rStyle w:val="CharAttribute1"/>
          <w:rFonts w:eastAsia="Batang"/>
          <w:b w:val="0"/>
          <w:szCs w:val="28"/>
        </w:rPr>
        <w:t>. Заключительное слово. Награждение</w:t>
      </w:r>
      <w:r w:rsidR="0098064F">
        <w:rPr>
          <w:rStyle w:val="CharAttribute1"/>
          <w:rFonts w:eastAsia="Batang"/>
          <w:b w:val="0"/>
          <w:szCs w:val="28"/>
        </w:rPr>
        <w:t xml:space="preserve"> (2</w:t>
      </w:r>
      <w:r>
        <w:rPr>
          <w:rStyle w:val="CharAttribute1"/>
          <w:rFonts w:eastAsia="Batang"/>
          <w:b w:val="0"/>
          <w:szCs w:val="28"/>
        </w:rPr>
        <w:t xml:space="preserve"> минут</w:t>
      </w:r>
      <w:r w:rsidR="0098064F">
        <w:rPr>
          <w:rStyle w:val="CharAttribute1"/>
          <w:rFonts w:eastAsia="Batang"/>
          <w:b w:val="0"/>
          <w:szCs w:val="28"/>
        </w:rPr>
        <w:t>ы</w:t>
      </w:r>
      <w:r w:rsidRPr="004902D6">
        <w:rPr>
          <w:rStyle w:val="CharAttribute1"/>
          <w:rFonts w:eastAsia="Batang"/>
          <w:b w:val="0"/>
          <w:szCs w:val="28"/>
        </w:rPr>
        <w:t>)</w:t>
      </w:r>
    </w:p>
    <w:p w:rsidR="00013EF2" w:rsidRDefault="00013EF2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</w:pPr>
    </w:p>
    <w:p w:rsidR="00013EF2" w:rsidRDefault="00013EF2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</w:pPr>
    </w:p>
    <w:p w:rsidR="00013EF2" w:rsidRDefault="00013EF2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</w:pPr>
    </w:p>
    <w:p w:rsidR="00013EF2" w:rsidRPr="00490DE6" w:rsidRDefault="00013EF2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</w:pPr>
    </w:p>
    <w:p w:rsidR="005D5FC3" w:rsidRDefault="005D5FC3" w:rsidP="00490D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5FC3" w:rsidRDefault="005D5FC3" w:rsidP="00490D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5FC3" w:rsidRDefault="005D5FC3" w:rsidP="00490D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5FC3" w:rsidRDefault="005D5FC3" w:rsidP="00490D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D6" w:rsidRDefault="004902D6" w:rsidP="00490D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0DE6">
        <w:rPr>
          <w:rFonts w:ascii="Times New Roman" w:hAnsi="Times New Roman" w:cs="Times New Roman"/>
          <w:sz w:val="28"/>
          <w:szCs w:val="28"/>
        </w:rPr>
        <w:lastRenderedPageBreak/>
        <w:t>Ход мероприятия.</w:t>
      </w:r>
    </w:p>
    <w:p w:rsidR="00E83E27" w:rsidRPr="00490DE6" w:rsidRDefault="00E83E27" w:rsidP="00490D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3E27" w:rsidRDefault="00E83E27" w:rsidP="00E83E27">
      <w:pPr>
        <w:ind w:firstLine="709"/>
        <w:rPr>
          <w:rStyle w:val="CharAttribute0"/>
          <w:rFonts w:eastAsia="Batang"/>
          <w:b/>
          <w:szCs w:val="28"/>
        </w:rPr>
      </w:pPr>
      <w:r w:rsidRPr="00C31376">
        <w:rPr>
          <w:rStyle w:val="CharAttribute0"/>
          <w:rFonts w:eastAsia="Batang"/>
          <w:b/>
          <w:szCs w:val="28"/>
          <w:lang w:val="en-US"/>
        </w:rPr>
        <w:t>I</w:t>
      </w:r>
      <w:r>
        <w:rPr>
          <w:rStyle w:val="CharAttribute0"/>
          <w:rFonts w:eastAsia="Batang"/>
          <w:b/>
          <w:szCs w:val="28"/>
        </w:rPr>
        <w:t xml:space="preserve"> . Организационная часть </w:t>
      </w:r>
      <w:r w:rsidRPr="00B62F97">
        <w:rPr>
          <w:rStyle w:val="CharAttribute0"/>
          <w:rFonts w:eastAsia="Batang"/>
          <w:szCs w:val="28"/>
        </w:rPr>
        <w:t>(2 минуты)</w:t>
      </w:r>
    </w:p>
    <w:p w:rsidR="00E83E27" w:rsidRPr="004B105B" w:rsidRDefault="00E83E27" w:rsidP="00E83E27">
      <w:pPr>
        <w:pStyle w:val="a3"/>
        <w:spacing w:line="360" w:lineRule="auto"/>
        <w:ind w:firstLine="709"/>
        <w:rPr>
          <w:rStyle w:val="CharAttribute0"/>
          <w:rFonts w:eastAsiaTheme="minorHAnsi"/>
        </w:rPr>
      </w:pPr>
      <w:r>
        <w:t>Здравствуйте, ребята! Сегодняшнее</w:t>
      </w:r>
      <w:r w:rsidRPr="005576C5">
        <w:t xml:space="preserve"> </w:t>
      </w:r>
      <w:r>
        <w:t>мероприятие</w:t>
      </w:r>
      <w:r w:rsidRPr="005576C5">
        <w:t xml:space="preserve"> мы с Вами посвяти</w:t>
      </w:r>
      <w:r>
        <w:t xml:space="preserve">м знакомству с трудовыми ресурсами и рынком труда </w:t>
      </w:r>
      <w:r w:rsidRPr="005576C5">
        <w:t>и проверим, на ско</w:t>
      </w:r>
      <w:r>
        <w:t>лько хорошо Вы знаете данную тему.</w:t>
      </w:r>
      <w:r w:rsidRPr="005576C5">
        <w:t> </w:t>
      </w:r>
    </w:p>
    <w:p w:rsidR="00E83E27" w:rsidRPr="0041186E" w:rsidRDefault="00E83E27" w:rsidP="00E83E27">
      <w:pPr>
        <w:pStyle w:val="ParaAttribute7"/>
        <w:wordWrap/>
        <w:spacing w:line="360" w:lineRule="auto"/>
        <w:ind w:firstLine="709"/>
        <w:rPr>
          <w:rFonts w:eastAsia="Times New Roman"/>
          <w:sz w:val="28"/>
          <w:szCs w:val="28"/>
        </w:rPr>
      </w:pPr>
      <w:r w:rsidRPr="00C31376">
        <w:rPr>
          <w:rStyle w:val="CharAttribute0"/>
          <w:rFonts w:eastAsia="Batang"/>
          <w:b/>
          <w:szCs w:val="28"/>
          <w:lang w:val="en-US"/>
        </w:rPr>
        <w:t>I</w:t>
      </w:r>
      <w:r>
        <w:rPr>
          <w:rStyle w:val="CharAttribute0"/>
          <w:rFonts w:eastAsia="Batang"/>
          <w:b/>
          <w:szCs w:val="28"/>
          <w:lang w:val="en-US"/>
        </w:rPr>
        <w:t>I</w:t>
      </w:r>
      <w:r>
        <w:rPr>
          <w:rStyle w:val="CharAttribute0"/>
          <w:rFonts w:eastAsia="Batang"/>
          <w:b/>
          <w:szCs w:val="28"/>
        </w:rPr>
        <w:t>. Вступительные слова ведущего</w:t>
      </w:r>
      <w:r w:rsidRPr="00C31376">
        <w:rPr>
          <w:rStyle w:val="CharAttribute0"/>
          <w:rFonts w:eastAsia="Batang"/>
          <w:b/>
          <w:szCs w:val="28"/>
        </w:rPr>
        <w:t xml:space="preserve"> </w:t>
      </w:r>
      <w:r w:rsidRPr="0041186E">
        <w:rPr>
          <w:rStyle w:val="CharAttribute0"/>
          <w:rFonts w:eastAsia="Batang"/>
          <w:szCs w:val="28"/>
        </w:rPr>
        <w:t>(3 минуты)</w:t>
      </w:r>
    </w:p>
    <w:p w:rsidR="00456C6E" w:rsidRPr="00456C6E" w:rsidRDefault="0098064F" w:rsidP="009806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В мире насчитывается около 40 тысяч различных профессий. Ежегодно 25 миллионов человек меняют своё место работы, из них 12% возвращается обратно. Означает ли это, что к выбору профессии можно идти путём проб и ошибок? А может, надо сознательно готовить себя к будущей профессиональной деятельности? </w:t>
      </w:r>
    </w:p>
    <w:p w:rsidR="00E83E27" w:rsidRPr="0041186E" w:rsidRDefault="00E83E27" w:rsidP="00E83E27">
      <w:pPr>
        <w:pStyle w:val="ParaAttribute7"/>
        <w:wordWrap/>
        <w:spacing w:line="360" w:lineRule="auto"/>
        <w:ind w:firstLine="709"/>
        <w:rPr>
          <w:b/>
          <w:sz w:val="28"/>
          <w:szCs w:val="28"/>
        </w:rPr>
      </w:pPr>
      <w:r>
        <w:rPr>
          <w:rStyle w:val="CharAttribute0"/>
          <w:rFonts w:eastAsia="Batang"/>
          <w:b/>
          <w:szCs w:val="28"/>
          <w:lang w:val="en-US"/>
        </w:rPr>
        <w:t>II</w:t>
      </w:r>
      <w:r w:rsidRPr="00C31376">
        <w:rPr>
          <w:rStyle w:val="CharAttribute0"/>
          <w:rFonts w:eastAsia="Batang"/>
          <w:b/>
          <w:szCs w:val="28"/>
          <w:lang w:val="en-US"/>
        </w:rPr>
        <w:t>I</w:t>
      </w:r>
      <w:r>
        <w:rPr>
          <w:rStyle w:val="CharAttribute0"/>
          <w:rFonts w:eastAsia="Batang"/>
          <w:b/>
          <w:szCs w:val="28"/>
        </w:rPr>
        <w:t xml:space="preserve">. Основная часть </w:t>
      </w:r>
      <w:r w:rsidRPr="00BE5FCE">
        <w:rPr>
          <w:rStyle w:val="CharAttribute0"/>
          <w:rFonts w:eastAsia="Batang"/>
          <w:szCs w:val="28"/>
        </w:rPr>
        <w:t>(</w:t>
      </w:r>
      <w:r w:rsidR="0098064F">
        <w:rPr>
          <w:rStyle w:val="CharAttribute0"/>
          <w:rFonts w:eastAsia="Batang"/>
          <w:szCs w:val="28"/>
        </w:rPr>
        <w:t>38</w:t>
      </w:r>
      <w:r w:rsidRPr="00BE5FCE">
        <w:rPr>
          <w:rStyle w:val="CharAttribute0"/>
          <w:rFonts w:eastAsia="Batang"/>
          <w:szCs w:val="28"/>
        </w:rPr>
        <w:t xml:space="preserve"> минут)</w:t>
      </w:r>
    </w:p>
    <w:p w:rsidR="00E83E27" w:rsidRPr="00BC4453" w:rsidRDefault="00E83E27" w:rsidP="00E83E27">
      <w:pPr>
        <w:pStyle w:val="1"/>
        <w:spacing w:line="360" w:lineRule="auto"/>
        <w:ind w:firstLine="709"/>
      </w:pPr>
      <w:r w:rsidRPr="00BC4453">
        <w:t>Конкурс №1 «Моя команда»</w:t>
      </w:r>
    </w:p>
    <w:p w:rsidR="00E83E27" w:rsidRPr="00A13594" w:rsidRDefault="00E83E27" w:rsidP="00E83E27">
      <w:pPr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2720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Ребята, перед тем, как начать игру, каждой команде нужно выбрать капитана.  Приглашаем капитанов, определяется очередность.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Задача команды – придумать название и девиз. На выполнение мы вам даём 2 минуты.</w:t>
      </w:r>
    </w:p>
    <w:p w:rsidR="00E83E27" w:rsidRPr="00BC4453" w:rsidRDefault="00E83E27" w:rsidP="00E83E27">
      <w:pPr>
        <w:pStyle w:val="1"/>
        <w:spacing w:line="360" w:lineRule="auto"/>
        <w:ind w:firstLine="709"/>
      </w:pPr>
      <w:r w:rsidRPr="00BC4453">
        <w:t>Конкурс №2 «Разминка»</w:t>
      </w:r>
    </w:p>
    <w:p w:rsidR="00E83E27" w:rsidRDefault="00E83E27" w:rsidP="00E83E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576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Я по очереди буду показывать карточки, а вы должны определить, что обозначают эти данные. Та команда, которая знает ответ, поднимает руку, кто первым поднимет, тот и будет отвечать первым, за каждый правильный ответ получаете 1 балл.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 каждый вопрос вам даётся по 15 секунд. На выполнение этого задания даётся 2 минуты.</w:t>
      </w:r>
    </w:p>
    <w:p w:rsidR="00E83E27" w:rsidRDefault="00E83E27" w:rsidP="00E83E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5576C5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576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СЛАЙДЕ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:</w:t>
      </w:r>
      <w:r w:rsidRPr="005576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</w:p>
    <w:p w:rsidR="0098064F" w:rsidRDefault="0098064F" w:rsidP="00E83E27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806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это сфера формирования спроса и предложени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я рабочей силы (трудовых услуг)- рынок труда</w:t>
      </w:r>
      <w:r w:rsid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98064F" w:rsidRPr="00521765" w:rsidRDefault="0098064F" w:rsidP="00E83E27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806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это вознаграждение за труд, которое назначается работнику </w:t>
      </w:r>
      <w:r w:rsid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виде определённой суммы денег- </w:t>
      </w:r>
      <w:r w:rsidR="00521765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н</w:t>
      </w:r>
      <w:r w:rsidR="00521765" w:rsidRPr="00521765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оминальная заработная плата.</w:t>
      </w:r>
    </w:p>
    <w:p w:rsidR="00521765" w:rsidRDefault="00521765" w:rsidP="00E83E27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это сумма жизненных благ, которые можно приобрести за номинальную плату при данно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 уровне цен на товары и услуги- реальная заработная плата.</w:t>
      </w:r>
    </w:p>
    <w:p w:rsidR="00521765" w:rsidRDefault="00521765" w:rsidP="00E83E27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это вознаграждение за труд, не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зависящее от каких-либо условий- оклад (постоянная заработная плата).</w:t>
      </w:r>
    </w:p>
    <w:p w:rsidR="00521765" w:rsidRDefault="00521765" w:rsidP="00E83E27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это форма зарплаты, в которой оплата происходит в зависимости от к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оличества изготовленных изделий- повременная форма.</w:t>
      </w:r>
    </w:p>
    <w:p w:rsidR="00521765" w:rsidRDefault="00521765" w:rsidP="00E83E27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это форма зарплаты, в которой оплата происходит в зависимости от к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оличества изготовленных изделий- сдельная форма.</w:t>
      </w:r>
    </w:p>
    <w:p w:rsidR="00521765" w:rsidRDefault="00521765" w:rsidP="00E83E27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это объединения работников по профессиям для организаций коллективной защиты своих интересов (повышения заработной платы, сокращения рабочего времени, улучшения условий тру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да)- профсоюзы.</w:t>
      </w:r>
    </w:p>
    <w:p w:rsidR="00521765" w:rsidRDefault="00521765" w:rsidP="00E83E27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это процесс создания товаров и услуг в результате пе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реработки факторов производства- производство.</w:t>
      </w:r>
    </w:p>
    <w:p w:rsidR="00521765" w:rsidRDefault="00521765" w:rsidP="00521765">
      <w:pPr>
        <w:pStyle w:val="ac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E83E27" w:rsidRPr="00BC4453" w:rsidRDefault="00E83E27" w:rsidP="00E83E27">
      <w:pPr>
        <w:pStyle w:val="1"/>
        <w:spacing w:line="360" w:lineRule="auto"/>
        <w:ind w:firstLine="709"/>
      </w:pPr>
      <w:r w:rsidRPr="00BC4453">
        <w:t>Конкурс №3 «</w:t>
      </w:r>
      <w:r w:rsidR="00521765">
        <w:t>Какого слова не хватает?</w:t>
      </w:r>
      <w:r w:rsidRPr="00BC4453">
        <w:t>»</w:t>
      </w:r>
      <w:r>
        <w:t xml:space="preserve"> </w:t>
      </w:r>
    </w:p>
    <w:p w:rsidR="00E83E27" w:rsidRDefault="00E83E27" w:rsidP="00E83E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 экране будет появляться вопрос с </w:t>
      </w:r>
      <w:r w:rsid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пропущенными словами, ваша задача – вставить правильные слова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Та команда, что быстро и правильно ответит, получает баллы. На в</w:t>
      </w:r>
      <w:r w:rsidR="00797DB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ыполнение этого задания даётся 3 минуты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E83E27" w:rsidRDefault="00521765" w:rsidP="00E83E27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Нижняя граница заработной платы-это _________________, </w:t>
      </w: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такой уровень доходов, который необходим работнику для приобретения количества продуктов питания не ниже физиологических норм, а также для удовлетворения его потребностей в одежде, обуви, транспорте, оплате коммунальных услуг.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(прожиточный минимум)</w:t>
      </w:r>
    </w:p>
    <w:p w:rsidR="00521765" w:rsidRDefault="00521765" w:rsidP="00E83E27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Увеличение _______ на конечный товар, который производится с помощью этого трудового ресурса приводит к росту спроса на труд.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(спрос)</w:t>
      </w:r>
    </w:p>
    <w:p w:rsidR="00521765" w:rsidRDefault="00521765" w:rsidP="00521765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Способы стимулирования труда:</w:t>
      </w: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Разделите приведённые ниже способы стимулирования труда на две категории (материальные и моральные).</w:t>
      </w: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1.Путёвка в санаторий.</w:t>
      </w: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2.Похвалить.</w:t>
      </w: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3.Объявить благодарность.</w:t>
      </w: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4.Премия.</w:t>
      </w: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5.Доля в бизнесе.</w:t>
      </w: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6.Наградить грамотой.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(моральные- похвалить, объявить благодарность, наградить грамотой; материальные- путёвка в санаторий, премия, доля в бизнесе)</w:t>
      </w:r>
    </w:p>
    <w:p w:rsidR="00521765" w:rsidRDefault="00521765" w:rsidP="00521765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 рынкам факторов производства относятся _________, рынок труда и капитал.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(рынок земли)</w:t>
      </w:r>
    </w:p>
    <w:p w:rsidR="00521765" w:rsidRDefault="00521765" w:rsidP="00521765">
      <w:pPr>
        <w:pStyle w:val="ac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E83E27" w:rsidRPr="00BC4453" w:rsidRDefault="00521765" w:rsidP="00E83E27">
      <w:pPr>
        <w:pStyle w:val="1"/>
        <w:spacing w:line="360" w:lineRule="auto"/>
        <w:ind w:firstLine="709"/>
      </w:pPr>
      <w:r>
        <w:t>Конкурс №4</w:t>
      </w:r>
      <w:r w:rsidR="00E83E27" w:rsidRPr="00BC4453">
        <w:t xml:space="preserve"> «Своя игра»</w:t>
      </w:r>
    </w:p>
    <w:p w:rsidR="00E83E27" w:rsidRDefault="00E83E27" w:rsidP="00E83E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Перед Вами п</w:t>
      </w:r>
      <w:r w:rsidR="005217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ять различных категорий: «Понятие», «Рынок труда», «Понятие 5+», «Безработица», «Формула, график и карта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». </w:t>
      </w:r>
      <w:r w:rsidR="00446B2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стоимость вопросов от 100 до 5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00 баллов. Каждая команда, согласна жеребьевке, выбирает категорию и стоимость вопроса. На вы</w:t>
      </w:r>
      <w:r w:rsidR="00797DB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полнение этого задания даётся 31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минут</w:t>
      </w:r>
      <w:r w:rsidR="00797DB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E83E27" w:rsidRPr="00446B20" w:rsidRDefault="00446B20" w:rsidP="00E83E27">
      <w:pPr>
        <w:pStyle w:val="2"/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446B20">
        <w:rPr>
          <w:rFonts w:ascii="Times New Roman" w:hAnsi="Times New Roman" w:cs="Times New Roman"/>
          <w:color w:val="000000" w:themeColor="text1"/>
        </w:rPr>
        <w:t>ПОНЯТИЕ</w:t>
      </w:r>
    </w:p>
    <w:p w:rsidR="00E83E27" w:rsidRPr="00446B20" w:rsidRDefault="00E83E27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100 – </w:t>
      </w:r>
      <w:r w:rsidR="00446B20"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Это соотношение людей разных возрастов, проживающих в стране. (Возрастная структура населения)</w:t>
      </w:r>
    </w:p>
    <w:p w:rsidR="00E83E27" w:rsidRPr="00446B20" w:rsidRDefault="00E83E27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200 – </w:t>
      </w:r>
      <w:r w:rsidR="00446B20"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Это соотношение между количеством мужчин и женщин в стране.  (Половой состав населения)</w:t>
      </w:r>
    </w:p>
    <w:p w:rsidR="00E83E27" w:rsidRPr="00446B20" w:rsidRDefault="00E83E27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300 – </w:t>
      </w:r>
      <w:r w:rsidR="00446B20"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Важнейший демографический показатель, характеризующий уровень смертности населения. Упрощенно говоря, он обозначает среднее количество лет предстоящей жизни человека, достигшего данного возраста. (Средняя продолжительность жизни)</w:t>
      </w:r>
    </w:p>
    <w:p w:rsidR="00E83E27" w:rsidRPr="00446B20" w:rsidRDefault="00E83E27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400 – </w:t>
      </w:r>
      <w:r w:rsidR="00446B20"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Это население, которое может трудиться в народном хозяйстве страны. В России в их число входят мужчины в возрасте от 16 до 65 лет и женщины в возрасте от 16 до 60 лет. (Трудовые ресурсы)</w:t>
      </w:r>
    </w:p>
    <w:p w:rsidR="00E83E27" w:rsidRPr="00446B20" w:rsidRDefault="00E83E27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500 – </w:t>
      </w:r>
      <w:r w:rsidR="00446B20"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Это соотношение спроса на работу и её предложения. (Рынок труда)</w:t>
      </w:r>
    </w:p>
    <w:p w:rsidR="00E83E27" w:rsidRPr="00446B20" w:rsidRDefault="00446B20" w:rsidP="00E83E27">
      <w:pPr>
        <w:pStyle w:val="2"/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446B20">
        <w:rPr>
          <w:rFonts w:ascii="Times New Roman" w:hAnsi="Times New Roman" w:cs="Times New Roman"/>
          <w:color w:val="000000" w:themeColor="text1"/>
        </w:rPr>
        <w:lastRenderedPageBreak/>
        <w:t>РЫНОК ТРУДА</w:t>
      </w:r>
    </w:p>
    <w:p w:rsidR="00446B20" w:rsidRPr="00446B20" w:rsidRDefault="00E83E27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100 – </w:t>
      </w:r>
      <w:r w:rsidR="00446B20"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К какому понятию относятся «трудовые ресурсы»? (Человеческие ресурсы)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1.Финансовые ресурсы.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2.Материальные ресурсы.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3.Сырьевые ресурсы.</w:t>
      </w:r>
    </w:p>
    <w:p w:rsidR="00E83E27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4.Человеческие ресурсы. </w:t>
      </w:r>
    </w:p>
    <w:p w:rsidR="00446B20" w:rsidRPr="00446B20" w:rsidRDefault="00E83E27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200 –</w:t>
      </w:r>
      <w:r w:rsidR="00446B20" w:rsidRPr="00446B20">
        <w:rPr>
          <w:rFonts w:ascii="Times New Roman" w:eastAsia="+mn-ea" w:hAnsi="Times New Roman" w:cs="Times New Roman"/>
          <w:color w:val="000000" w:themeColor="text1"/>
          <w:kern w:val="24"/>
          <w:sz w:val="80"/>
          <w:szCs w:val="80"/>
        </w:rPr>
        <w:t xml:space="preserve"> </w:t>
      </w:r>
      <w:r w:rsidR="00446B20"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Какие составляющие включает в себя экономически активное население? (</w:t>
      </w:r>
      <w:r w:rsidR="00446B20" w:rsidRPr="00446B20"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  <w:t>Безработных, активно ищущих работу и готовых приступить к ней.</w:t>
      </w:r>
      <w:r w:rsidR="00446B20"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</w:t>
      </w:r>
      <w:r w:rsidR="00446B20" w:rsidRPr="00446B20"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  <w:t>Занятых общественно-полезной деятельностью, приносящей доход.)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1.Всё население страны.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2.Безработных, не ищущих работу.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3.Безработных, активно ищущих работу и готовых приступить к ней.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4.Занятых общественно-полезной деятельностью, приносящей доход. </w:t>
      </w:r>
    </w:p>
    <w:p w:rsidR="00446B20" w:rsidRPr="00446B20" w:rsidRDefault="00E83E27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300 – </w:t>
      </w:r>
      <w:r w:rsidR="00446B20"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Главный участник рынка труда: (Работодатель и работник)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1.Продавец посетитель.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2.Покупатель и работник.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3.Работодатель и работник.</w:t>
      </w:r>
    </w:p>
    <w:p w:rsidR="00E83E27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4.Работодатель и продавец. </w:t>
      </w:r>
    </w:p>
    <w:p w:rsidR="00446B20" w:rsidRPr="00446B20" w:rsidRDefault="00E83E27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400 – </w:t>
      </w:r>
      <w:r w:rsidR="00446B20"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Что можно приобрести на рынке труда? (Работника, обладающего необходимыми трудовыми навыками)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1.Оборудование, необходимое рабочим для трудовой деятельности.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2.Право на использование способностей работника.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3.Способности человека, необходимые для создания материальных благ.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4.Работника, обладающего необходимыми трудовыми навыками. </w:t>
      </w:r>
    </w:p>
    <w:p w:rsidR="00E83E27" w:rsidRPr="00446B20" w:rsidRDefault="00E83E27" w:rsidP="00E83E2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p w:rsidR="00446B20" w:rsidRPr="00446B20" w:rsidRDefault="00E83E27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lastRenderedPageBreak/>
        <w:t xml:space="preserve">500 – </w:t>
      </w:r>
      <w:r w:rsidR="00446B20"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Как реализуются взаимодействия на рынке труда? (Посредством обмена на основе спроса и предложения)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1.Посредством обмена на основе спроса и предложения.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2.За счёт эффективного использования рабочей силы.</w:t>
      </w:r>
    </w:p>
    <w:p w:rsidR="00446B20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3.За счёт ограниченности экономических ресурсов.</w:t>
      </w:r>
    </w:p>
    <w:p w:rsidR="00E83E27" w:rsidRPr="00446B20" w:rsidRDefault="00446B20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46B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4.Посредством вложения капиталов с целью последующего получения прибыли. </w:t>
      </w:r>
    </w:p>
    <w:p w:rsidR="00E83E27" w:rsidRPr="003A7CE7" w:rsidRDefault="00446B20" w:rsidP="00E83E27">
      <w:pPr>
        <w:pStyle w:val="2"/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3A7CE7">
        <w:rPr>
          <w:rFonts w:ascii="Times New Roman" w:hAnsi="Times New Roman" w:cs="Times New Roman"/>
          <w:color w:val="000000" w:themeColor="text1"/>
        </w:rPr>
        <w:t>ПОНЯТИЕ 5+</w:t>
      </w:r>
    </w:p>
    <w:p w:rsidR="00E83E27" w:rsidRPr="003A7CE7" w:rsidRDefault="00E83E27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100 – </w:t>
      </w:r>
      <w:r w:rsidR="00446B20"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Это способность человека трудиться, т.е. физические и умственные возможности, а также навыки, позволяющие человеку выполнять определённые виды работ, обеспечивая при этом необходимый уровень производительности труда и качества изготавливаемой продукции. (Рабочая сила)</w:t>
      </w:r>
    </w:p>
    <w:p w:rsidR="00446B20" w:rsidRPr="003A7CE7" w:rsidRDefault="00E83E27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200 – </w:t>
      </w:r>
      <w:r w:rsidR="00446B20"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Это запас интеллектуальных способностей и практических навыков, полученных в процессе образования и практической деятельности человека, а в экономической науке- способность людей к участию в процессе производства. (Человеческий капитал)</w:t>
      </w:r>
    </w:p>
    <w:p w:rsidR="00E83E27" w:rsidRPr="003A7CE7" w:rsidRDefault="00E83E27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300 – </w:t>
      </w:r>
      <w:r w:rsidR="00446B20"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Это форма материального вознаграждения за труд (часть стоимости, созданной и реализованной продукции, услуг), поступающего наёмным работникам предприятий и учреждений. (Заработная плата)</w:t>
      </w:r>
    </w:p>
    <w:p w:rsidR="00E83E27" w:rsidRPr="003A7CE7" w:rsidRDefault="00E83E27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400 – </w:t>
      </w:r>
      <w:r w:rsidR="00446B20"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Это деятельность людей, связанная с удовлетворением их личных потребностей и, как правило, приносящая им трудовой доход. (Занятость)</w:t>
      </w:r>
    </w:p>
    <w:p w:rsidR="00E83E27" w:rsidRPr="003A7CE7" w:rsidRDefault="00E83E27" w:rsidP="00446B2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500 – </w:t>
      </w:r>
      <w:r w:rsidR="00446B20"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Это социально- экономическое явление, при котором часть трудоспособного населения не может найти себе работу и становится резервной армией труда. (Безработица)</w:t>
      </w:r>
    </w:p>
    <w:p w:rsidR="00E83E27" w:rsidRPr="003A7CE7" w:rsidRDefault="003A7CE7" w:rsidP="00E83E27">
      <w:pPr>
        <w:pStyle w:val="2"/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3A7CE7">
        <w:rPr>
          <w:rFonts w:ascii="Times New Roman" w:hAnsi="Times New Roman" w:cs="Times New Roman"/>
          <w:color w:val="000000" w:themeColor="text1"/>
        </w:rPr>
        <w:t>БЕЗРАБОТИЦА</w:t>
      </w:r>
    </w:p>
    <w:p w:rsidR="003A7CE7" w:rsidRPr="003A7CE7" w:rsidRDefault="00E83E2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100 –</w:t>
      </w:r>
      <w:r w:rsidR="003A7CE7" w:rsidRPr="003A7CE7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88"/>
          <w:szCs w:val="88"/>
          <w:u w:val="single"/>
        </w:rPr>
        <w:t xml:space="preserve"> </w:t>
      </w:r>
      <w:r w:rsidR="003A7CE7" w:rsidRPr="003A7CE7">
        <w:rPr>
          <w:rFonts w:ascii="Times New Roman" w:hAnsi="Times New Roman" w:cs="Times New Roman"/>
          <w:i/>
          <w:iCs/>
          <w:color w:val="000000" w:themeColor="text1"/>
          <w:sz w:val="28"/>
          <w:szCs w:val="20"/>
          <w:u w:val="single"/>
          <w:shd w:val="clear" w:color="auto" w:fill="FFFFFF"/>
        </w:rPr>
        <w:t>Вид безработицы.</w:t>
      </w:r>
    </w:p>
    <w:p w:rsidR="003A7CE7" w:rsidRPr="003A7CE7" w:rsidRDefault="003A7CE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________-невозможность трудоустройства из-за различий в структуре спроса и предложения рабочей силы разной квалификации. (структурная)</w:t>
      </w:r>
    </w:p>
    <w:p w:rsidR="003A7CE7" w:rsidRPr="003A7CE7" w:rsidRDefault="00E83E2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200 – </w:t>
      </w:r>
      <w:r w:rsidR="003A7CE7" w:rsidRPr="003A7CE7">
        <w:rPr>
          <w:rFonts w:ascii="Times New Roman" w:hAnsi="Times New Roman" w:cs="Times New Roman"/>
          <w:i/>
          <w:iCs/>
          <w:color w:val="000000" w:themeColor="text1"/>
          <w:sz w:val="28"/>
          <w:szCs w:val="20"/>
          <w:u w:val="single"/>
          <w:shd w:val="clear" w:color="auto" w:fill="FFFFFF"/>
        </w:rPr>
        <w:t>Вид безработицы.</w:t>
      </w:r>
    </w:p>
    <w:p w:rsidR="00E83E27" w:rsidRPr="003A7CE7" w:rsidRDefault="003A7CE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lastRenderedPageBreak/>
        <w:t>______-характерна для экономического кризиса, возникает в результате спада производства. (циклическая)</w:t>
      </w:r>
    </w:p>
    <w:p w:rsidR="003A7CE7" w:rsidRPr="003A7CE7" w:rsidRDefault="00E83E2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300 – </w:t>
      </w:r>
      <w:r w:rsidR="003A7CE7" w:rsidRPr="003A7CE7">
        <w:rPr>
          <w:rFonts w:ascii="Times New Roman" w:hAnsi="Times New Roman" w:cs="Times New Roman"/>
          <w:i/>
          <w:iCs/>
          <w:color w:val="000000" w:themeColor="text1"/>
          <w:sz w:val="28"/>
          <w:szCs w:val="20"/>
          <w:u w:val="single"/>
          <w:shd w:val="clear" w:color="auto" w:fill="FFFFFF"/>
        </w:rPr>
        <w:t>Вид безработицы.</w:t>
      </w:r>
    </w:p>
    <w:p w:rsidR="00E83E27" w:rsidRPr="003A7CE7" w:rsidRDefault="003A7CE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________-зависит от работ в определённое время года (с/х рабочие, гиды). (сезонная)</w:t>
      </w:r>
    </w:p>
    <w:p w:rsidR="003A7CE7" w:rsidRPr="003A7CE7" w:rsidRDefault="00E83E2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400 – </w:t>
      </w:r>
      <w:r w:rsidR="003A7CE7" w:rsidRPr="003A7CE7">
        <w:rPr>
          <w:rFonts w:ascii="Times New Roman" w:hAnsi="Times New Roman" w:cs="Times New Roman"/>
          <w:i/>
          <w:iCs/>
          <w:color w:val="000000" w:themeColor="text1"/>
          <w:sz w:val="28"/>
          <w:szCs w:val="20"/>
          <w:u w:val="single"/>
          <w:shd w:val="clear" w:color="auto" w:fill="FFFFFF"/>
        </w:rPr>
        <w:t>Форма безработицы.</w:t>
      </w:r>
    </w:p>
    <w:p w:rsidR="00E83E27" w:rsidRPr="003A7CE7" w:rsidRDefault="003A7CE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_________-безработица, которая обязательно регистрируется органами службы занятости. (открытая)</w:t>
      </w:r>
    </w:p>
    <w:p w:rsidR="003A7CE7" w:rsidRPr="003A7CE7" w:rsidRDefault="00E83E2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500 – </w:t>
      </w:r>
      <w:r w:rsidR="003A7CE7" w:rsidRPr="003A7CE7">
        <w:rPr>
          <w:rFonts w:ascii="Times New Roman" w:hAnsi="Times New Roman" w:cs="Times New Roman"/>
          <w:i/>
          <w:iCs/>
          <w:color w:val="000000" w:themeColor="text1"/>
          <w:sz w:val="28"/>
          <w:szCs w:val="20"/>
          <w:u w:val="single"/>
          <w:shd w:val="clear" w:color="auto" w:fill="FFFFFF"/>
        </w:rPr>
        <w:t>Форма безработицы.</w:t>
      </w:r>
    </w:p>
    <w:p w:rsidR="00E83E27" w:rsidRPr="003A7CE7" w:rsidRDefault="003A7CE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_______-длительная безработица, чередующаяся с краткими периодами временной, случайной работы. (застойная)</w:t>
      </w:r>
    </w:p>
    <w:p w:rsidR="00E83E27" w:rsidRPr="003A7CE7" w:rsidRDefault="003A7CE7" w:rsidP="00E83E27">
      <w:pPr>
        <w:pStyle w:val="2"/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3A7CE7">
        <w:rPr>
          <w:rFonts w:ascii="Times New Roman" w:hAnsi="Times New Roman" w:cs="Times New Roman"/>
          <w:color w:val="000000" w:themeColor="text1"/>
        </w:rPr>
        <w:t>ФОРМУЛА, ГРАФИК И КАРТА</w:t>
      </w:r>
    </w:p>
    <w:p w:rsidR="00E83E27" w:rsidRPr="003A7CE7" w:rsidRDefault="00E83E27" w:rsidP="00E83E2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100 – </w:t>
      </w:r>
      <w:r w:rsidR="003A7CE7" w:rsidRPr="003A7CE7">
        <w:rPr>
          <w:rFonts w:ascii="Times New Roman" w:hAnsi="Times New Roman" w:cs="Times New Roman"/>
          <w:noProof/>
          <w:color w:val="000000" w:themeColor="text1"/>
          <w:sz w:val="28"/>
          <w:szCs w:val="20"/>
          <w:shd w:val="clear" w:color="auto" w:fill="FFFFFF"/>
        </w:rPr>
        <w:drawing>
          <wp:inline distT="0" distB="0" distL="0" distR="0">
            <wp:extent cx="2609850" cy="1581150"/>
            <wp:effectExtent l="19050" t="0" r="0" b="0"/>
            <wp:docPr id="1" name="Рисунок 1" descr="рис 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рис 1.jpeg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0622" cy="158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E7" w:rsidRPr="003A7CE7" w:rsidRDefault="003A7CE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  <w:t>Спрос на труд.</w:t>
      </w:r>
    </w:p>
    <w:p w:rsidR="003A7CE7" w:rsidRPr="003A7CE7" w:rsidRDefault="003A7CE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  <w:t xml:space="preserve">Количество труда, который работодатели готовы приобрести при данной ставке заработной платы. </w:t>
      </w:r>
    </w:p>
    <w:p w:rsidR="00E83E27" w:rsidRPr="003A7CE7" w:rsidRDefault="00E83E27" w:rsidP="00E83E2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200 – </w:t>
      </w:r>
      <w:r w:rsidR="003A7CE7" w:rsidRPr="003A7CE7">
        <w:rPr>
          <w:rFonts w:ascii="Times New Roman" w:hAnsi="Times New Roman" w:cs="Times New Roman"/>
          <w:noProof/>
          <w:color w:val="000000" w:themeColor="text1"/>
          <w:sz w:val="28"/>
          <w:szCs w:val="20"/>
          <w:shd w:val="clear" w:color="auto" w:fill="FFFFFF"/>
        </w:rPr>
        <w:drawing>
          <wp:inline distT="0" distB="0" distL="0" distR="0">
            <wp:extent cx="2590800" cy="1581150"/>
            <wp:effectExtent l="19050" t="0" r="0" b="0"/>
            <wp:docPr id="2" name="Рисунок 2" descr="рис 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рис 2.jpeg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2375" cy="158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E7" w:rsidRPr="003A7CE7" w:rsidRDefault="003A7CE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  <w:t>Предложение труда.</w:t>
      </w:r>
    </w:p>
    <w:p w:rsidR="003A7CE7" w:rsidRPr="003A7CE7" w:rsidRDefault="003A7CE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  <w:t xml:space="preserve">Количество труда, который работники готовы продать при данной ставке заработной платы. </w:t>
      </w:r>
    </w:p>
    <w:p w:rsidR="00E83E27" w:rsidRPr="003A7CE7" w:rsidRDefault="00E83E27" w:rsidP="00E83E2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lastRenderedPageBreak/>
        <w:t xml:space="preserve">300 – </w:t>
      </w:r>
      <w:r w:rsidR="003A7CE7" w:rsidRPr="003A7CE7">
        <w:rPr>
          <w:rFonts w:ascii="Times New Roman" w:hAnsi="Times New Roman" w:cs="Times New Roman"/>
          <w:noProof/>
          <w:color w:val="000000" w:themeColor="text1"/>
          <w:sz w:val="28"/>
          <w:szCs w:val="20"/>
          <w:shd w:val="clear" w:color="auto" w:fill="FFFFFF"/>
        </w:rPr>
        <w:drawing>
          <wp:inline distT="0" distB="0" distL="0" distR="0">
            <wp:extent cx="2133600" cy="1638300"/>
            <wp:effectExtent l="19050" t="0" r="0" b="0"/>
            <wp:docPr id="3" name="Рисунок 3" descr="рис 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рис 3.jpeg"/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7" cy="163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E7" w:rsidRPr="003A7CE7" w:rsidRDefault="003A7CE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  <w:t>Спрос и предложение на рынке труда.</w:t>
      </w:r>
    </w:p>
    <w:p w:rsidR="003A7CE7" w:rsidRPr="003A7CE7" w:rsidRDefault="003A7CE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  <w:t xml:space="preserve">Равновесная рыночная цена единицы труда в единицу времени, сформировавшаяся в результате взаимодействия спроса и предложения на рынке труда. </w:t>
      </w:r>
    </w:p>
    <w:p w:rsidR="003A7CE7" w:rsidRPr="003A7CE7" w:rsidRDefault="00E83E2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400 – </w:t>
      </w:r>
      <w:r w:rsidR="003A7CE7"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Назовите муниципальные образования, в которых уровень зарегистрированной безработицы составляет более 5%. </w:t>
      </w:r>
    </w:p>
    <w:p w:rsidR="00E83E27" w:rsidRPr="003A7CE7" w:rsidRDefault="003A7CE7" w:rsidP="00E83E2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noProof/>
          <w:color w:val="000000" w:themeColor="text1"/>
          <w:sz w:val="28"/>
          <w:szCs w:val="20"/>
          <w:shd w:val="clear" w:color="auto" w:fill="FFFFFF"/>
        </w:rPr>
        <w:drawing>
          <wp:inline distT="0" distB="0" distL="0" distR="0">
            <wp:extent cx="4610264" cy="3457575"/>
            <wp:effectExtent l="0" t="0" r="0" b="0"/>
            <wp:docPr id="4" name="Рисунок 3" descr="карта чал.об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чал.обл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5523" cy="346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E7" w:rsidRPr="003A7CE7" w:rsidRDefault="003A7CE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  <w:t>Катав- Ивановский, Нязепетровский, Брединский, Октябрьский районы.</w:t>
      </w:r>
    </w:p>
    <w:p w:rsidR="003A7CE7" w:rsidRPr="003A7CE7" w:rsidRDefault="003A7CE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  <w:t xml:space="preserve">Город Верхний Уфалей. </w:t>
      </w:r>
    </w:p>
    <w:p w:rsidR="003A7CE7" w:rsidRPr="003A7CE7" w:rsidRDefault="00E83E2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500 – </w:t>
      </w:r>
      <w:r w:rsidR="003A7CE7" w:rsidRPr="003A7CE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Определите недостающий показатель и недостающее слово.</w:t>
      </w:r>
    </w:p>
    <w:p w:rsidR="00E83E27" w:rsidRPr="003A7CE7" w:rsidRDefault="003A7CE7" w:rsidP="00E83E2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noProof/>
          <w:color w:val="000000" w:themeColor="text1"/>
          <w:sz w:val="28"/>
          <w:szCs w:val="20"/>
          <w:shd w:val="clear" w:color="auto" w:fill="FFFFFF"/>
        </w:rPr>
        <w:lastRenderedPageBreak/>
        <w:drawing>
          <wp:inline distT="0" distB="0" distL="0" distR="0">
            <wp:extent cx="4953000" cy="3714619"/>
            <wp:effectExtent l="0" t="0" r="0" b="0"/>
            <wp:docPr id="5" name="Рисунок 4" descr="авива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иваи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7421" cy="372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E27" w:rsidRDefault="003A7CE7" w:rsidP="003A7CE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</w:pPr>
      <w:r w:rsidRPr="003A7CE7"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  <w:t xml:space="preserve">Почасовая ставка, Поштучная расценка, Прожиточный, Заработная, Квалифицированный. </w:t>
      </w:r>
    </w:p>
    <w:p w:rsidR="003A7CE7" w:rsidRPr="003A7CE7" w:rsidRDefault="003A7CE7" w:rsidP="003A7C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p w:rsidR="00E83E27" w:rsidRPr="00C31376" w:rsidRDefault="00E83E27" w:rsidP="00E83E27">
      <w:pPr>
        <w:pStyle w:val="ParaAttribute7"/>
        <w:wordWrap/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rStyle w:val="CharAttribute1"/>
          <w:rFonts w:eastAsia="Batang"/>
          <w:szCs w:val="28"/>
          <w:lang w:val="en-US"/>
        </w:rPr>
        <w:t>IV</w:t>
      </w:r>
      <w:r>
        <w:rPr>
          <w:rStyle w:val="CharAttribute1"/>
          <w:rFonts w:eastAsia="Batang"/>
          <w:szCs w:val="28"/>
        </w:rPr>
        <w:t>. Заключительное слово. Награждение</w:t>
      </w:r>
      <w:r w:rsidRPr="00C31376">
        <w:rPr>
          <w:rStyle w:val="CharAttribute1"/>
          <w:rFonts w:eastAsia="Batang"/>
          <w:szCs w:val="28"/>
        </w:rPr>
        <w:t xml:space="preserve"> </w:t>
      </w:r>
      <w:r w:rsidRPr="00BE5FCE">
        <w:rPr>
          <w:rStyle w:val="CharAttribute1"/>
          <w:rFonts w:eastAsia="Batang"/>
          <w:szCs w:val="28"/>
        </w:rPr>
        <w:t>(2 минуты)</w:t>
      </w:r>
    </w:p>
    <w:p w:rsidR="00E83E27" w:rsidRDefault="00E83E27" w:rsidP="00E83E27">
      <w:pPr>
        <w:ind w:firstLine="709"/>
        <w:jc w:val="both"/>
        <w:rPr>
          <w:rStyle w:val="CharAttribute0"/>
          <w:rFonts w:eastAsia="Batang"/>
          <w:szCs w:val="28"/>
        </w:rPr>
      </w:pPr>
      <w:r w:rsidRPr="00272038">
        <w:rPr>
          <w:rFonts w:ascii="Times New Roman" w:hAnsi="Times New Roman" w:cs="Times New Roman"/>
          <w:sz w:val="28"/>
          <w:szCs w:val="21"/>
          <w:shd w:val="clear" w:color="auto" w:fill="FFFFFF"/>
        </w:rPr>
        <w:t>Ребята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, игра у нас подошла к концу. Я рад</w:t>
      </w:r>
      <w:r w:rsidRPr="002720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что вы многое запомнили </w:t>
      </w:r>
      <w:r w:rsidR="003A7CE7">
        <w:rPr>
          <w:rFonts w:ascii="Times New Roman" w:hAnsi="Times New Roman" w:cs="Times New Roman"/>
          <w:sz w:val="28"/>
          <w:szCs w:val="21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нашего урока</w:t>
      </w:r>
      <w:r w:rsidRPr="002720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r w:rsidRPr="00C31376">
        <w:rPr>
          <w:rStyle w:val="CharAttribute0"/>
          <w:rFonts w:eastAsia="Batang"/>
          <w:szCs w:val="28"/>
        </w:rPr>
        <w:t xml:space="preserve">Теперь слово предоставляем жюри. </w:t>
      </w:r>
    </w:p>
    <w:p w:rsidR="00E83E27" w:rsidRDefault="00E83E27" w:rsidP="00E83E27">
      <w:pPr>
        <w:pStyle w:val="ParaAttribute7"/>
        <w:wordWrap/>
        <w:spacing w:line="360" w:lineRule="auto"/>
        <w:ind w:firstLine="709"/>
        <w:rPr>
          <w:rStyle w:val="CharAttribute0"/>
          <w:rFonts w:eastAsia="Batang"/>
          <w:i/>
          <w:szCs w:val="28"/>
        </w:rPr>
      </w:pPr>
      <w:r w:rsidRPr="00C31376">
        <w:rPr>
          <w:rStyle w:val="CharAttribute0"/>
          <w:rFonts w:eastAsia="Batang"/>
          <w:i/>
          <w:szCs w:val="28"/>
        </w:rPr>
        <w:t>Награждение победившей команды.</w:t>
      </w:r>
    </w:p>
    <w:p w:rsidR="00E83E27" w:rsidRPr="00BE5FCE" w:rsidRDefault="00E83E27" w:rsidP="00E83E27">
      <w:pPr>
        <w:pStyle w:val="ParaAttribute7"/>
        <w:wordWrap/>
        <w:spacing w:line="360" w:lineRule="auto"/>
        <w:ind w:firstLine="709"/>
        <w:rPr>
          <w:rFonts w:eastAsia="Times New Roman"/>
          <w:i/>
          <w:sz w:val="28"/>
          <w:szCs w:val="28"/>
        </w:rPr>
      </w:pPr>
      <w:r>
        <w:rPr>
          <w:sz w:val="28"/>
          <w:szCs w:val="21"/>
          <w:shd w:val="clear" w:color="auto" w:fill="FFFFFF"/>
        </w:rPr>
        <w:t>Всем спасибо.</w:t>
      </w:r>
    </w:p>
    <w:p w:rsidR="004902D6" w:rsidRPr="00490DE6" w:rsidRDefault="004902D6" w:rsidP="00490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2D6" w:rsidRDefault="004902D6" w:rsidP="004902D6">
      <w:pPr>
        <w:pStyle w:val="a3"/>
        <w:spacing w:line="360" w:lineRule="auto"/>
        <w:ind w:firstLine="709"/>
      </w:pPr>
    </w:p>
    <w:p w:rsidR="004902D6" w:rsidRPr="004B105B" w:rsidRDefault="004902D6" w:rsidP="004902D6">
      <w:pPr>
        <w:pStyle w:val="a3"/>
        <w:spacing w:line="360" w:lineRule="auto"/>
        <w:ind w:firstLine="709"/>
        <w:rPr>
          <w:rStyle w:val="CharAttribute0"/>
          <w:rFonts w:eastAsiaTheme="minorHAnsi"/>
        </w:rPr>
      </w:pPr>
    </w:p>
    <w:p w:rsidR="004902D6" w:rsidRPr="009F4EBF" w:rsidRDefault="004902D6" w:rsidP="009F4EB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4902D6" w:rsidRPr="009F4EBF" w:rsidSect="0082096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02" w:rsidRDefault="00903F02" w:rsidP="00B46F03">
      <w:pPr>
        <w:spacing w:after="0" w:line="240" w:lineRule="auto"/>
      </w:pPr>
      <w:r>
        <w:separator/>
      </w:r>
    </w:p>
  </w:endnote>
  <w:endnote w:type="continuationSeparator" w:id="0">
    <w:p w:rsidR="00903F02" w:rsidRDefault="00903F02" w:rsidP="00B4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02" w:rsidRDefault="00903F02" w:rsidP="00B46F03">
      <w:pPr>
        <w:spacing w:after="0" w:line="240" w:lineRule="auto"/>
      </w:pPr>
      <w:r>
        <w:separator/>
      </w:r>
    </w:p>
  </w:footnote>
  <w:footnote w:type="continuationSeparator" w:id="0">
    <w:p w:rsidR="00903F02" w:rsidRDefault="00903F02" w:rsidP="00B4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509751"/>
      <w:docPartObj>
        <w:docPartGallery w:val="Page Numbers (Top of Page)"/>
        <w:docPartUnique/>
      </w:docPartObj>
    </w:sdtPr>
    <w:sdtEndPr/>
    <w:sdtContent>
      <w:p w:rsidR="003A7CE7" w:rsidRDefault="005D5FC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A7CE7" w:rsidRDefault="003A7CE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893"/>
    <w:multiLevelType w:val="hybridMultilevel"/>
    <w:tmpl w:val="96C0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25494"/>
    <w:multiLevelType w:val="hybridMultilevel"/>
    <w:tmpl w:val="E95E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460A8"/>
    <w:multiLevelType w:val="hybridMultilevel"/>
    <w:tmpl w:val="FD101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54E0"/>
    <w:rsid w:val="00013EF2"/>
    <w:rsid w:val="001F4912"/>
    <w:rsid w:val="002A4B7F"/>
    <w:rsid w:val="003A7CE7"/>
    <w:rsid w:val="00446B20"/>
    <w:rsid w:val="00456C6E"/>
    <w:rsid w:val="004902D6"/>
    <w:rsid w:val="00490DE6"/>
    <w:rsid w:val="00521765"/>
    <w:rsid w:val="005D5FC3"/>
    <w:rsid w:val="0073528C"/>
    <w:rsid w:val="00797DB1"/>
    <w:rsid w:val="00820964"/>
    <w:rsid w:val="008A54E0"/>
    <w:rsid w:val="00903F02"/>
    <w:rsid w:val="0098064F"/>
    <w:rsid w:val="009F4EBF"/>
    <w:rsid w:val="00A44EB5"/>
    <w:rsid w:val="00AB464F"/>
    <w:rsid w:val="00B13075"/>
    <w:rsid w:val="00B46F03"/>
    <w:rsid w:val="00E8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E121"/>
  <w15:docId w15:val="{1A9DC601-5871-449C-A0CA-6069EE9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64"/>
  </w:style>
  <w:style w:type="paragraph" w:styleId="1">
    <w:name w:val="heading 1"/>
    <w:basedOn w:val="a"/>
    <w:next w:val="a"/>
    <w:link w:val="10"/>
    <w:uiPriority w:val="9"/>
    <w:qFormat/>
    <w:rsid w:val="00490DE6"/>
    <w:pPr>
      <w:keepNext/>
      <w:spacing w:after="0" w:line="240" w:lineRule="auto"/>
      <w:ind w:left="980"/>
      <w:outlineLvl w:val="0"/>
    </w:pPr>
    <w:rPr>
      <w:rFonts w:ascii="Times New Roman" w:eastAsia="Arial" w:hAnsi="Times New Roman" w:cs="Times New Roman"/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4902D6"/>
    <w:rPr>
      <w:rFonts w:ascii="Times New Roman" w:eastAsia="Times New Roman" w:hAnsi="Times New Roman" w:cs="Times New Roman" w:hint="default"/>
      <w:sz w:val="28"/>
    </w:rPr>
  </w:style>
  <w:style w:type="character" w:customStyle="1" w:styleId="CharAttribute1">
    <w:name w:val="CharAttribute1"/>
    <w:rsid w:val="004902D6"/>
    <w:rPr>
      <w:rFonts w:ascii="Times New Roman" w:eastAsia="Times New Roman" w:hAnsi="Times New Roman" w:cs="Times New Roman" w:hint="default"/>
      <w:b/>
      <w:bCs w:val="0"/>
      <w:sz w:val="28"/>
    </w:rPr>
  </w:style>
  <w:style w:type="paragraph" w:styleId="a3">
    <w:name w:val="Body Text"/>
    <w:basedOn w:val="a"/>
    <w:link w:val="a4"/>
    <w:uiPriority w:val="99"/>
    <w:unhideWhenUsed/>
    <w:rsid w:val="004902D6"/>
    <w:pPr>
      <w:spacing w:after="0"/>
      <w:jc w:val="both"/>
    </w:pPr>
    <w:rPr>
      <w:rFonts w:ascii="Times New Roman" w:eastAsiaTheme="minorHAnsi" w:hAnsi="Times New Roman" w:cs="Times New Roman"/>
      <w:color w:val="000000"/>
      <w:sz w:val="28"/>
      <w:szCs w:val="20"/>
      <w:shd w:val="clear" w:color="auto" w:fill="FFFFFF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4902D6"/>
    <w:rPr>
      <w:rFonts w:ascii="Times New Roman" w:eastAsiaTheme="minorHAnsi" w:hAnsi="Times New Roman" w:cs="Times New Roman"/>
      <w:color w:val="000000"/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90DE6"/>
    <w:rPr>
      <w:rFonts w:ascii="Times New Roman" w:eastAsia="Arial" w:hAnsi="Times New Roman" w:cs="Times New Roman"/>
      <w:b/>
      <w:bCs/>
      <w:i/>
      <w:iCs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490DE6"/>
    <w:pPr>
      <w:spacing w:after="0" w:line="240" w:lineRule="auto"/>
      <w:ind w:left="980"/>
      <w:jc w:val="center"/>
    </w:pPr>
    <w:rPr>
      <w:rFonts w:ascii="Times New Roman" w:eastAsia="Arial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490DE6"/>
    <w:rPr>
      <w:rFonts w:ascii="Times New Roman" w:eastAsia="Arial" w:hAnsi="Times New Roman" w:cs="Times New Roman"/>
      <w:b/>
      <w:bCs/>
      <w:sz w:val="32"/>
      <w:szCs w:val="32"/>
    </w:rPr>
  </w:style>
  <w:style w:type="paragraph" w:styleId="a7">
    <w:name w:val="No Spacing"/>
    <w:uiPriority w:val="1"/>
    <w:qFormat/>
    <w:rsid w:val="00490DE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90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Attribute7">
    <w:name w:val="ParaAttribute7"/>
    <w:rsid w:val="00490DE6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F03"/>
  </w:style>
  <w:style w:type="paragraph" w:styleId="aa">
    <w:name w:val="footer"/>
    <w:basedOn w:val="a"/>
    <w:link w:val="ab"/>
    <w:uiPriority w:val="99"/>
    <w:semiHidden/>
    <w:unhideWhenUsed/>
    <w:rsid w:val="00B4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6F03"/>
  </w:style>
  <w:style w:type="paragraph" w:styleId="ac">
    <w:name w:val="List Paragraph"/>
    <w:basedOn w:val="a"/>
    <w:link w:val="ad"/>
    <w:uiPriority w:val="34"/>
    <w:qFormat/>
    <w:rsid w:val="00E83E27"/>
    <w:pPr>
      <w:ind w:left="720"/>
      <w:contextualSpacing/>
    </w:pPr>
  </w:style>
  <w:style w:type="character" w:customStyle="1" w:styleId="ad">
    <w:name w:val="Абзац списка Знак"/>
    <w:basedOn w:val="a0"/>
    <w:link w:val="ac"/>
    <w:uiPriority w:val="34"/>
    <w:rsid w:val="00E83E27"/>
  </w:style>
  <w:style w:type="paragraph" w:styleId="ae">
    <w:name w:val="Normal (Web)"/>
    <w:basedOn w:val="a"/>
    <w:uiPriority w:val="99"/>
    <w:semiHidden/>
    <w:unhideWhenUsed/>
    <w:rsid w:val="0044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A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7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dcterms:created xsi:type="dcterms:W3CDTF">2019-11-26T13:26:00Z</dcterms:created>
  <dcterms:modified xsi:type="dcterms:W3CDTF">2020-04-07T13:39:00Z</dcterms:modified>
</cp:coreProperties>
</file>