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5F3" w:rsidRDefault="009625B4" w:rsidP="00E6371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716">
        <w:rPr>
          <w:rFonts w:ascii="Times New Roman" w:hAnsi="Times New Roman" w:cs="Times New Roman"/>
          <w:b/>
          <w:sz w:val="28"/>
          <w:szCs w:val="28"/>
        </w:rPr>
        <w:t>ОСОБЕННОСТИ ПРИМЕНЕНИЯ ИСТОЧНИКОВ БЕСПЕРЕБОЙНОГО ПИТАНИЯ ДЛЯ ОРГАНИЗАЦИИ СИСТЕМ ЗАЩИТЫ ИНФОРМАЦИИ</w:t>
      </w:r>
    </w:p>
    <w:p w:rsidR="009625B4" w:rsidRDefault="009625B4" w:rsidP="00E6371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64E" w:rsidRPr="00FB49E6" w:rsidRDefault="0032764E" w:rsidP="0032764E">
      <w:pPr>
        <w:pStyle w:val="a3"/>
        <w:spacing w:before="0" w:beforeAutospacing="0" w:after="0" w:afterAutospacing="0"/>
        <w:jc w:val="right"/>
        <w:rPr>
          <w:rStyle w:val="1"/>
          <w:b/>
          <w:color w:val="000000" w:themeColor="text1"/>
          <w:sz w:val="28"/>
          <w:szCs w:val="28"/>
          <w:shd w:val="clear" w:color="auto" w:fill="FFFFFF"/>
        </w:rPr>
      </w:pPr>
      <w:r>
        <w:rPr>
          <w:rStyle w:val="1"/>
          <w:b/>
          <w:color w:val="000000" w:themeColor="text1"/>
          <w:sz w:val="28"/>
          <w:szCs w:val="28"/>
          <w:shd w:val="clear" w:color="auto" w:fill="FFFFFF"/>
        </w:rPr>
        <w:t xml:space="preserve">Лушкин Иван Дмитриевич </w:t>
      </w:r>
    </w:p>
    <w:p w:rsidR="0032764E" w:rsidRDefault="0032764E" w:rsidP="0032764E">
      <w:pPr>
        <w:pStyle w:val="a3"/>
        <w:spacing w:before="0" w:beforeAutospacing="0" w:after="0" w:afterAutospacing="0"/>
        <w:jc w:val="right"/>
        <w:rPr>
          <w:rStyle w:val="1"/>
          <w:color w:val="000000" w:themeColor="text1"/>
          <w:sz w:val="28"/>
          <w:szCs w:val="28"/>
          <w:shd w:val="clear" w:color="auto" w:fill="FFFFFF"/>
        </w:rPr>
      </w:pPr>
      <w:r>
        <w:rPr>
          <w:rStyle w:val="1"/>
          <w:color w:val="000000" w:themeColor="text1"/>
          <w:sz w:val="28"/>
          <w:szCs w:val="28"/>
          <w:shd w:val="clear" w:color="auto" w:fill="FFFFFF"/>
        </w:rPr>
        <w:t>Сотрудник Академии ФСО России</w:t>
      </w:r>
    </w:p>
    <w:p w:rsidR="0032764E" w:rsidRDefault="0032764E" w:rsidP="0032764E">
      <w:pPr>
        <w:pStyle w:val="a3"/>
        <w:spacing w:before="0" w:beforeAutospacing="0" w:after="0" w:afterAutospacing="0"/>
        <w:jc w:val="right"/>
        <w:rPr>
          <w:rStyle w:val="1"/>
          <w:color w:val="000000" w:themeColor="text1"/>
          <w:sz w:val="28"/>
          <w:szCs w:val="28"/>
          <w:shd w:val="clear" w:color="auto" w:fill="FFFFFF"/>
        </w:rPr>
      </w:pPr>
    </w:p>
    <w:p w:rsidR="0032764E" w:rsidRDefault="0032764E" w:rsidP="0032764E">
      <w:pPr>
        <w:pStyle w:val="a3"/>
        <w:spacing w:before="0" w:beforeAutospacing="0" w:after="0" w:afterAutospacing="0"/>
        <w:jc w:val="right"/>
        <w:rPr>
          <w:rStyle w:val="1"/>
          <w:b/>
          <w:i/>
          <w:color w:val="000000" w:themeColor="text1"/>
          <w:sz w:val="28"/>
          <w:szCs w:val="28"/>
          <w:shd w:val="clear" w:color="auto" w:fill="FFFFFF"/>
        </w:rPr>
      </w:pPr>
      <w:r>
        <w:rPr>
          <w:rStyle w:val="1"/>
          <w:b/>
          <w:i/>
          <w:color w:val="000000" w:themeColor="text1"/>
          <w:sz w:val="28"/>
          <w:szCs w:val="28"/>
          <w:shd w:val="clear" w:color="auto" w:fill="FFFFFF"/>
        </w:rPr>
        <w:t>Научный руководитель</w:t>
      </w:r>
      <w:bookmarkStart w:id="0" w:name="_GoBack"/>
      <w:bookmarkEnd w:id="0"/>
      <w:r>
        <w:rPr>
          <w:rStyle w:val="1"/>
          <w:b/>
          <w:i/>
          <w:color w:val="000000" w:themeColor="text1"/>
          <w:sz w:val="28"/>
          <w:szCs w:val="28"/>
          <w:shd w:val="clear" w:color="auto" w:fill="FFFFFF"/>
        </w:rPr>
        <w:t>: Горшков</w:t>
      </w:r>
      <w:r w:rsidRPr="001731C0">
        <w:rPr>
          <w:rStyle w:val="1"/>
          <w:b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2764E">
        <w:rPr>
          <w:rStyle w:val="1"/>
          <w:b/>
          <w:i/>
          <w:color w:val="000000" w:themeColor="text1"/>
          <w:sz w:val="28"/>
          <w:szCs w:val="28"/>
          <w:shd w:val="clear" w:color="auto" w:fill="FFFFFF"/>
        </w:rPr>
        <w:t>Алексей Анатольевич</w:t>
      </w:r>
      <w:r>
        <w:rPr>
          <w:rStyle w:val="1"/>
          <w:b/>
          <w:i/>
          <w:color w:val="000000" w:themeColor="text1"/>
          <w:sz w:val="28"/>
          <w:szCs w:val="28"/>
          <w:shd w:val="clear" w:color="auto" w:fill="FFFFFF"/>
        </w:rPr>
        <w:t>,</w:t>
      </w:r>
    </w:p>
    <w:p w:rsidR="0032764E" w:rsidRPr="001731C0" w:rsidRDefault="0032764E" w:rsidP="0032764E">
      <w:pPr>
        <w:pStyle w:val="a3"/>
        <w:spacing w:before="0" w:beforeAutospacing="0" w:after="0" w:afterAutospacing="0"/>
        <w:jc w:val="right"/>
        <w:rPr>
          <w:rStyle w:val="1"/>
          <w:i/>
          <w:color w:val="000000" w:themeColor="text1"/>
          <w:sz w:val="28"/>
          <w:szCs w:val="28"/>
          <w:shd w:val="clear" w:color="auto" w:fill="FFFFFF"/>
        </w:rPr>
      </w:pPr>
      <w:r>
        <w:rPr>
          <w:rStyle w:val="1"/>
          <w:i/>
          <w:color w:val="000000" w:themeColor="text1"/>
          <w:sz w:val="28"/>
          <w:szCs w:val="28"/>
          <w:shd w:val="clear" w:color="auto" w:fill="FFFFFF"/>
        </w:rPr>
        <w:t>к.т</w:t>
      </w:r>
      <w:r w:rsidRPr="001731C0">
        <w:rPr>
          <w:rStyle w:val="1"/>
          <w:i/>
          <w:color w:val="000000" w:themeColor="text1"/>
          <w:sz w:val="28"/>
          <w:szCs w:val="28"/>
          <w:shd w:val="clear" w:color="auto" w:fill="FFFFFF"/>
        </w:rPr>
        <w:t>.н.</w:t>
      </w:r>
      <w:r>
        <w:rPr>
          <w:rStyle w:val="1"/>
          <w:i/>
          <w:color w:val="000000" w:themeColor="text1"/>
          <w:sz w:val="28"/>
          <w:szCs w:val="28"/>
          <w:shd w:val="clear" w:color="auto" w:fill="FFFFFF"/>
        </w:rPr>
        <w:t>, доцент</w:t>
      </w:r>
    </w:p>
    <w:p w:rsidR="0032764E" w:rsidRPr="001731C0" w:rsidRDefault="0032764E" w:rsidP="0032764E">
      <w:pPr>
        <w:pStyle w:val="a3"/>
        <w:spacing w:before="0" w:beforeAutospacing="0" w:after="0" w:afterAutospacing="0"/>
        <w:jc w:val="right"/>
        <w:rPr>
          <w:rStyle w:val="1"/>
          <w:i/>
          <w:color w:val="000000" w:themeColor="text1"/>
          <w:sz w:val="28"/>
          <w:szCs w:val="28"/>
          <w:shd w:val="clear" w:color="auto" w:fill="FFFFFF"/>
        </w:rPr>
      </w:pPr>
      <w:r w:rsidRPr="001731C0">
        <w:rPr>
          <w:rStyle w:val="1"/>
          <w:i/>
          <w:color w:val="000000" w:themeColor="text1"/>
          <w:sz w:val="28"/>
          <w:szCs w:val="28"/>
          <w:shd w:val="clear" w:color="auto" w:fill="FFFFFF"/>
        </w:rPr>
        <w:t>Сотрудник Академии ФСО России</w:t>
      </w:r>
    </w:p>
    <w:p w:rsidR="009625B4" w:rsidRDefault="009625B4" w:rsidP="00E6371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5B4" w:rsidRPr="001A0E1E" w:rsidRDefault="009625B4" w:rsidP="009625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604">
        <w:rPr>
          <w:rStyle w:val="1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Аннотация:</w:t>
      </w:r>
      <w:r>
        <w:rPr>
          <w:rStyle w:val="1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9163F" w:rsidRPr="00E916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Преимущества ИБП заключаются в </w:t>
      </w:r>
      <w:r w:rsidR="00E9163F">
        <w:rPr>
          <w:rFonts w:ascii="Times New Roman" w:hAnsi="Times New Roman" w:cs="Times New Roman"/>
          <w:color w:val="000000" w:themeColor="text1"/>
          <w:sz w:val="28"/>
          <w:szCs w:val="28"/>
        </w:rPr>
        <w:t>наи</w:t>
      </w:r>
      <w:r w:rsidR="00E9163F" w:rsidRPr="00E9163F">
        <w:rPr>
          <w:rFonts w:ascii="Times New Roman" w:hAnsi="Times New Roman" w:cs="Times New Roman"/>
          <w:color w:val="000000" w:themeColor="text1"/>
          <w:sz w:val="28"/>
          <w:szCs w:val="28"/>
        </w:rPr>
        <w:t>более плавной стабилизации сигнала и возможности работы в широком диапазоне входных напряжений. Такие устройства не позволяют корректировать частоту сигнала при питании от сети, в режиме же питания от аккумуляторных элементов могут выдавать «чистую» или аппроксимированную синусоиду.</w:t>
      </w:r>
      <w:r w:rsidR="00FE5D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5D79" w:rsidRPr="00A635A1">
        <w:rPr>
          <w:rFonts w:ascii="Times New Roman" w:hAnsi="Times New Roman" w:cs="Times New Roman"/>
          <w:sz w:val="28"/>
          <w:szCs w:val="28"/>
        </w:rPr>
        <w:t>Однако на первое место</w:t>
      </w:r>
      <w:r w:rsidR="00FE5D79">
        <w:rPr>
          <w:rFonts w:ascii="Times New Roman" w:hAnsi="Times New Roman" w:cs="Times New Roman"/>
          <w:sz w:val="28"/>
          <w:szCs w:val="28"/>
        </w:rPr>
        <w:t xml:space="preserve"> выполняемых функций ИБП</w:t>
      </w:r>
      <w:r w:rsidR="00FE5D79" w:rsidRPr="00A635A1">
        <w:rPr>
          <w:rFonts w:ascii="Times New Roman" w:hAnsi="Times New Roman" w:cs="Times New Roman"/>
          <w:sz w:val="28"/>
          <w:szCs w:val="28"/>
        </w:rPr>
        <w:t xml:space="preserve"> выходит защита данных. Если питание компьютера отключается</w:t>
      </w:r>
      <w:r w:rsidR="00FE5D79">
        <w:rPr>
          <w:rFonts w:ascii="Times New Roman" w:hAnsi="Times New Roman" w:cs="Times New Roman"/>
          <w:sz w:val="28"/>
          <w:szCs w:val="28"/>
        </w:rPr>
        <w:t xml:space="preserve"> в</w:t>
      </w:r>
      <w:r w:rsidR="00FE5D79" w:rsidRPr="00A635A1">
        <w:rPr>
          <w:rFonts w:ascii="Times New Roman" w:hAnsi="Times New Roman" w:cs="Times New Roman"/>
          <w:sz w:val="28"/>
          <w:szCs w:val="28"/>
        </w:rPr>
        <w:t xml:space="preserve"> аварийно</w:t>
      </w:r>
      <w:r w:rsidR="00FE5D79">
        <w:rPr>
          <w:rFonts w:ascii="Times New Roman" w:hAnsi="Times New Roman" w:cs="Times New Roman"/>
          <w:sz w:val="28"/>
          <w:szCs w:val="28"/>
        </w:rPr>
        <w:t>м режиме</w:t>
      </w:r>
      <w:r w:rsidR="00FE5D79" w:rsidRPr="00A635A1">
        <w:rPr>
          <w:rFonts w:ascii="Times New Roman" w:hAnsi="Times New Roman" w:cs="Times New Roman"/>
          <w:sz w:val="28"/>
          <w:szCs w:val="28"/>
        </w:rPr>
        <w:t>, вся не</w:t>
      </w:r>
      <w:r w:rsidR="00FE5D79">
        <w:rPr>
          <w:rFonts w:ascii="Times New Roman" w:hAnsi="Times New Roman" w:cs="Times New Roman"/>
          <w:sz w:val="28"/>
          <w:szCs w:val="28"/>
        </w:rPr>
        <w:t>сохраненная информация может быть утеряна.</w:t>
      </w:r>
    </w:p>
    <w:p w:rsidR="009625B4" w:rsidRDefault="009625B4" w:rsidP="009625B4">
      <w:pPr>
        <w:pStyle w:val="a3"/>
        <w:spacing w:before="0" w:beforeAutospacing="0" w:after="0" w:afterAutospacing="0"/>
        <w:ind w:firstLine="567"/>
        <w:jc w:val="both"/>
        <w:rPr>
          <w:rStyle w:val="1"/>
          <w:color w:val="000000" w:themeColor="text1"/>
          <w:sz w:val="28"/>
          <w:szCs w:val="28"/>
          <w:shd w:val="clear" w:color="auto" w:fill="FFFFFF"/>
        </w:rPr>
      </w:pPr>
      <w:r w:rsidRPr="001731C0">
        <w:rPr>
          <w:rStyle w:val="1"/>
          <w:b/>
          <w:color w:val="000000" w:themeColor="text1"/>
          <w:sz w:val="28"/>
          <w:szCs w:val="28"/>
          <w:shd w:val="clear" w:color="auto" w:fill="FFFFFF"/>
        </w:rPr>
        <w:t>Ключевые слова:</w:t>
      </w:r>
      <w:r>
        <w:rPr>
          <w:rStyle w:val="1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Style w:val="1"/>
          <w:color w:val="000000" w:themeColor="text1"/>
          <w:sz w:val="28"/>
          <w:szCs w:val="28"/>
          <w:shd w:val="clear" w:color="auto" w:fill="FFFFFF"/>
        </w:rPr>
        <w:t xml:space="preserve">Источник бесперебойного питания, защита информации, электропитание. </w:t>
      </w:r>
    </w:p>
    <w:p w:rsidR="009625B4" w:rsidRPr="00E63716" w:rsidRDefault="009625B4" w:rsidP="00E6371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F81" w:rsidRPr="00E63716" w:rsidRDefault="00255F81" w:rsidP="00E637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16">
        <w:rPr>
          <w:rFonts w:ascii="Times New Roman" w:hAnsi="Times New Roman" w:cs="Times New Roman"/>
          <w:sz w:val="28"/>
          <w:szCs w:val="28"/>
        </w:rPr>
        <w:t xml:space="preserve">Рассматривая вопрос об организации систем защиты информации важным аспектом,  является обеспечение качественного электропитания. Но в современном мире мы сталкиваемся с такой проблемой, как некачественное электропитание, которое обусловлено </w:t>
      </w:r>
      <w:r w:rsidR="00E25B92" w:rsidRPr="00E63716">
        <w:rPr>
          <w:rFonts w:ascii="Times New Roman" w:hAnsi="Times New Roman" w:cs="Times New Roman"/>
          <w:sz w:val="28"/>
          <w:szCs w:val="28"/>
        </w:rPr>
        <w:t>тем, что повысился спрос</w:t>
      </w:r>
      <w:r w:rsidRPr="00E63716">
        <w:rPr>
          <w:rFonts w:ascii="Times New Roman" w:hAnsi="Times New Roman" w:cs="Times New Roman"/>
          <w:sz w:val="28"/>
          <w:szCs w:val="28"/>
        </w:rPr>
        <w:t xml:space="preserve"> на электроэнергию, так как развитие современной промышленности основывается на энергоёмком оборудовании.</w:t>
      </w:r>
      <w:r w:rsidR="00E25B92" w:rsidRPr="00E63716">
        <w:rPr>
          <w:rFonts w:ascii="Times New Roman" w:hAnsi="Times New Roman" w:cs="Times New Roman"/>
          <w:sz w:val="28"/>
          <w:szCs w:val="28"/>
        </w:rPr>
        <w:t xml:space="preserve"> Всё это влечёт за собой ряд проблем таких, как выход из строя технологического оборудования, систем охраны и слежения на различных предприятиях, что приходит к росту риска утечки информации, являющейся основополагающим ресурсом любого производства</w:t>
      </w:r>
      <w:r w:rsidR="00FE5D79">
        <w:rPr>
          <w:rFonts w:ascii="Times New Roman" w:hAnsi="Times New Roman" w:cs="Times New Roman"/>
          <w:sz w:val="28"/>
          <w:szCs w:val="28"/>
        </w:rPr>
        <w:t xml:space="preserve"> </w:t>
      </w:r>
      <w:r w:rsidR="00FE5D79">
        <w:rPr>
          <w:rStyle w:val="plagiat"/>
          <w:rFonts w:ascii="Times New Roman" w:hAnsi="Times New Roman" w:cs="Times New Roman"/>
          <w:color w:val="000000" w:themeColor="text1"/>
          <w:sz w:val="28"/>
          <w:szCs w:val="28"/>
        </w:rPr>
        <w:t>[1, с. 103</w:t>
      </w:r>
      <w:r w:rsidR="00FE5D79" w:rsidRPr="00AB6604">
        <w:rPr>
          <w:rStyle w:val="plagiat"/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E25B92" w:rsidRPr="00E63716">
        <w:rPr>
          <w:rFonts w:ascii="Times New Roman" w:hAnsi="Times New Roman" w:cs="Times New Roman"/>
          <w:sz w:val="28"/>
          <w:szCs w:val="28"/>
        </w:rPr>
        <w:t>.</w:t>
      </w:r>
      <w:r w:rsidR="00E25B92" w:rsidRPr="00E63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Несмотря на то, что помехи, возникающие в </w:t>
      </w:r>
      <w:r w:rsidR="00E25B92" w:rsidRPr="00E637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электрической сети, носят периодический характер, они оказывают пагубное влияние на компоненты современных электронных устройств, подключаемых к розетке.</w:t>
      </w:r>
    </w:p>
    <w:p w:rsidR="00255F81" w:rsidRPr="00E63716" w:rsidRDefault="00E25B92" w:rsidP="00E637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Рассматривая различные подходы к решению проблемы некачественного электропитания, можно </w:t>
      </w:r>
      <w:r w:rsidR="00385C9E" w:rsidRPr="00E6371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выделить следующий подход</w:t>
      </w:r>
      <w:r w:rsidRPr="00E63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85C9E" w:rsidRPr="00E63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источников бесперебойного питания. </w:t>
      </w:r>
      <w:r w:rsidR="00255F81" w:rsidRPr="00E63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ИБП – </w:t>
      </w:r>
      <w:r w:rsidR="00385C9E" w:rsidRPr="00E637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заключается в организации</w:t>
      </w:r>
      <w:r w:rsidR="00255F81" w:rsidRPr="00E63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корректной работы нагрузки при резких </w:t>
      </w:r>
      <w:r w:rsidR="00385C9E" w:rsidRPr="00E63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скачках </w:t>
      </w:r>
      <w:r w:rsidR="00255F81" w:rsidRPr="00E63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напряжения, а также обеспечение кратковременной автономной работы подключенного</w:t>
      </w:r>
      <w:r w:rsidR="00385C9E" w:rsidRPr="00E63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нему</w:t>
      </w:r>
      <w:r w:rsidR="00255F81" w:rsidRPr="00E63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 при полном отключении электроэнергии. </w:t>
      </w:r>
      <w:r w:rsidR="00385C9E" w:rsidRPr="00E637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Рассматривая современную классификацию ИБП, можно выделить 3 класса:</w:t>
      </w:r>
    </w:p>
    <w:p w:rsidR="00255F81" w:rsidRPr="00E63716" w:rsidRDefault="00385C9E" w:rsidP="00E63716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1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55F81" w:rsidRPr="00E63716">
        <w:rPr>
          <w:rFonts w:ascii="Times New Roman" w:eastAsia="Times New Roman" w:hAnsi="Times New Roman" w:cs="Times New Roman"/>
          <w:sz w:val="28"/>
          <w:szCs w:val="28"/>
          <w:lang w:eastAsia="ru-RU"/>
        </w:rPr>
        <w:t>езервные или Offline</w:t>
      </w:r>
      <w:r w:rsidRPr="00E637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5F81" w:rsidRPr="00E63716" w:rsidRDefault="00385C9E" w:rsidP="00E63716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1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255F81" w:rsidRPr="00E6371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инейно-интерактивные</w:t>
      </w:r>
      <w:r w:rsidRPr="00E637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D20FE" w:rsidRPr="00E63716" w:rsidRDefault="00385C9E" w:rsidP="00E63716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1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двойным преобразованием энергии.</w:t>
      </w:r>
    </w:p>
    <w:p w:rsidR="00255F81" w:rsidRPr="00E63716" w:rsidRDefault="008D20FE" w:rsidP="00E637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716">
        <w:rPr>
          <w:rFonts w:ascii="Times New Roman" w:hAnsi="Times New Roman" w:cs="Times New Roman"/>
          <w:sz w:val="28"/>
          <w:szCs w:val="28"/>
        </w:rPr>
        <w:t xml:space="preserve">Так же, говоря о ценовой политике данных источников можно сказать, что </w:t>
      </w:r>
      <w:r w:rsidR="00255F81" w:rsidRPr="00E63716">
        <w:rPr>
          <w:rFonts w:ascii="Times New Roman" w:hAnsi="Times New Roman" w:cs="Times New Roman"/>
          <w:sz w:val="28"/>
          <w:szCs w:val="28"/>
        </w:rPr>
        <w:t xml:space="preserve">они в разной мере </w:t>
      </w:r>
      <w:r w:rsidRPr="00E63716">
        <w:rPr>
          <w:rFonts w:ascii="Times New Roman" w:hAnsi="Times New Roman" w:cs="Times New Roman"/>
          <w:sz w:val="28"/>
          <w:szCs w:val="28"/>
        </w:rPr>
        <w:t xml:space="preserve">по-разному </w:t>
      </w:r>
      <w:r w:rsidR="00255F81" w:rsidRPr="00E63716">
        <w:rPr>
          <w:rFonts w:ascii="Times New Roman" w:hAnsi="Times New Roman" w:cs="Times New Roman"/>
          <w:sz w:val="28"/>
          <w:szCs w:val="28"/>
        </w:rPr>
        <w:t>справляются</w:t>
      </w:r>
      <w:r w:rsidRPr="00E63716">
        <w:rPr>
          <w:rFonts w:ascii="Times New Roman" w:hAnsi="Times New Roman" w:cs="Times New Roman"/>
          <w:sz w:val="28"/>
          <w:szCs w:val="28"/>
        </w:rPr>
        <w:t xml:space="preserve"> с происшествиями в электросети, что влечёт за собой разную ценовую категорию</w:t>
      </w:r>
      <w:r w:rsidR="00255F81" w:rsidRPr="00E63716">
        <w:rPr>
          <w:rFonts w:ascii="Times New Roman" w:hAnsi="Times New Roman" w:cs="Times New Roman"/>
          <w:sz w:val="28"/>
          <w:szCs w:val="28"/>
        </w:rPr>
        <w:t>.</w:t>
      </w:r>
    </w:p>
    <w:p w:rsidR="00255F81" w:rsidRPr="00E63716" w:rsidRDefault="00D0668D" w:rsidP="00E637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3716">
        <w:rPr>
          <w:rStyle w:val="a4"/>
          <w:b w:val="0"/>
          <w:sz w:val="28"/>
          <w:szCs w:val="28"/>
        </w:rPr>
        <w:t xml:space="preserve">Кратко рассмотрим основную информацию о классах ИБП. </w:t>
      </w:r>
      <w:r w:rsidR="00255F81" w:rsidRPr="00E63716">
        <w:rPr>
          <w:rStyle w:val="a4"/>
          <w:b w:val="0"/>
          <w:sz w:val="28"/>
          <w:szCs w:val="28"/>
        </w:rPr>
        <w:t>Пассивные</w:t>
      </w:r>
      <w:r w:rsidRPr="00E63716">
        <w:rPr>
          <w:sz w:val="28"/>
          <w:szCs w:val="28"/>
        </w:rPr>
        <w:t xml:space="preserve"> источники являются самыми простыми и дешевыми</w:t>
      </w:r>
      <w:r w:rsidR="00255F81" w:rsidRPr="00E63716">
        <w:rPr>
          <w:sz w:val="28"/>
          <w:szCs w:val="28"/>
        </w:rPr>
        <w:t>. В них схема питания от аккумулятора обычно выключена, и запускается только при пропадании напряжения в электросети</w:t>
      </w:r>
      <w:r w:rsidR="00FE5D79">
        <w:rPr>
          <w:sz w:val="28"/>
          <w:szCs w:val="28"/>
        </w:rPr>
        <w:t xml:space="preserve"> </w:t>
      </w:r>
      <w:r w:rsidR="00FE5D79">
        <w:rPr>
          <w:rStyle w:val="plagiat"/>
          <w:color w:val="000000" w:themeColor="text1"/>
          <w:sz w:val="28"/>
          <w:szCs w:val="28"/>
        </w:rPr>
        <w:t>[2, с. 121</w:t>
      </w:r>
      <w:r w:rsidR="00FE5D79" w:rsidRPr="00AB6604">
        <w:rPr>
          <w:rStyle w:val="plagiat"/>
          <w:color w:val="000000" w:themeColor="text1"/>
          <w:sz w:val="28"/>
          <w:szCs w:val="28"/>
        </w:rPr>
        <w:t>]</w:t>
      </w:r>
      <w:r w:rsidR="00255F81" w:rsidRPr="00E63716">
        <w:rPr>
          <w:sz w:val="28"/>
          <w:szCs w:val="28"/>
        </w:rPr>
        <w:t>. Время переключения с работы от сети на работу от батареи составляет десятые доли секунды, а выходной сигнал при работе от аккумулятора за</w:t>
      </w:r>
      <w:r w:rsidRPr="00E63716">
        <w:rPr>
          <w:sz w:val="28"/>
          <w:szCs w:val="28"/>
        </w:rPr>
        <w:t>метно отличается от корректной</w:t>
      </w:r>
      <w:r w:rsidR="00255F81" w:rsidRPr="00E63716">
        <w:rPr>
          <w:sz w:val="28"/>
          <w:szCs w:val="28"/>
        </w:rPr>
        <w:t xml:space="preserve"> синусоиды. </w:t>
      </w:r>
      <w:r w:rsidRPr="00E63716">
        <w:rPr>
          <w:sz w:val="28"/>
          <w:szCs w:val="28"/>
        </w:rPr>
        <w:t>Обычно на входе таких ИБП установлен</w:t>
      </w:r>
      <w:r w:rsidR="00255F81" w:rsidRPr="00E63716">
        <w:rPr>
          <w:sz w:val="28"/>
          <w:szCs w:val="28"/>
        </w:rPr>
        <w:t xml:space="preserve"> простейший фильтр помех и быстродействующий предохранитель. Первый частично сглаживает импульсные помехи, а второй должен сработать при значительном повышении напряжения в электросети. Пассивны</w:t>
      </w:r>
      <w:r w:rsidRPr="00E63716">
        <w:rPr>
          <w:sz w:val="28"/>
          <w:szCs w:val="28"/>
        </w:rPr>
        <w:t>е ИБП предназначены для питания персональных абонентских станций на различных предприятиях</w:t>
      </w:r>
      <w:r w:rsidR="00255F81" w:rsidRPr="00E63716">
        <w:rPr>
          <w:sz w:val="28"/>
          <w:szCs w:val="28"/>
        </w:rPr>
        <w:t xml:space="preserve">. </w:t>
      </w:r>
      <w:r w:rsidRPr="00E63716">
        <w:rPr>
          <w:sz w:val="28"/>
          <w:szCs w:val="28"/>
        </w:rPr>
        <w:t xml:space="preserve">Но в данной системе есть и небольшой недостаток, заключающийся в возникновении </w:t>
      </w:r>
      <w:r w:rsidR="00255F81" w:rsidRPr="00E63716">
        <w:rPr>
          <w:sz w:val="28"/>
          <w:szCs w:val="28"/>
        </w:rPr>
        <w:t>«провал</w:t>
      </w:r>
      <w:r w:rsidRPr="00E63716">
        <w:rPr>
          <w:sz w:val="28"/>
          <w:szCs w:val="28"/>
        </w:rPr>
        <w:t>а</w:t>
      </w:r>
      <w:r w:rsidR="00255F81" w:rsidRPr="00E63716">
        <w:rPr>
          <w:sz w:val="28"/>
          <w:szCs w:val="28"/>
        </w:rPr>
        <w:t xml:space="preserve">» выходного напряжения в момент переключения на </w:t>
      </w:r>
      <w:r w:rsidR="00255F81" w:rsidRPr="00E63716">
        <w:rPr>
          <w:sz w:val="28"/>
          <w:szCs w:val="28"/>
        </w:rPr>
        <w:lastRenderedPageBreak/>
        <w:t>аккумулятор компьютерным блокам питания</w:t>
      </w:r>
      <w:r w:rsidRPr="00E63716">
        <w:rPr>
          <w:sz w:val="28"/>
          <w:szCs w:val="28"/>
        </w:rPr>
        <w:t>, но так как его степень не велика, то данный недостаток не является весомым.</w:t>
      </w:r>
    </w:p>
    <w:p w:rsidR="00255F81" w:rsidRPr="00E63716" w:rsidRDefault="00744E2E" w:rsidP="00E637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3716">
        <w:rPr>
          <w:sz w:val="28"/>
          <w:szCs w:val="28"/>
        </w:rPr>
        <w:t>Отличительной особенностью</w:t>
      </w:r>
      <w:r w:rsidRPr="00E63716">
        <w:rPr>
          <w:rStyle w:val="a4"/>
          <w:sz w:val="28"/>
          <w:szCs w:val="28"/>
        </w:rPr>
        <w:t xml:space="preserve"> </w:t>
      </w:r>
      <w:r w:rsidR="00E63716" w:rsidRPr="00E63716">
        <w:rPr>
          <w:rStyle w:val="a4"/>
          <w:b w:val="0"/>
          <w:sz w:val="28"/>
          <w:szCs w:val="28"/>
        </w:rPr>
        <w:t>линейно-интерактивн</w:t>
      </w:r>
      <w:r w:rsidRPr="00E63716">
        <w:rPr>
          <w:rStyle w:val="a4"/>
          <w:b w:val="0"/>
          <w:sz w:val="28"/>
          <w:szCs w:val="28"/>
        </w:rPr>
        <w:t>ых</w:t>
      </w:r>
      <w:r w:rsidR="00255F81" w:rsidRPr="00E63716">
        <w:rPr>
          <w:sz w:val="28"/>
          <w:szCs w:val="28"/>
        </w:rPr>
        <w:t xml:space="preserve"> ИБП </w:t>
      </w:r>
      <w:r w:rsidR="00E63716" w:rsidRPr="00E63716">
        <w:rPr>
          <w:sz w:val="28"/>
          <w:szCs w:val="28"/>
        </w:rPr>
        <w:t>является то</w:t>
      </w:r>
      <w:r w:rsidR="00255F81" w:rsidRPr="00E63716">
        <w:rPr>
          <w:sz w:val="28"/>
          <w:szCs w:val="28"/>
        </w:rPr>
        <w:t xml:space="preserve">, что в них схема питания от аккумулятора </w:t>
      </w:r>
      <w:r w:rsidR="00E63716" w:rsidRPr="00E63716">
        <w:rPr>
          <w:sz w:val="28"/>
          <w:szCs w:val="28"/>
        </w:rPr>
        <w:t xml:space="preserve">постоянно </w:t>
      </w:r>
      <w:r w:rsidR="00A23C8C">
        <w:rPr>
          <w:sz w:val="28"/>
          <w:szCs w:val="28"/>
        </w:rPr>
        <w:t>находится во включённом состоянии</w:t>
      </w:r>
      <w:r w:rsidR="00255F81" w:rsidRPr="00E63716">
        <w:rPr>
          <w:sz w:val="28"/>
          <w:szCs w:val="28"/>
        </w:rPr>
        <w:t>. При исчезновении напр</w:t>
      </w:r>
      <w:r w:rsidR="00E63716" w:rsidRPr="00E63716">
        <w:rPr>
          <w:sz w:val="28"/>
          <w:szCs w:val="28"/>
        </w:rPr>
        <w:t>яжения на входе ИБП</w:t>
      </w:r>
      <w:r w:rsidR="00255F81" w:rsidRPr="00E63716">
        <w:rPr>
          <w:sz w:val="28"/>
          <w:szCs w:val="28"/>
        </w:rPr>
        <w:t xml:space="preserve"> его выходные розетки почти моментально переключаются на внутренний преобразователь — для питаемых устройств этот переход практически незаметен. Кроме того, многие линейно-интерактивные ИБП способны автоматически поддержи</w:t>
      </w:r>
      <w:r w:rsidR="00E63716" w:rsidRPr="00E63716">
        <w:rPr>
          <w:sz w:val="28"/>
          <w:szCs w:val="28"/>
        </w:rPr>
        <w:t xml:space="preserve">вать выходное напряжение 220 вольт. </w:t>
      </w:r>
      <w:r w:rsidR="00255F81" w:rsidRPr="00E63716">
        <w:rPr>
          <w:sz w:val="28"/>
          <w:szCs w:val="28"/>
        </w:rPr>
        <w:t>Если напряжение сети выходит за предельные значения, линейно-интерактивный ИБП переключается на питание от аккумулятора</w:t>
      </w:r>
      <w:r w:rsidR="00FE5D79">
        <w:rPr>
          <w:sz w:val="28"/>
          <w:szCs w:val="28"/>
        </w:rPr>
        <w:t xml:space="preserve"> </w:t>
      </w:r>
      <w:r w:rsidR="00FE5D79">
        <w:rPr>
          <w:rStyle w:val="plagiat"/>
          <w:color w:val="000000" w:themeColor="text1"/>
          <w:sz w:val="28"/>
          <w:szCs w:val="28"/>
        </w:rPr>
        <w:t>[2, с. 104</w:t>
      </w:r>
      <w:r w:rsidR="00FE5D79" w:rsidRPr="00AB6604">
        <w:rPr>
          <w:rStyle w:val="plagiat"/>
          <w:color w:val="000000" w:themeColor="text1"/>
          <w:sz w:val="28"/>
          <w:szCs w:val="28"/>
        </w:rPr>
        <w:t>]</w:t>
      </w:r>
      <w:r w:rsidR="00255F81" w:rsidRPr="00E63716">
        <w:rPr>
          <w:sz w:val="28"/>
          <w:szCs w:val="28"/>
        </w:rPr>
        <w:t xml:space="preserve">. В этом режиме он продолжает работать, пока или напряжение в сети не вернется к норме, или аккумулятор не разрядится. </w:t>
      </w:r>
      <w:r w:rsidR="00E63716" w:rsidRPr="00E63716">
        <w:rPr>
          <w:sz w:val="28"/>
          <w:szCs w:val="28"/>
        </w:rPr>
        <w:t xml:space="preserve">В виду некоторых недостатков </w:t>
      </w:r>
      <w:r w:rsidR="00255F81" w:rsidRPr="00E63716">
        <w:rPr>
          <w:sz w:val="28"/>
          <w:szCs w:val="28"/>
        </w:rPr>
        <w:t>такие ИБП не стоит рассматриват</w:t>
      </w:r>
      <w:r w:rsidR="00E63716" w:rsidRPr="00E63716">
        <w:rPr>
          <w:sz w:val="28"/>
          <w:szCs w:val="28"/>
        </w:rPr>
        <w:t>ь как стабилизаторы напряжения, так как р</w:t>
      </w:r>
      <w:r w:rsidR="00255F81" w:rsidRPr="00E63716">
        <w:rPr>
          <w:sz w:val="28"/>
          <w:szCs w:val="28"/>
        </w:rPr>
        <w:t>ежим «стабилизации» у ни</w:t>
      </w:r>
      <w:r w:rsidR="00E63716" w:rsidRPr="00E63716">
        <w:rPr>
          <w:sz w:val="28"/>
          <w:szCs w:val="28"/>
        </w:rPr>
        <w:t>х вынужденный и кратковременный.</w:t>
      </w:r>
    </w:p>
    <w:p w:rsidR="00255F81" w:rsidRPr="00E63716" w:rsidRDefault="00E63716" w:rsidP="00E6371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63716">
        <w:rPr>
          <w:sz w:val="28"/>
          <w:szCs w:val="28"/>
        </w:rPr>
        <w:t xml:space="preserve">Говоря о </w:t>
      </w:r>
      <w:r w:rsidR="00255F81" w:rsidRPr="00E63716">
        <w:rPr>
          <w:rStyle w:val="a4"/>
          <w:b w:val="0"/>
          <w:sz w:val="28"/>
          <w:szCs w:val="28"/>
        </w:rPr>
        <w:t>ИБП с двойным преобразованием</w:t>
      </w:r>
      <w:r w:rsidR="00255F81" w:rsidRPr="00E63716">
        <w:rPr>
          <w:sz w:val="28"/>
          <w:szCs w:val="28"/>
        </w:rPr>
        <w:t xml:space="preserve"> напряжение на выход все время</w:t>
      </w:r>
      <w:r w:rsidRPr="00E63716">
        <w:rPr>
          <w:sz w:val="28"/>
          <w:szCs w:val="28"/>
        </w:rPr>
        <w:t>,</w:t>
      </w:r>
      <w:r w:rsidR="00255F81" w:rsidRPr="00E63716">
        <w:rPr>
          <w:sz w:val="28"/>
          <w:szCs w:val="28"/>
        </w:rPr>
        <w:t xml:space="preserve"> выдается от преобразователя, преобразователь постоянно работает от аккумулятора, а аккумулятор непрерывно заряжается от сети. Фактически вход и выход ИБП гальванически изолированы друг от друга, а на выход поступает стабилизированное напряжение. </w:t>
      </w:r>
      <w:r w:rsidRPr="00E63716">
        <w:rPr>
          <w:sz w:val="28"/>
          <w:szCs w:val="28"/>
        </w:rPr>
        <w:t>Но у данной системы имеется ряд существенных недостатков, таких как высокая стоимость оборудования, по размерам ИБП получается</w:t>
      </w:r>
      <w:r w:rsidR="00255F81" w:rsidRPr="00E63716">
        <w:rPr>
          <w:sz w:val="28"/>
          <w:szCs w:val="28"/>
        </w:rPr>
        <w:t xml:space="preserve"> большим и тяжелым, преобразователь сильно нагревается и требует охлаждения вентилятором, а потери энергии в ходе преобразования составляют десятки процентов</w:t>
      </w:r>
      <w:r w:rsidR="00FE5D79">
        <w:rPr>
          <w:sz w:val="28"/>
          <w:szCs w:val="28"/>
        </w:rPr>
        <w:t xml:space="preserve"> </w:t>
      </w:r>
      <w:r w:rsidR="00FE5D79">
        <w:rPr>
          <w:rStyle w:val="plagiat"/>
          <w:color w:val="000000" w:themeColor="text1"/>
          <w:sz w:val="28"/>
          <w:szCs w:val="28"/>
        </w:rPr>
        <w:t>[3, с. 206</w:t>
      </w:r>
      <w:r w:rsidR="00FE5D79" w:rsidRPr="00AB6604">
        <w:rPr>
          <w:rStyle w:val="plagiat"/>
          <w:color w:val="000000" w:themeColor="text1"/>
          <w:sz w:val="28"/>
          <w:szCs w:val="28"/>
        </w:rPr>
        <w:t>]</w:t>
      </w:r>
      <w:r w:rsidR="00255F81" w:rsidRPr="00E63716">
        <w:rPr>
          <w:sz w:val="28"/>
          <w:szCs w:val="28"/>
        </w:rPr>
        <w:t>.</w:t>
      </w:r>
      <w:r w:rsidRPr="00E63716">
        <w:rPr>
          <w:sz w:val="28"/>
          <w:szCs w:val="28"/>
        </w:rPr>
        <w:t xml:space="preserve"> </w:t>
      </w:r>
      <w:r w:rsidR="00822720" w:rsidRPr="00E63716">
        <w:rPr>
          <w:sz w:val="28"/>
          <w:szCs w:val="28"/>
        </w:rPr>
        <w:t>Но,</w:t>
      </w:r>
      <w:r w:rsidRPr="00E63716">
        <w:rPr>
          <w:sz w:val="28"/>
          <w:szCs w:val="28"/>
        </w:rPr>
        <w:t xml:space="preserve"> несмотря на ряд неприятных недостатков </w:t>
      </w:r>
      <w:r w:rsidR="00255F81" w:rsidRPr="00E63716">
        <w:rPr>
          <w:sz w:val="28"/>
          <w:szCs w:val="28"/>
        </w:rPr>
        <w:t>ИБП с двойным преобразованием используют только для питания серверов и компьютеров в критически важных случаях. В широкую продажу такие модели поступают редко — обычно их поставляют под заказ</w:t>
      </w:r>
      <w:r w:rsidRPr="00E63716">
        <w:rPr>
          <w:sz w:val="28"/>
          <w:szCs w:val="28"/>
        </w:rPr>
        <w:t xml:space="preserve"> для специализированных предприятий</w:t>
      </w:r>
      <w:r w:rsidR="00A635A1">
        <w:rPr>
          <w:sz w:val="28"/>
          <w:szCs w:val="28"/>
        </w:rPr>
        <w:t>. Лучше</w:t>
      </w:r>
      <w:r w:rsidR="00255F81" w:rsidRPr="00E63716">
        <w:rPr>
          <w:sz w:val="28"/>
          <w:szCs w:val="28"/>
        </w:rPr>
        <w:t xml:space="preserve"> всего,</w:t>
      </w:r>
      <w:r w:rsidRPr="00E63716">
        <w:rPr>
          <w:sz w:val="28"/>
          <w:szCs w:val="28"/>
        </w:rPr>
        <w:t xml:space="preserve"> дл</w:t>
      </w:r>
      <w:r w:rsidR="00A23C8C">
        <w:rPr>
          <w:sz w:val="28"/>
          <w:szCs w:val="28"/>
        </w:rPr>
        <w:t xml:space="preserve">я питания рабочих станций стоит </w:t>
      </w:r>
      <w:r w:rsidR="00255F81" w:rsidRPr="00E63716">
        <w:rPr>
          <w:sz w:val="28"/>
          <w:szCs w:val="28"/>
        </w:rPr>
        <w:t>приобр</w:t>
      </w:r>
      <w:r w:rsidRPr="00E63716">
        <w:rPr>
          <w:sz w:val="28"/>
          <w:szCs w:val="28"/>
        </w:rPr>
        <w:t>ести</w:t>
      </w:r>
      <w:r w:rsidR="00255F81" w:rsidRPr="00E63716">
        <w:rPr>
          <w:sz w:val="28"/>
          <w:szCs w:val="28"/>
        </w:rPr>
        <w:t xml:space="preserve"> пассивные, максимум, линейно-интерактивные ИБП.</w:t>
      </w:r>
    </w:p>
    <w:p w:rsidR="00A635A1" w:rsidRPr="00A635A1" w:rsidRDefault="00822720" w:rsidP="00A63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Можно заметить, что с</w:t>
      </w:r>
      <w:r w:rsidR="00A635A1" w:rsidRPr="00A635A1">
        <w:rPr>
          <w:rFonts w:ascii="Times New Roman" w:hAnsi="Times New Roman" w:cs="Times New Roman"/>
          <w:sz w:val="28"/>
          <w:szCs w:val="28"/>
        </w:rPr>
        <w:t xml:space="preserve"> ограничением импульсных помех от сети </w:t>
      </w:r>
      <w:r>
        <w:rPr>
          <w:rFonts w:ascii="Times New Roman" w:hAnsi="Times New Roman" w:cs="Times New Roman"/>
          <w:sz w:val="28"/>
          <w:szCs w:val="28"/>
        </w:rPr>
        <w:t>хорошо</w:t>
      </w:r>
      <w:r w:rsidR="00A635A1" w:rsidRPr="00A635A1">
        <w:rPr>
          <w:rFonts w:ascii="Times New Roman" w:hAnsi="Times New Roman" w:cs="Times New Roman"/>
          <w:sz w:val="28"/>
          <w:szCs w:val="28"/>
        </w:rPr>
        <w:t xml:space="preserve"> справляются фильтры в блоке</w:t>
      </w:r>
      <w:r>
        <w:rPr>
          <w:rFonts w:ascii="Times New Roman" w:hAnsi="Times New Roman" w:cs="Times New Roman"/>
          <w:sz w:val="28"/>
          <w:szCs w:val="28"/>
        </w:rPr>
        <w:t xml:space="preserve"> питания компьютера и монитора, но, т</w:t>
      </w:r>
      <w:r w:rsidR="00A635A1" w:rsidRPr="00A635A1">
        <w:rPr>
          <w:rFonts w:ascii="Times New Roman" w:hAnsi="Times New Roman" w:cs="Times New Roman"/>
          <w:sz w:val="28"/>
          <w:szCs w:val="28"/>
        </w:rPr>
        <w:t xml:space="preserve">ем не менее, два фильтра </w:t>
      </w:r>
      <w:r>
        <w:rPr>
          <w:rFonts w:ascii="Times New Roman" w:hAnsi="Times New Roman" w:cs="Times New Roman"/>
          <w:sz w:val="28"/>
          <w:szCs w:val="28"/>
        </w:rPr>
        <w:t>намного эффективнее, чем один. Защита от перегрузки тоже имеет важность</w:t>
      </w:r>
      <w:r w:rsidR="00A635A1" w:rsidRPr="00A635A1">
        <w:rPr>
          <w:rFonts w:ascii="Times New Roman" w:hAnsi="Times New Roman" w:cs="Times New Roman"/>
          <w:sz w:val="28"/>
          <w:szCs w:val="28"/>
        </w:rPr>
        <w:t xml:space="preserve">. </w:t>
      </w:r>
      <w:r w:rsidR="00D960CF">
        <w:rPr>
          <w:rFonts w:ascii="Times New Roman" w:hAnsi="Times New Roman" w:cs="Times New Roman"/>
          <w:sz w:val="28"/>
          <w:szCs w:val="28"/>
        </w:rPr>
        <w:t>Н</w:t>
      </w:r>
      <w:r w:rsidR="00A635A1" w:rsidRPr="00A635A1">
        <w:rPr>
          <w:rFonts w:ascii="Times New Roman" w:hAnsi="Times New Roman" w:cs="Times New Roman"/>
          <w:sz w:val="28"/>
          <w:szCs w:val="28"/>
        </w:rPr>
        <w:t xml:space="preserve">апример, отгорит нулевой провод в щитке, в розетке может </w:t>
      </w:r>
      <w:r w:rsidR="00D960CF">
        <w:rPr>
          <w:rFonts w:ascii="Times New Roman" w:hAnsi="Times New Roman" w:cs="Times New Roman"/>
          <w:sz w:val="28"/>
          <w:szCs w:val="28"/>
        </w:rPr>
        <w:t>оказаться напряжение почти 380 вольт</w:t>
      </w:r>
      <w:r w:rsidR="00A635A1" w:rsidRPr="00A635A1">
        <w:rPr>
          <w:rFonts w:ascii="Times New Roman" w:hAnsi="Times New Roman" w:cs="Times New Roman"/>
          <w:sz w:val="28"/>
          <w:szCs w:val="28"/>
        </w:rPr>
        <w:t xml:space="preserve">. В блоках питания компьютеров и мониторов в таком случае обычно сгорают варисторы и </w:t>
      </w:r>
      <w:r w:rsidR="00D960CF">
        <w:rPr>
          <w:rFonts w:ascii="Times New Roman" w:hAnsi="Times New Roman" w:cs="Times New Roman"/>
          <w:sz w:val="28"/>
          <w:szCs w:val="28"/>
        </w:rPr>
        <w:t xml:space="preserve">предохранители. Ремонт не потребует больших экономических вложений, но процесс достаточно трудоёмкий. </w:t>
      </w:r>
      <w:r w:rsidR="00A635A1" w:rsidRPr="00A635A1">
        <w:rPr>
          <w:rFonts w:ascii="Times New Roman" w:hAnsi="Times New Roman" w:cs="Times New Roman"/>
          <w:sz w:val="28"/>
          <w:szCs w:val="28"/>
        </w:rPr>
        <w:t>ИБ</w:t>
      </w:r>
      <w:r w:rsidR="00D960CF">
        <w:rPr>
          <w:rFonts w:ascii="Times New Roman" w:hAnsi="Times New Roman" w:cs="Times New Roman"/>
          <w:sz w:val="28"/>
          <w:szCs w:val="28"/>
        </w:rPr>
        <w:t>П должен отреагировать на скачок</w:t>
      </w:r>
      <w:r w:rsidR="00A635A1" w:rsidRPr="00A635A1">
        <w:rPr>
          <w:rFonts w:ascii="Times New Roman" w:hAnsi="Times New Roman" w:cs="Times New Roman"/>
          <w:sz w:val="28"/>
          <w:szCs w:val="28"/>
        </w:rPr>
        <w:t xml:space="preserve"> напряжения</w:t>
      </w:r>
      <w:r w:rsidR="00D960CF">
        <w:rPr>
          <w:rFonts w:ascii="Times New Roman" w:hAnsi="Times New Roman" w:cs="Times New Roman"/>
          <w:sz w:val="28"/>
          <w:szCs w:val="28"/>
        </w:rPr>
        <w:t xml:space="preserve"> раньше, чем выйдут из строя</w:t>
      </w:r>
      <w:r w:rsidR="00A635A1" w:rsidRPr="00A635A1">
        <w:rPr>
          <w:rFonts w:ascii="Times New Roman" w:hAnsi="Times New Roman" w:cs="Times New Roman"/>
          <w:sz w:val="28"/>
          <w:szCs w:val="28"/>
        </w:rPr>
        <w:t xml:space="preserve"> предохраните</w:t>
      </w:r>
      <w:r w:rsidR="00E23891">
        <w:rPr>
          <w:rFonts w:ascii="Times New Roman" w:hAnsi="Times New Roman" w:cs="Times New Roman"/>
          <w:sz w:val="28"/>
          <w:szCs w:val="28"/>
        </w:rPr>
        <w:t>ли в подключенных</w:t>
      </w:r>
      <w:r w:rsidR="00D960CF">
        <w:rPr>
          <w:rFonts w:ascii="Times New Roman" w:hAnsi="Times New Roman" w:cs="Times New Roman"/>
          <w:sz w:val="28"/>
          <w:szCs w:val="28"/>
        </w:rPr>
        <w:t xml:space="preserve"> к нему технических устройствах</w:t>
      </w:r>
      <w:r w:rsidR="00A635A1" w:rsidRPr="00A635A1">
        <w:rPr>
          <w:rFonts w:ascii="Times New Roman" w:hAnsi="Times New Roman" w:cs="Times New Roman"/>
          <w:sz w:val="28"/>
          <w:szCs w:val="28"/>
        </w:rPr>
        <w:t>.</w:t>
      </w:r>
    </w:p>
    <w:p w:rsidR="00A635A1" w:rsidRPr="00A635A1" w:rsidRDefault="00A635A1" w:rsidP="00A63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5A1">
        <w:rPr>
          <w:rFonts w:ascii="Times New Roman" w:hAnsi="Times New Roman" w:cs="Times New Roman"/>
          <w:sz w:val="28"/>
          <w:szCs w:val="28"/>
        </w:rPr>
        <w:t>Однако на первое место</w:t>
      </w:r>
      <w:r w:rsidR="00E23891">
        <w:rPr>
          <w:rFonts w:ascii="Times New Roman" w:hAnsi="Times New Roman" w:cs="Times New Roman"/>
          <w:sz w:val="28"/>
          <w:szCs w:val="28"/>
        </w:rPr>
        <w:t xml:space="preserve"> выполняемых функций ИБП</w:t>
      </w:r>
      <w:r w:rsidRPr="00A635A1">
        <w:rPr>
          <w:rFonts w:ascii="Times New Roman" w:hAnsi="Times New Roman" w:cs="Times New Roman"/>
          <w:sz w:val="28"/>
          <w:szCs w:val="28"/>
        </w:rPr>
        <w:t xml:space="preserve"> выходит защита данных. Если питание компьютера отключается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A635A1">
        <w:rPr>
          <w:rFonts w:ascii="Times New Roman" w:hAnsi="Times New Roman" w:cs="Times New Roman"/>
          <w:sz w:val="28"/>
          <w:szCs w:val="28"/>
        </w:rPr>
        <w:t xml:space="preserve"> аварийно</w:t>
      </w:r>
      <w:r>
        <w:rPr>
          <w:rFonts w:ascii="Times New Roman" w:hAnsi="Times New Roman" w:cs="Times New Roman"/>
          <w:sz w:val="28"/>
          <w:szCs w:val="28"/>
        </w:rPr>
        <w:t>м режиме</w:t>
      </w:r>
      <w:r w:rsidRPr="00A635A1">
        <w:rPr>
          <w:rFonts w:ascii="Times New Roman" w:hAnsi="Times New Roman" w:cs="Times New Roman"/>
          <w:sz w:val="28"/>
          <w:szCs w:val="28"/>
        </w:rPr>
        <w:t>, вся не</w:t>
      </w:r>
      <w:r w:rsidR="00E23891">
        <w:rPr>
          <w:rFonts w:ascii="Times New Roman" w:hAnsi="Times New Roman" w:cs="Times New Roman"/>
          <w:sz w:val="28"/>
          <w:szCs w:val="28"/>
        </w:rPr>
        <w:t>сохраненная информация может быть утеряна</w:t>
      </w:r>
      <w:r w:rsidR="00FE5D79">
        <w:rPr>
          <w:rFonts w:ascii="Times New Roman" w:hAnsi="Times New Roman" w:cs="Times New Roman"/>
          <w:sz w:val="28"/>
          <w:szCs w:val="28"/>
        </w:rPr>
        <w:t xml:space="preserve"> </w:t>
      </w:r>
      <w:r w:rsidR="00FE5D79">
        <w:rPr>
          <w:rStyle w:val="plagiat"/>
          <w:rFonts w:ascii="Times New Roman" w:hAnsi="Times New Roman" w:cs="Times New Roman"/>
          <w:color w:val="000000" w:themeColor="text1"/>
          <w:sz w:val="28"/>
          <w:szCs w:val="28"/>
        </w:rPr>
        <w:t>[3, с. 241</w:t>
      </w:r>
      <w:r w:rsidR="00FE5D79" w:rsidRPr="00AB6604">
        <w:rPr>
          <w:rStyle w:val="plagiat"/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E23891">
        <w:rPr>
          <w:rFonts w:ascii="Times New Roman" w:hAnsi="Times New Roman" w:cs="Times New Roman"/>
          <w:sz w:val="28"/>
          <w:szCs w:val="28"/>
        </w:rPr>
        <w:t>. ИБП даёт</w:t>
      </w:r>
      <w:r w:rsidRPr="00A635A1">
        <w:rPr>
          <w:rFonts w:ascii="Times New Roman" w:hAnsi="Times New Roman" w:cs="Times New Roman"/>
          <w:sz w:val="28"/>
          <w:szCs w:val="28"/>
        </w:rPr>
        <w:t xml:space="preserve"> </w:t>
      </w:r>
      <w:r w:rsidR="00E23891">
        <w:rPr>
          <w:rFonts w:ascii="Times New Roman" w:hAnsi="Times New Roman" w:cs="Times New Roman"/>
          <w:sz w:val="28"/>
          <w:szCs w:val="28"/>
        </w:rPr>
        <w:t>пользователю возможность</w:t>
      </w:r>
      <w:r w:rsidRPr="00A635A1">
        <w:rPr>
          <w:rFonts w:ascii="Times New Roman" w:hAnsi="Times New Roman" w:cs="Times New Roman"/>
          <w:sz w:val="28"/>
          <w:szCs w:val="28"/>
        </w:rPr>
        <w:t xml:space="preserve"> сохранить открытые документы и</w:t>
      </w:r>
      <w:r w:rsidR="00E23891">
        <w:rPr>
          <w:rFonts w:ascii="Times New Roman" w:hAnsi="Times New Roman" w:cs="Times New Roman"/>
          <w:sz w:val="28"/>
          <w:szCs w:val="28"/>
        </w:rPr>
        <w:t>ли</w:t>
      </w:r>
      <w:r w:rsidRPr="00A635A1">
        <w:rPr>
          <w:rFonts w:ascii="Times New Roman" w:hAnsi="Times New Roman" w:cs="Times New Roman"/>
          <w:sz w:val="28"/>
          <w:szCs w:val="28"/>
        </w:rPr>
        <w:t xml:space="preserve"> корректно завершить работу</w:t>
      </w:r>
      <w:r w:rsidR="00E23891">
        <w:rPr>
          <w:rFonts w:ascii="Times New Roman" w:hAnsi="Times New Roman" w:cs="Times New Roman"/>
          <w:sz w:val="28"/>
          <w:szCs w:val="28"/>
        </w:rPr>
        <w:t>, что не повлечёт за собой</w:t>
      </w:r>
      <w:r w:rsidR="00D21EBA">
        <w:rPr>
          <w:rFonts w:ascii="Times New Roman" w:hAnsi="Times New Roman" w:cs="Times New Roman"/>
          <w:sz w:val="28"/>
          <w:szCs w:val="28"/>
        </w:rPr>
        <w:t xml:space="preserve"> утерю данных</w:t>
      </w:r>
      <w:r w:rsidRPr="00A635A1">
        <w:rPr>
          <w:rFonts w:ascii="Times New Roman" w:hAnsi="Times New Roman" w:cs="Times New Roman"/>
          <w:sz w:val="28"/>
          <w:szCs w:val="28"/>
        </w:rPr>
        <w:t xml:space="preserve">, либо перевести компьютер в спящий режим. </w:t>
      </w:r>
      <w:r w:rsidR="00D21EBA">
        <w:rPr>
          <w:rFonts w:ascii="Times New Roman" w:hAnsi="Times New Roman" w:cs="Times New Roman"/>
          <w:sz w:val="28"/>
          <w:szCs w:val="28"/>
        </w:rPr>
        <w:t>Переходя на работу</w:t>
      </w:r>
      <w:r w:rsidRPr="00A635A1">
        <w:rPr>
          <w:rFonts w:ascii="Times New Roman" w:hAnsi="Times New Roman" w:cs="Times New Roman"/>
          <w:sz w:val="28"/>
          <w:szCs w:val="28"/>
        </w:rPr>
        <w:t xml:space="preserve"> от батарей, ИБП начинает </w:t>
      </w:r>
      <w:r w:rsidR="00D21EBA">
        <w:rPr>
          <w:rFonts w:ascii="Times New Roman" w:hAnsi="Times New Roman" w:cs="Times New Roman"/>
          <w:sz w:val="28"/>
          <w:szCs w:val="28"/>
        </w:rPr>
        <w:t xml:space="preserve">издавать весьма неприятный звук. </w:t>
      </w:r>
      <w:r w:rsidR="00FE5D79">
        <w:rPr>
          <w:rFonts w:ascii="Times New Roman" w:hAnsi="Times New Roman" w:cs="Times New Roman"/>
          <w:sz w:val="28"/>
          <w:szCs w:val="28"/>
        </w:rPr>
        <w:t>Пользователь,</w:t>
      </w:r>
      <w:r w:rsidR="00D21EBA">
        <w:rPr>
          <w:rFonts w:ascii="Times New Roman" w:hAnsi="Times New Roman" w:cs="Times New Roman"/>
          <w:sz w:val="28"/>
          <w:szCs w:val="28"/>
        </w:rPr>
        <w:t xml:space="preserve"> услышав данное предупреждение начинает </w:t>
      </w:r>
      <w:r w:rsidR="00FE5D79">
        <w:rPr>
          <w:rFonts w:ascii="Times New Roman" w:hAnsi="Times New Roman" w:cs="Times New Roman"/>
          <w:sz w:val="28"/>
          <w:szCs w:val="28"/>
        </w:rPr>
        <w:t>проверку исправности оборудования,</w:t>
      </w:r>
      <w:r w:rsidR="00D21EBA">
        <w:rPr>
          <w:rFonts w:ascii="Times New Roman" w:hAnsi="Times New Roman" w:cs="Times New Roman"/>
          <w:sz w:val="28"/>
          <w:szCs w:val="28"/>
        </w:rPr>
        <w:t xml:space="preserve"> на котором осуществляется работа.</w:t>
      </w:r>
      <w:r w:rsidRPr="00A635A1">
        <w:rPr>
          <w:rFonts w:ascii="Times New Roman" w:hAnsi="Times New Roman" w:cs="Times New Roman"/>
          <w:sz w:val="28"/>
          <w:szCs w:val="28"/>
        </w:rPr>
        <w:t xml:space="preserve"> Далее </w:t>
      </w:r>
      <w:r w:rsidR="00D21EBA">
        <w:rPr>
          <w:rFonts w:ascii="Times New Roman" w:hAnsi="Times New Roman" w:cs="Times New Roman"/>
          <w:sz w:val="28"/>
          <w:szCs w:val="28"/>
        </w:rPr>
        <w:t>действия абонента складываются</w:t>
      </w:r>
      <w:r w:rsidRPr="00A635A1">
        <w:rPr>
          <w:rFonts w:ascii="Times New Roman" w:hAnsi="Times New Roman" w:cs="Times New Roman"/>
          <w:sz w:val="28"/>
          <w:szCs w:val="28"/>
        </w:rPr>
        <w:t xml:space="preserve"> по обстановке:</w:t>
      </w:r>
      <w:r w:rsidR="00D21EBA">
        <w:rPr>
          <w:rFonts w:ascii="Times New Roman" w:hAnsi="Times New Roman" w:cs="Times New Roman"/>
          <w:sz w:val="28"/>
          <w:szCs w:val="28"/>
        </w:rPr>
        <w:t xml:space="preserve"> или просто происходит выключение рабочей станции, или перевод станции в спящий режим.</w:t>
      </w:r>
      <w:r w:rsidRPr="00A635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485" w:rsidRPr="00E63716" w:rsidRDefault="00D21EBA" w:rsidP="006F64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ИБП предусмотрен автоматический режим срабатывания</w:t>
      </w:r>
      <w:r w:rsidR="00A635A1" w:rsidRPr="00A635A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для этого </w:t>
      </w:r>
      <w:r w:rsidR="00A635A1" w:rsidRPr="00A635A1">
        <w:rPr>
          <w:rFonts w:ascii="Times New Roman" w:hAnsi="Times New Roman" w:cs="Times New Roman"/>
          <w:sz w:val="28"/>
          <w:szCs w:val="28"/>
        </w:rPr>
        <w:t>необходимо соединить контрольный порт (USB или RS-232, в зависимости от модели) источника бесперебойного питания с компьютером сигнальным кабелем и установи</w:t>
      </w:r>
      <w:r>
        <w:rPr>
          <w:rFonts w:ascii="Times New Roman" w:hAnsi="Times New Roman" w:cs="Times New Roman"/>
          <w:sz w:val="28"/>
          <w:szCs w:val="28"/>
        </w:rPr>
        <w:t>ть на компьютере требуемое</w:t>
      </w:r>
      <w:r w:rsidR="00A635A1" w:rsidRPr="00A635A1">
        <w:rPr>
          <w:rFonts w:ascii="Times New Roman" w:hAnsi="Times New Roman" w:cs="Times New Roman"/>
          <w:sz w:val="28"/>
          <w:szCs w:val="28"/>
        </w:rPr>
        <w:t xml:space="preserve"> ПО. Работой </w:t>
      </w:r>
      <w:r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A635A1" w:rsidRPr="00A635A1">
        <w:rPr>
          <w:rFonts w:ascii="Times New Roman" w:hAnsi="Times New Roman" w:cs="Times New Roman"/>
          <w:sz w:val="28"/>
          <w:szCs w:val="28"/>
        </w:rPr>
        <w:t xml:space="preserve">ИБП управляет встроенный микроконтроллер. Его </w:t>
      </w:r>
      <w:r>
        <w:rPr>
          <w:rFonts w:ascii="Times New Roman" w:hAnsi="Times New Roman" w:cs="Times New Roman"/>
          <w:sz w:val="28"/>
          <w:szCs w:val="28"/>
        </w:rPr>
        <w:t xml:space="preserve">встроенная </w:t>
      </w:r>
      <w:r w:rsidR="00A635A1" w:rsidRPr="00A635A1">
        <w:rPr>
          <w:rFonts w:ascii="Times New Roman" w:hAnsi="Times New Roman" w:cs="Times New Roman"/>
          <w:sz w:val="28"/>
          <w:szCs w:val="28"/>
        </w:rPr>
        <w:t xml:space="preserve">микропрограмма (прошивка) постоянно </w:t>
      </w:r>
      <w:r>
        <w:rPr>
          <w:rFonts w:ascii="Times New Roman" w:hAnsi="Times New Roman" w:cs="Times New Roman"/>
          <w:sz w:val="28"/>
          <w:szCs w:val="28"/>
        </w:rPr>
        <w:t>собирает данные о состоянии напряжения и токов</w:t>
      </w:r>
      <w:r w:rsidR="00A635A1" w:rsidRPr="00A635A1">
        <w:rPr>
          <w:rFonts w:ascii="Times New Roman" w:hAnsi="Times New Roman" w:cs="Times New Roman"/>
          <w:sz w:val="28"/>
          <w:szCs w:val="28"/>
        </w:rPr>
        <w:t xml:space="preserve"> во внешних цепях, при </w:t>
      </w:r>
      <w:r w:rsidR="006F6485" w:rsidRPr="00A635A1">
        <w:rPr>
          <w:rFonts w:ascii="Times New Roman" w:hAnsi="Times New Roman" w:cs="Times New Roman"/>
          <w:sz w:val="28"/>
          <w:szCs w:val="28"/>
        </w:rPr>
        <w:t>включении,</w:t>
      </w:r>
      <w:r w:rsidR="00A635A1" w:rsidRPr="00A635A1">
        <w:rPr>
          <w:rFonts w:ascii="Times New Roman" w:hAnsi="Times New Roman" w:cs="Times New Roman"/>
          <w:sz w:val="28"/>
          <w:szCs w:val="28"/>
        </w:rPr>
        <w:t xml:space="preserve"> </w:t>
      </w:r>
      <w:r w:rsidR="006F6485">
        <w:rPr>
          <w:rFonts w:ascii="Times New Roman" w:hAnsi="Times New Roman" w:cs="Times New Roman"/>
          <w:sz w:val="28"/>
          <w:szCs w:val="28"/>
        </w:rPr>
        <w:t xml:space="preserve">а </w:t>
      </w:r>
      <w:r w:rsidR="00FE5D79">
        <w:rPr>
          <w:rFonts w:ascii="Times New Roman" w:hAnsi="Times New Roman" w:cs="Times New Roman"/>
          <w:sz w:val="28"/>
          <w:szCs w:val="28"/>
        </w:rPr>
        <w:t>также</w:t>
      </w:r>
      <w:r w:rsidR="00A635A1" w:rsidRPr="00A635A1">
        <w:rPr>
          <w:rFonts w:ascii="Times New Roman" w:hAnsi="Times New Roman" w:cs="Times New Roman"/>
          <w:sz w:val="28"/>
          <w:szCs w:val="28"/>
        </w:rPr>
        <w:t xml:space="preserve"> во время работы </w:t>
      </w:r>
      <w:r w:rsidR="006F6485">
        <w:rPr>
          <w:rFonts w:ascii="Times New Roman" w:hAnsi="Times New Roman" w:cs="Times New Roman"/>
          <w:sz w:val="28"/>
          <w:szCs w:val="28"/>
        </w:rPr>
        <w:t>осуществляет функцию тестирования</w:t>
      </w:r>
      <w:r w:rsidR="00A635A1" w:rsidRPr="00A635A1">
        <w:rPr>
          <w:rFonts w:ascii="Times New Roman" w:hAnsi="Times New Roman" w:cs="Times New Roman"/>
          <w:sz w:val="28"/>
          <w:szCs w:val="28"/>
        </w:rPr>
        <w:t xml:space="preserve"> элек</w:t>
      </w:r>
      <w:r w:rsidR="006F6485">
        <w:rPr>
          <w:rFonts w:ascii="Times New Roman" w:hAnsi="Times New Roman" w:cs="Times New Roman"/>
          <w:sz w:val="28"/>
          <w:szCs w:val="28"/>
        </w:rPr>
        <w:t xml:space="preserve">троники и батареи. Далее сведения </w:t>
      </w:r>
      <w:r w:rsidR="006F6485" w:rsidRPr="00A635A1">
        <w:rPr>
          <w:rFonts w:ascii="Times New Roman" w:hAnsi="Times New Roman" w:cs="Times New Roman"/>
          <w:sz w:val="28"/>
          <w:szCs w:val="28"/>
        </w:rPr>
        <w:t>о текущем режиме работы</w:t>
      </w:r>
      <w:r w:rsidR="006F6485">
        <w:rPr>
          <w:rFonts w:ascii="Times New Roman" w:hAnsi="Times New Roman" w:cs="Times New Roman"/>
          <w:sz w:val="28"/>
          <w:szCs w:val="28"/>
        </w:rPr>
        <w:t xml:space="preserve"> фильтруются и передаются</w:t>
      </w:r>
      <w:r w:rsidR="00A635A1" w:rsidRPr="00A635A1">
        <w:rPr>
          <w:rFonts w:ascii="Times New Roman" w:hAnsi="Times New Roman" w:cs="Times New Roman"/>
          <w:sz w:val="28"/>
          <w:szCs w:val="28"/>
        </w:rPr>
        <w:t xml:space="preserve"> в контрольный порт,</w:t>
      </w:r>
      <w:r w:rsidR="006F6485">
        <w:rPr>
          <w:rFonts w:ascii="Times New Roman" w:hAnsi="Times New Roman" w:cs="Times New Roman"/>
          <w:sz w:val="28"/>
          <w:szCs w:val="28"/>
        </w:rPr>
        <w:t xml:space="preserve"> а </w:t>
      </w:r>
      <w:r w:rsidR="00FE5D79">
        <w:rPr>
          <w:rFonts w:ascii="Times New Roman" w:hAnsi="Times New Roman" w:cs="Times New Roman"/>
          <w:sz w:val="28"/>
          <w:szCs w:val="28"/>
        </w:rPr>
        <w:t>также</w:t>
      </w:r>
      <w:r w:rsidR="006F6485">
        <w:rPr>
          <w:rFonts w:ascii="Times New Roman" w:hAnsi="Times New Roman" w:cs="Times New Roman"/>
          <w:sz w:val="28"/>
          <w:szCs w:val="28"/>
        </w:rPr>
        <w:t xml:space="preserve"> </w:t>
      </w:r>
      <w:r w:rsidR="006F6485">
        <w:rPr>
          <w:rFonts w:ascii="Times New Roman" w:hAnsi="Times New Roman" w:cs="Times New Roman"/>
          <w:sz w:val="28"/>
          <w:szCs w:val="28"/>
        </w:rPr>
        <w:lastRenderedPageBreak/>
        <w:t>информация о</w:t>
      </w:r>
      <w:r w:rsidR="00A635A1" w:rsidRPr="00A635A1">
        <w:rPr>
          <w:rFonts w:ascii="Times New Roman" w:hAnsi="Times New Roman" w:cs="Times New Roman"/>
          <w:sz w:val="28"/>
          <w:szCs w:val="28"/>
        </w:rPr>
        <w:t xml:space="preserve"> состоянии компонентов ИБП</w:t>
      </w:r>
      <w:r w:rsidR="00FE5D79">
        <w:rPr>
          <w:rFonts w:ascii="Times New Roman" w:hAnsi="Times New Roman" w:cs="Times New Roman"/>
          <w:sz w:val="28"/>
          <w:szCs w:val="28"/>
        </w:rPr>
        <w:t xml:space="preserve"> </w:t>
      </w:r>
      <w:r w:rsidR="00FE5D79">
        <w:rPr>
          <w:rStyle w:val="plagiat"/>
          <w:rFonts w:ascii="Times New Roman" w:hAnsi="Times New Roman" w:cs="Times New Roman"/>
          <w:color w:val="000000" w:themeColor="text1"/>
          <w:sz w:val="28"/>
          <w:szCs w:val="28"/>
        </w:rPr>
        <w:t>[3, с. 285</w:t>
      </w:r>
      <w:r w:rsidR="00FE5D79" w:rsidRPr="00AB6604">
        <w:rPr>
          <w:rStyle w:val="plagiat"/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A635A1" w:rsidRPr="00A635A1">
        <w:rPr>
          <w:rFonts w:ascii="Times New Roman" w:hAnsi="Times New Roman" w:cs="Times New Roman"/>
          <w:sz w:val="28"/>
          <w:szCs w:val="28"/>
        </w:rPr>
        <w:t>. По кабелю эти данные поступают в компьютер, где их обрабатывает программа мониторинга</w:t>
      </w:r>
      <w:r w:rsidR="006F6485">
        <w:rPr>
          <w:rFonts w:ascii="Times New Roman" w:hAnsi="Times New Roman" w:cs="Times New Roman"/>
          <w:sz w:val="28"/>
          <w:szCs w:val="28"/>
        </w:rPr>
        <w:t>, в последствие собирается статистика о работе системы</w:t>
      </w:r>
      <w:r w:rsidR="00A635A1" w:rsidRPr="00A635A1">
        <w:rPr>
          <w:rFonts w:ascii="Times New Roman" w:hAnsi="Times New Roman" w:cs="Times New Roman"/>
          <w:sz w:val="28"/>
          <w:szCs w:val="28"/>
        </w:rPr>
        <w:t>.</w:t>
      </w:r>
      <w:r w:rsidR="006F6485" w:rsidRPr="006F6485">
        <w:rPr>
          <w:rFonts w:ascii="Times New Roman" w:hAnsi="Times New Roman" w:cs="Times New Roman"/>
          <w:sz w:val="28"/>
          <w:szCs w:val="28"/>
        </w:rPr>
        <w:t xml:space="preserve"> </w:t>
      </w:r>
      <w:r w:rsidR="006F6485" w:rsidRPr="00A635A1">
        <w:rPr>
          <w:rFonts w:ascii="Times New Roman" w:hAnsi="Times New Roman" w:cs="Times New Roman"/>
          <w:sz w:val="28"/>
          <w:szCs w:val="28"/>
        </w:rPr>
        <w:t>Для работы с ИБП целесообразно использовать ту программу, которую предлагает его производитель.</w:t>
      </w:r>
    </w:p>
    <w:p w:rsidR="00A635A1" w:rsidRPr="00A635A1" w:rsidRDefault="006F6485" w:rsidP="00A635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подводя итог вышесказанному, можно отметить, </w:t>
      </w:r>
      <w:r w:rsidR="0076642C">
        <w:rPr>
          <w:rFonts w:ascii="Times New Roman" w:hAnsi="Times New Roman" w:cs="Times New Roman"/>
          <w:sz w:val="28"/>
          <w:szCs w:val="28"/>
        </w:rPr>
        <w:t>что источники бесперебойного питания являются важным элементом при организации системы защиты информации  в современном обществе. Они помогают пользователю корректно завершить сеанс работы с аппаратурой, а так же важны в организации работы стратегических объектов связи. ИБП обеспечивают независимость различных важных объектов от скачков напряжения в сети, сто поможет продлить срок эксплуатации многого оборудования.</w:t>
      </w:r>
    </w:p>
    <w:p w:rsidR="006F6485" w:rsidRDefault="006F64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642C" w:rsidRDefault="0076642C" w:rsidP="0076642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4F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литературы</w:t>
      </w:r>
    </w:p>
    <w:p w:rsidR="0076642C" w:rsidRPr="0076642C" w:rsidRDefault="0076642C" w:rsidP="007664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1. Виноградов, В. А. И</w:t>
      </w:r>
      <w:r w:rsidRPr="0076642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сточники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бесперебойного </w:t>
      </w:r>
      <w:r w:rsidRPr="0076642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питания видеомаг</w:t>
      </w:r>
      <w:r w:rsidR="009625B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нитофонов / В.А. Виноградов</w:t>
      </w:r>
      <w:r w:rsidRPr="0076642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: Наука и техника, 20</w:t>
      </w:r>
      <w:r w:rsidR="009625B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1</w:t>
      </w:r>
      <w:r w:rsidRPr="0076642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7. </w:t>
      </w:r>
      <w:r w:rsidR="009625B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100–</w:t>
      </w:r>
      <w:r w:rsidRPr="0076642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160 c.</w:t>
      </w:r>
    </w:p>
    <w:p w:rsidR="0076642C" w:rsidRPr="0076642C" w:rsidRDefault="0076642C" w:rsidP="007664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76642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2. Кашкаров, А. П. Все об источниках питания. Энциклопедия радиолюбителя / А.П.</w:t>
      </w:r>
      <w:r w:rsidR="009625B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Кашкаров. - М.: ДМК Пресс, 2018</w:t>
      </w:r>
      <w:r w:rsidRPr="0076642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. </w:t>
      </w:r>
      <w:r w:rsidR="009625B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130–</w:t>
      </w:r>
      <w:r w:rsidRPr="0076642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184 c.</w:t>
      </w:r>
    </w:p>
    <w:p w:rsidR="0076642C" w:rsidRPr="00E63716" w:rsidRDefault="0076642C" w:rsidP="00766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42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3. Комисар, М. И. Авиационные электрические машины и источники питания. Учебник для авиационных техникумов / М.И. Комисар. - М.: Машиностроение, 20</w:t>
      </w:r>
      <w:r w:rsidR="009625B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1</w:t>
      </w:r>
      <w:r w:rsidRPr="0076642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7. </w:t>
      </w:r>
      <w:r w:rsidR="009625B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200–</w:t>
      </w:r>
      <w:r w:rsidRPr="0076642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304 c.</w:t>
      </w:r>
    </w:p>
    <w:sectPr w:rsidR="0076642C" w:rsidRPr="00E6371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300" w:rsidRDefault="00EF5300" w:rsidP="00E63716">
      <w:pPr>
        <w:spacing w:after="0" w:line="240" w:lineRule="auto"/>
      </w:pPr>
      <w:r>
        <w:separator/>
      </w:r>
    </w:p>
  </w:endnote>
  <w:endnote w:type="continuationSeparator" w:id="0">
    <w:p w:rsidR="00EF5300" w:rsidRDefault="00EF5300" w:rsidP="00E63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5781574"/>
      <w:docPartObj>
        <w:docPartGallery w:val="Page Numbers (Bottom of Page)"/>
        <w:docPartUnique/>
      </w:docPartObj>
    </w:sdtPr>
    <w:sdtEndPr/>
    <w:sdtContent>
      <w:p w:rsidR="00E63716" w:rsidRDefault="00E6371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64E">
          <w:rPr>
            <w:noProof/>
          </w:rPr>
          <w:t>1</w:t>
        </w:r>
        <w:r>
          <w:fldChar w:fldCharType="end"/>
        </w:r>
      </w:p>
    </w:sdtContent>
  </w:sdt>
  <w:p w:rsidR="00E63716" w:rsidRDefault="00E6371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300" w:rsidRDefault="00EF5300" w:rsidP="00E63716">
      <w:pPr>
        <w:spacing w:after="0" w:line="240" w:lineRule="auto"/>
      </w:pPr>
      <w:r>
        <w:separator/>
      </w:r>
    </w:p>
  </w:footnote>
  <w:footnote w:type="continuationSeparator" w:id="0">
    <w:p w:rsidR="00EF5300" w:rsidRDefault="00EF5300" w:rsidP="00E63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25609"/>
    <w:multiLevelType w:val="multilevel"/>
    <w:tmpl w:val="CA28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FD26BC"/>
    <w:multiLevelType w:val="multilevel"/>
    <w:tmpl w:val="92C4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6C51CD"/>
    <w:multiLevelType w:val="multilevel"/>
    <w:tmpl w:val="D9D67FB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F840D9"/>
    <w:multiLevelType w:val="multilevel"/>
    <w:tmpl w:val="EF3C8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6A5E33"/>
    <w:multiLevelType w:val="hybridMultilevel"/>
    <w:tmpl w:val="19B21A3E"/>
    <w:lvl w:ilvl="0" w:tplc="90CA2548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D04"/>
    <w:rsid w:val="001B15F3"/>
    <w:rsid w:val="00255F81"/>
    <w:rsid w:val="0032764E"/>
    <w:rsid w:val="00385C9E"/>
    <w:rsid w:val="006F6485"/>
    <w:rsid w:val="00744E2E"/>
    <w:rsid w:val="0076642C"/>
    <w:rsid w:val="00822720"/>
    <w:rsid w:val="008D20FE"/>
    <w:rsid w:val="009625B4"/>
    <w:rsid w:val="009D74AB"/>
    <w:rsid w:val="00A23C8C"/>
    <w:rsid w:val="00A635A1"/>
    <w:rsid w:val="00D0668D"/>
    <w:rsid w:val="00D21EBA"/>
    <w:rsid w:val="00D960CF"/>
    <w:rsid w:val="00E15D1B"/>
    <w:rsid w:val="00E23891"/>
    <w:rsid w:val="00E25B92"/>
    <w:rsid w:val="00E63716"/>
    <w:rsid w:val="00E9163F"/>
    <w:rsid w:val="00EF5300"/>
    <w:rsid w:val="00FE5D79"/>
    <w:rsid w:val="00FF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422802-C458-4C84-B76A-DC7E034B5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5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5F81"/>
    <w:rPr>
      <w:b/>
      <w:bCs/>
    </w:rPr>
  </w:style>
  <w:style w:type="paragraph" w:styleId="a5">
    <w:name w:val="header"/>
    <w:basedOn w:val="a"/>
    <w:link w:val="a6"/>
    <w:uiPriority w:val="99"/>
    <w:unhideWhenUsed/>
    <w:rsid w:val="00E63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3716"/>
  </w:style>
  <w:style w:type="paragraph" w:styleId="a7">
    <w:name w:val="footer"/>
    <w:basedOn w:val="a"/>
    <w:link w:val="a8"/>
    <w:uiPriority w:val="99"/>
    <w:unhideWhenUsed/>
    <w:rsid w:val="00E63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3716"/>
  </w:style>
  <w:style w:type="paragraph" w:styleId="a9">
    <w:name w:val="Body Text"/>
    <w:basedOn w:val="a"/>
    <w:link w:val="aa"/>
    <w:rsid w:val="0076642C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76642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">
    <w:name w:val="Обычный1"/>
    <w:basedOn w:val="a0"/>
    <w:rsid w:val="009625B4"/>
  </w:style>
  <w:style w:type="character" w:customStyle="1" w:styleId="plagiat">
    <w:name w:val="plagiat"/>
    <w:basedOn w:val="a0"/>
    <w:rsid w:val="00FE5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2020-05-25T12:33:00Z</dcterms:created>
  <dcterms:modified xsi:type="dcterms:W3CDTF">2020-05-25T12:33:00Z</dcterms:modified>
</cp:coreProperties>
</file>